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Aptos Display" w:hAnsi="Aptos Display"/>
          <w:b/>
          <w:color w:val="1F4E79"/>
          <w:sz w:val="44"/>
        </w:rPr>
        <w:t>Research Assistant Architecture Documentation</w:t>
      </w:r>
    </w:p>
    <w:p>
      <w:pPr>
        <w:spacing w:after="120" w:line="276" w:lineRule="auto"/>
        <w:jc w:val="center"/>
      </w:pPr>
      <w:r>
        <w:rPr>
          <w:rFonts w:ascii="Aptos" w:hAnsi="Aptos"/>
          <w:i/>
          <w:color w:val="5A5A5A"/>
          <w:sz w:val="22"/>
        </w:rPr>
        <w:t>Extended with YouTube videos, while preserving the original multi-source research workflow</w:t>
      </w:r>
    </w:p>
    <w:p>
      <w:pPr>
        <w:spacing w:after="120" w:line="276" w:lineRule="auto"/>
        <w:jc w:val="center"/>
      </w:pPr>
      <w:r>
        <w:rPr>
          <w:rFonts w:ascii="Aptos" w:hAnsi="Aptos"/>
          <w:color w:val="666666"/>
          <w:sz w:val="20"/>
        </w:rPr>
        <w:t>Prepared for project handoff and implementation reference</w:t>
      </w:r>
    </w:p>
    <w:p>
      <w:pPr>
        <w:spacing w:after="120" w:line="276" w:lineRule="auto"/>
      </w:pPr>
    </w:p>
    <w:p>
      <w:pPr>
        <w:spacing w:after="120" w:line="276" w:lineRule="auto"/>
      </w:pPr>
    </w:p>
    <w:p>
      <w:pPr>
        <w:pStyle w:val="Heading1"/>
        <w:spacing w:after="120" w:line="276" w:lineRule="auto"/>
      </w:pPr>
      <w:r>
        <w:rPr>
          <w:rFonts w:ascii="Aptos Display" w:hAnsi="Aptos Display"/>
          <w:b/>
          <w:color w:val="1F4E79"/>
          <w:sz w:val="36"/>
        </w:rPr>
        <w:t>1. Overview</w:t>
      </w:r>
    </w:p>
    <w:p>
      <w:pPr>
        <w:spacing w:after="120" w:line="276" w:lineRule="auto"/>
      </w:pPr>
      <w:r>
        <w:t>This project is a Streamlit-based research assistant that collects and presents multiple content types for a user-entered topic. The core idea is to keep the existing architecture intact while extending the result set with YouTube videos and thumbnails. The application currently blends web search, internal result comparison, image search, and research paper discovery into one unified interface.</w:t>
      </w:r>
    </w:p>
    <w:p>
      <w:pPr>
        <w:pStyle w:val="Heading1"/>
        <w:spacing w:after="120" w:line="276" w:lineRule="auto"/>
      </w:pPr>
      <w:r>
        <w:rPr>
          <w:rFonts w:ascii="Aptos Display" w:hAnsi="Aptos Display"/>
          <w:b/>
          <w:color w:val="1F4E79"/>
          <w:sz w:val="36"/>
        </w:rPr>
        <w:t>2. High-Level Architecture</w:t>
      </w:r>
    </w:p>
    <w:tbl>
      <w:tblPr>
        <w:tblStyle w:val="TableGrid"/>
        <w:tblW w:type="auto" w:w="0"/>
        <w:jc w:val="center"/>
        <w:tblLook w:firstColumn="1" w:firstRow="1" w:lastColumn="0" w:lastRow="0" w:noHBand="0" w:noVBand="1" w:val="04A0"/>
      </w:tblPr>
      <w:tblGrid>
        <w:gridCol w:w="3312"/>
        <w:gridCol w:w="3312"/>
        <w:gridCol w:w="3312"/>
      </w:tblGrid>
      <w:tr>
        <w:trPr>
          <w:tblHeader w:val="true"/>
          <w:tblHeader w:val="true"/>
          <w:tblHeader w:val="true"/>
        </w:trPr>
        <w:tc>
          <w:tcPr>
            <w:tcW w:type="dxa" w:w="3312"/>
            <w:vAlign w:val="center"/>
            <w:tcMar>
              <w:top w:w="90" w:type="dxa"/>
              <w:start w:w="120" w:type="dxa"/>
              <w:bottom w:w="90" w:type="dxa"/>
              <w:end w:w="120" w:type="dxa"/>
            </w:tcMar>
            <w:shd w:fill="D9EAF7"/>
          </w:tcPr>
          <w:p>
            <w:pPr>
              <w:spacing w:after="0" w:before="0" w:line="240" w:lineRule="auto"/>
              <w:jc w:val="center"/>
            </w:pPr>
            <w:r>
              <w:rPr>
                <w:rFonts w:ascii="Aptos" w:hAnsi="Aptos"/>
                <w:b/>
                <w:sz w:val="20"/>
              </w:rPr>
              <w:t>Layer / File</w:t>
            </w:r>
          </w:p>
        </w:tc>
        <w:tc>
          <w:tcPr>
            <w:tcW w:type="dxa" w:w="3312"/>
            <w:vAlign w:val="center"/>
            <w:tcMar>
              <w:top w:w="90" w:type="dxa"/>
              <w:start w:w="120" w:type="dxa"/>
              <w:bottom w:w="90" w:type="dxa"/>
              <w:end w:w="120" w:type="dxa"/>
            </w:tcMar>
            <w:shd w:fill="D9EAF7"/>
          </w:tcPr>
          <w:p>
            <w:pPr>
              <w:spacing w:after="0" w:before="0" w:line="240" w:lineRule="auto"/>
              <w:jc w:val="center"/>
            </w:pPr>
            <w:r>
              <w:rPr>
                <w:rFonts w:ascii="Aptos" w:hAnsi="Aptos"/>
                <w:b/>
                <w:sz w:val="20"/>
              </w:rPr>
              <w:t>Role</w:t>
            </w:r>
          </w:p>
        </w:tc>
        <w:tc>
          <w:tcPr>
            <w:tcW w:type="dxa" w:w="3312"/>
            <w:vAlign w:val="center"/>
            <w:tcMar>
              <w:top w:w="90" w:type="dxa"/>
              <w:start w:w="120" w:type="dxa"/>
              <w:bottom w:w="90" w:type="dxa"/>
              <w:end w:w="120" w:type="dxa"/>
            </w:tcMar>
            <w:shd w:fill="D9EAF7"/>
          </w:tcPr>
          <w:p>
            <w:pPr>
              <w:spacing w:after="0" w:before="0" w:line="240" w:lineRule="auto"/>
              <w:jc w:val="center"/>
            </w:pPr>
            <w:r>
              <w:rPr>
                <w:rFonts w:ascii="Aptos" w:hAnsi="Aptos"/>
                <w:b/>
                <w:sz w:val="20"/>
              </w:rPr>
              <w:t>Main Output</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app.py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Streamlit front end. Displays the search box, sidebar history, and all result sections.</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Interactive research dashboard</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agent_system.py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Orchestrates the research pipeline, ranks results, compares with history, and builds the summary.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Structured result dictionary</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tools.py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Contains external API calls for web search, image search, video search, and paper lookup.</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Raw search results from APIs</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models.py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Defines database entities used to store search history and metadata.</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SQLAlchemy ORM model</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database.py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Creates the SQLite engine and session factory.</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Database connection objects</w:t>
            </w:r>
          </w:p>
        </w:tc>
      </w:tr>
      <w:tr>
        <w:tc>
          <w:tcPr>
            <w:tcW w:type="dxa" w:w="3312"/>
            <w:vAlign w:val="center"/>
            <w:tcMar>
              <w:top w:w="90" w:type="dxa"/>
              <w:start w:w="120" w:type="dxa"/>
              <w:bottom w:w="90" w:type="dxa"/>
              <w:end w:w="120" w:type="dxa"/>
            </w:tcMar>
          </w:tcPr>
          <w:p>
            <w:pPr>
              <w:spacing w:after="0" w:before="0" w:line="240" w:lineRule="auto"/>
            </w:pPr>
            <w:r>
              <w:rPr>
                <w:rFonts w:ascii="Aptos" w:hAnsi="Aptos"/>
                <w:sz w:val="20"/>
              </w:rPr>
              <w:t>research.db</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Persists historical web search entries for repeated topics.</w:t>
            </w:r>
          </w:p>
        </w:tc>
        <w:tc>
          <w:tcPr>
            <w:tcW w:type="dxa" w:w="3312"/>
            <w:vAlign w:val="center"/>
            <w:tcMar>
              <w:top w:w="90" w:type="dxa"/>
              <w:start w:w="120" w:type="dxa"/>
              <w:bottom w:w="90" w:type="dxa"/>
              <w:end w:w="120" w:type="dxa"/>
            </w:tcMar>
          </w:tcPr>
          <w:p>
            <w:pPr>
              <w:spacing w:after="0" w:before="0" w:line="240" w:lineRule="auto"/>
            </w:pPr>
            <w:r>
              <w:rPr>
                <w:rFonts w:ascii="Aptos" w:hAnsi="Aptos"/>
                <w:sz w:val="20"/>
              </w:rPr>
              <w:t>Saved search history</w:t>
            </w:r>
          </w:p>
        </w:tc>
      </w:tr>
    </w:tbl>
    <w:p>
      <w:pPr>
        <w:pStyle w:val="Heading1"/>
        <w:spacing w:after="120" w:line="276" w:lineRule="auto"/>
      </w:pPr>
      <w:r>
        <w:rPr>
          <w:rFonts w:ascii="Aptos Display" w:hAnsi="Aptos Display"/>
          <w:b/>
          <w:color w:val="1F4E79"/>
          <w:sz w:val="36"/>
        </w:rPr>
        <w:t>3. System Flow</w:t>
      </w:r>
    </w:p>
    <w:p>
      <w:pPr>
        <w:spacing w:after="120" w:line="276" w:lineRule="auto"/>
      </w:pPr>
      <w:r>
        <w:t>The runtime flow is intentionally simple and linear:</w:t>
      </w:r>
    </w:p>
    <w:p>
      <w:pPr>
        <w:pStyle w:val="ListBullet"/>
        <w:spacing w:after="120" w:line="276" w:lineRule="auto"/>
      </w:pPr>
      <w:r>
        <w:rPr>
          <w:rFonts w:ascii="Aptos" w:hAnsi="Aptos"/>
          <w:sz w:val="22"/>
        </w:rPr>
        <w:t>The user enters a topic in the Streamlit interface.</w:t>
      </w:r>
    </w:p>
    <w:p>
      <w:pPr>
        <w:pStyle w:val="ListBullet"/>
        <w:spacing w:after="120" w:line="276" w:lineRule="auto"/>
      </w:pPr>
      <w:r>
        <w:rPr>
          <w:rFonts w:ascii="Aptos" w:hAnsi="Aptos"/>
          <w:sz w:val="22"/>
        </w:rPr>
        <w:t>agent_system.py calls the helpers in tools.py to fetch web results, images, videos, and papers.</w:t>
      </w:r>
    </w:p>
    <w:p>
      <w:pPr>
        <w:pStyle w:val="ListBullet"/>
        <w:spacing w:after="120" w:line="276" w:lineRule="auto"/>
      </w:pPr>
      <w:r>
        <w:rPr>
          <w:rFonts w:ascii="Aptos" w:hAnsi="Aptos"/>
          <w:sz w:val="22"/>
        </w:rPr>
        <w:t>Web results are ranked and compared against previous runs stored in SQLite.</w:t>
      </w:r>
    </w:p>
    <w:p>
      <w:pPr>
        <w:pStyle w:val="ListBullet"/>
        <w:spacing w:after="120" w:line="276" w:lineRule="auto"/>
      </w:pPr>
      <w:r>
        <w:rPr>
          <w:rFonts w:ascii="Aptos" w:hAnsi="Aptos"/>
          <w:sz w:val="22"/>
        </w:rPr>
        <w:t>The summary agent condenses the topic into short plain English.</w:t>
      </w:r>
    </w:p>
    <w:p>
      <w:pPr>
        <w:pStyle w:val="ListBullet"/>
        <w:spacing w:after="120" w:line="276" w:lineRule="auto"/>
      </w:pPr>
      <w:r>
        <w:rPr>
          <w:rFonts w:ascii="Aptos" w:hAnsi="Aptos"/>
          <w:sz w:val="22"/>
        </w:rPr>
        <w:t>The UI renders each result category in its own dedicated section, including thumbnails for images and videos.</w:t>
      </w:r>
    </w:p>
    <w:p>
      <w:pPr>
        <w:pStyle w:val="Heading1"/>
        <w:spacing w:after="120" w:line="276" w:lineRule="auto"/>
      </w:pPr>
      <w:r>
        <w:rPr>
          <w:rFonts w:ascii="Aptos Display" w:hAnsi="Aptos Display"/>
          <w:b/>
          <w:color w:val="1F4E79"/>
          <w:sz w:val="36"/>
        </w:rPr>
        <w:t>4. Module-by-Module Description</w:t>
      </w:r>
    </w:p>
    <w:p>
      <w:pPr>
        <w:pStyle w:val="Heading2"/>
        <w:spacing w:after="120" w:line="276" w:lineRule="auto"/>
      </w:pPr>
      <w:r>
        <w:rPr>
          <w:rFonts w:ascii="Aptos Display" w:hAnsi="Aptos Display"/>
          <w:b/>
          <w:color w:val="1F4E79"/>
          <w:sz w:val="30"/>
        </w:rPr>
        <w:t>app.py</w:t>
      </w:r>
    </w:p>
    <w:p>
      <w:pPr>
        <w:pStyle w:val="ListBullet"/>
        <w:spacing w:after="120" w:line="276" w:lineRule="auto"/>
      </w:pPr>
      <w:r>
        <w:rPr>
          <w:rFonts w:ascii="Aptos" w:hAnsi="Aptos"/>
          <w:sz w:val="22"/>
        </w:rPr>
        <w:t>This is the user interface entry point for the project.</w:t>
      </w:r>
    </w:p>
    <w:p>
      <w:pPr>
        <w:pStyle w:val="ListBullet"/>
        <w:spacing w:after="120" w:line="276" w:lineRule="auto"/>
      </w:pPr>
      <w:r>
        <w:rPr>
          <w:rFonts w:ascii="Aptos" w:hAnsi="Aptos"/>
          <w:sz w:val="22"/>
        </w:rPr>
        <w:t>It sets the Streamlit page configuration, builds the sidebar, and manages session state for multi-tab history.</w:t>
      </w:r>
    </w:p>
    <w:p>
      <w:pPr>
        <w:pStyle w:val="ListBullet"/>
        <w:spacing w:after="120" w:line="276" w:lineRule="auto"/>
      </w:pPr>
      <w:r>
        <w:rPr>
          <w:rFonts w:ascii="Aptos" w:hAnsi="Aptos"/>
          <w:sz w:val="22"/>
        </w:rPr>
        <w:t>It displays the best result, summary, runtime, web results, internal comparison results, images, YouTube videos, and research papers.</w:t>
      </w:r>
    </w:p>
    <w:p>
      <w:pPr>
        <w:pStyle w:val="ListBullet"/>
        <w:spacing w:after="120" w:line="276" w:lineRule="auto"/>
      </w:pPr>
      <w:r>
        <w:rPr>
          <w:rFonts w:ascii="Aptos" w:hAnsi="Aptos"/>
          <w:sz w:val="22"/>
        </w:rPr>
        <w:t>The YouTube section should show the video thumbnail, title, source URL, channel, date, and snippet without replacing the existing sections.</w:t>
      </w:r>
    </w:p>
    <w:p>
      <w:pPr>
        <w:pStyle w:val="Heading2"/>
        <w:spacing w:after="120" w:line="276" w:lineRule="auto"/>
      </w:pPr>
      <w:r>
        <w:rPr>
          <w:rFonts w:ascii="Aptos Display" w:hAnsi="Aptos Display"/>
          <w:b/>
          <w:color w:val="1F4E79"/>
          <w:sz w:val="30"/>
        </w:rPr>
        <w:t>agent_system.py</w:t>
      </w:r>
    </w:p>
    <w:p>
      <w:pPr>
        <w:pStyle w:val="ListBullet"/>
        <w:spacing w:after="120" w:line="276" w:lineRule="auto"/>
      </w:pPr>
      <w:r>
        <w:rPr>
          <w:rFonts w:ascii="Aptos" w:hAnsi="Aptos"/>
          <w:sz w:val="22"/>
        </w:rPr>
        <w:t>This file is the orchestration layer that coordinates all retrieval and ranking steps.</w:t>
      </w:r>
    </w:p>
    <w:p>
      <w:pPr>
        <w:pStyle w:val="ListBullet"/>
        <w:spacing w:after="120" w:line="276" w:lineRule="auto"/>
      </w:pPr>
      <w:r>
        <w:rPr>
          <w:rFonts w:ascii="Aptos" w:hAnsi="Aptos"/>
          <w:sz w:val="22"/>
        </w:rPr>
        <w:t>run_research(topic) is the main entry point used by the UI.</w:t>
      </w:r>
    </w:p>
    <w:p>
      <w:pPr>
        <w:pStyle w:val="ListBullet"/>
        <w:spacing w:after="120" w:line="276" w:lineRule="auto"/>
      </w:pPr>
      <w:r>
        <w:rPr>
          <w:rFonts w:ascii="Aptos" w:hAnsi="Aptos"/>
          <w:sz w:val="22"/>
        </w:rPr>
        <w:t>It fetches historical results, runs current searches, ranks web results, compares them against stored history, generates the summary, and returns a single dictionary for the UI.</w:t>
      </w:r>
    </w:p>
    <w:p>
      <w:pPr>
        <w:pStyle w:val="ListBullet"/>
        <w:spacing w:after="120" w:line="276" w:lineRule="auto"/>
      </w:pPr>
      <w:r>
        <w:rPr>
          <w:rFonts w:ascii="Aptos" w:hAnsi="Aptos"/>
          <w:sz w:val="22"/>
        </w:rPr>
        <w:t>The extension for YouTube should live here as an additional search call so the architecture remains modular.</w:t>
      </w:r>
    </w:p>
    <w:p>
      <w:pPr>
        <w:pStyle w:val="Heading2"/>
        <w:spacing w:after="120" w:line="276" w:lineRule="auto"/>
      </w:pPr>
      <w:r>
        <w:rPr>
          <w:rFonts w:ascii="Aptos Display" w:hAnsi="Aptos Display"/>
          <w:b/>
          <w:color w:val="1F4E79"/>
          <w:sz w:val="30"/>
        </w:rPr>
        <w:t>tools.py</w:t>
      </w:r>
    </w:p>
    <w:p>
      <w:pPr>
        <w:pStyle w:val="ListBullet"/>
        <w:spacing w:after="120" w:line="276" w:lineRule="auto"/>
      </w:pPr>
      <w:r>
        <w:rPr>
          <w:rFonts w:ascii="Aptos" w:hAnsi="Aptos"/>
          <w:sz w:val="22"/>
        </w:rPr>
        <w:t>This file contains the low-level integration code for external services.</w:t>
      </w:r>
    </w:p>
    <w:p>
      <w:pPr>
        <w:pStyle w:val="ListBullet"/>
        <w:spacing w:after="120" w:line="276" w:lineRule="auto"/>
      </w:pPr>
      <w:r>
        <w:rPr>
          <w:rFonts w:ascii="Aptos" w:hAnsi="Aptos"/>
          <w:sz w:val="22"/>
        </w:rPr>
        <w:t>search_web() queries Serper web search, search_images() queries Serper image search, and search_papers() queries arXiv.</w:t>
      </w:r>
    </w:p>
    <w:p>
      <w:pPr>
        <w:pStyle w:val="ListBullet"/>
        <w:spacing w:after="120" w:line="276" w:lineRule="auto"/>
      </w:pPr>
      <w:r>
        <w:rPr>
          <w:rFonts w:ascii="Aptos" w:hAnsi="Aptos"/>
          <w:sz w:val="22"/>
        </w:rPr>
        <w:t>A new search_youtube_videos() helper can be added here using the Serper video endpoint, returning title, link, thumbnail, channel, published date, and snippet.</w:t>
      </w:r>
    </w:p>
    <w:p>
      <w:pPr>
        <w:pStyle w:val="ListBullet"/>
        <w:spacing w:after="120" w:line="276" w:lineRule="auto"/>
      </w:pPr>
      <w:r>
        <w:rPr>
          <w:rFonts w:ascii="Aptos" w:hAnsi="Aptos"/>
          <w:sz w:val="22"/>
        </w:rPr>
        <w:t>Keeping API calls in this file prevents the UI and orchestration layer from becoming tightly coupled to vendor-specific response formats.</w:t>
      </w:r>
    </w:p>
    <w:p>
      <w:pPr>
        <w:pStyle w:val="Heading2"/>
        <w:spacing w:after="120" w:line="276" w:lineRule="auto"/>
      </w:pPr>
      <w:r>
        <w:rPr>
          <w:rFonts w:ascii="Aptos Display" w:hAnsi="Aptos Display"/>
          <w:b/>
          <w:color w:val="1F4E79"/>
          <w:sz w:val="30"/>
        </w:rPr>
        <w:t>models.py</w:t>
      </w:r>
    </w:p>
    <w:p>
      <w:pPr>
        <w:pStyle w:val="ListBullet"/>
        <w:spacing w:after="120" w:line="276" w:lineRule="auto"/>
      </w:pPr>
      <w:r>
        <w:rPr>
          <w:rFonts w:ascii="Aptos" w:hAnsi="Aptos"/>
          <w:sz w:val="22"/>
        </w:rPr>
        <w:t>This file defines the SQLAlchemy ORM models.</w:t>
      </w:r>
    </w:p>
    <w:p>
      <w:pPr>
        <w:pStyle w:val="ListBullet"/>
        <w:spacing w:after="120" w:line="276" w:lineRule="auto"/>
      </w:pPr>
      <w:r>
        <w:rPr>
          <w:rFonts w:ascii="Aptos" w:hAnsi="Aptos"/>
          <w:sz w:val="22"/>
        </w:rPr>
        <w:t>The Article model stores the topic, title, URL, snippet, score, and creation timestamp for each saved web result.</w:t>
      </w:r>
    </w:p>
    <w:p>
      <w:pPr>
        <w:pStyle w:val="ListBullet"/>
        <w:spacing w:after="120" w:line="276" w:lineRule="auto"/>
      </w:pPr>
      <w:r>
        <w:rPr>
          <w:rFonts w:ascii="Aptos" w:hAnsi="Aptos"/>
          <w:sz w:val="22"/>
        </w:rPr>
        <w:t>The current database design is intentionally lightweight and supports historical comparison across runs.</w:t>
      </w:r>
    </w:p>
    <w:p>
      <w:pPr>
        <w:pStyle w:val="ListBullet"/>
        <w:spacing w:after="120" w:line="276" w:lineRule="auto"/>
      </w:pPr>
      <w:r>
        <w:rPr>
          <w:rFonts w:ascii="Aptos" w:hAnsi="Aptos"/>
          <w:sz w:val="22"/>
        </w:rPr>
        <w:t>No schema change is required for the YouTube extension unless you decide to store video history separately.</w:t>
      </w:r>
    </w:p>
    <w:p>
      <w:pPr>
        <w:pStyle w:val="Heading2"/>
        <w:spacing w:after="120" w:line="276" w:lineRule="auto"/>
      </w:pPr>
      <w:r>
        <w:rPr>
          <w:rFonts w:ascii="Aptos Display" w:hAnsi="Aptos Display"/>
          <w:b/>
          <w:color w:val="1F4E79"/>
          <w:sz w:val="30"/>
        </w:rPr>
        <w:t>database.py</w:t>
      </w:r>
    </w:p>
    <w:p>
      <w:pPr>
        <w:pStyle w:val="ListBullet"/>
        <w:spacing w:after="120" w:line="276" w:lineRule="auto"/>
      </w:pPr>
      <w:r>
        <w:rPr>
          <w:rFonts w:ascii="Aptos" w:hAnsi="Aptos"/>
          <w:sz w:val="22"/>
        </w:rPr>
        <w:t>This file sets up the SQLite database connection and the SQLAlchemy session factory.</w:t>
      </w:r>
    </w:p>
    <w:p>
      <w:pPr>
        <w:pStyle w:val="ListBullet"/>
        <w:spacing w:after="120" w:line="276" w:lineRule="auto"/>
      </w:pPr>
      <w:r>
        <w:rPr>
          <w:rFonts w:ascii="Aptos" w:hAnsi="Aptos"/>
          <w:sz w:val="22"/>
        </w:rPr>
        <w:t>It defines the Base metadata object used by ORM models and creates the engine that points to research.db.</w:t>
      </w:r>
    </w:p>
    <w:p>
      <w:pPr>
        <w:pStyle w:val="ListBullet"/>
        <w:spacing w:after="120" w:line="276" w:lineRule="auto"/>
      </w:pPr>
      <w:r>
        <w:rPr>
          <w:rFonts w:ascii="Aptos" w:hAnsi="Aptos"/>
          <w:sz w:val="22"/>
        </w:rPr>
        <w:t>The project uses check_same_thread=False so Streamlit can interact with the SQLite database safely in this application pattern.</w:t>
      </w:r>
    </w:p>
    <w:p>
      <w:pPr>
        <w:pStyle w:val="Heading2"/>
        <w:spacing w:after="120" w:line="276" w:lineRule="auto"/>
      </w:pPr>
      <w:r>
        <w:rPr>
          <w:rFonts w:ascii="Aptos Display" w:hAnsi="Aptos Display"/>
          <w:b/>
          <w:color w:val="1F4E79"/>
          <w:sz w:val="30"/>
        </w:rPr>
        <w:t>research.db</w:t>
      </w:r>
    </w:p>
    <w:p>
      <w:pPr>
        <w:pStyle w:val="ListBullet"/>
        <w:spacing w:after="120" w:line="276" w:lineRule="auto"/>
      </w:pPr>
      <w:r>
        <w:rPr>
          <w:rFonts w:ascii="Aptos" w:hAnsi="Aptos"/>
          <w:sz w:val="22"/>
        </w:rPr>
        <w:t>This is the local SQLite file that stores historical search entries.</w:t>
      </w:r>
    </w:p>
    <w:p>
      <w:pPr>
        <w:pStyle w:val="ListBullet"/>
        <w:spacing w:after="120" w:line="276" w:lineRule="auto"/>
      </w:pPr>
      <w:r>
        <w:rPr>
          <w:rFonts w:ascii="Aptos" w:hAnsi="Aptos"/>
          <w:sz w:val="22"/>
        </w:rPr>
        <w:t>It allows the system to compare the current run with past runs and highlight repeated or strong matches.</w:t>
      </w:r>
    </w:p>
    <w:p>
      <w:pPr>
        <w:pStyle w:val="ListBullet"/>
        <w:spacing w:after="120" w:line="276" w:lineRule="auto"/>
      </w:pPr>
      <w:r>
        <w:rPr>
          <w:rFonts w:ascii="Aptos" w:hAnsi="Aptos"/>
          <w:sz w:val="22"/>
        </w:rPr>
        <w:t>The database currently supports web-result persistence, while images, videos, and papers are shown as live retrieval results.</w:t>
      </w:r>
    </w:p>
    <w:p>
      <w:pPr>
        <w:pStyle w:val="Heading2"/>
        <w:spacing w:after="120" w:line="276" w:lineRule="auto"/>
      </w:pPr>
      <w:r>
        <w:rPr>
          <w:rFonts w:ascii="Aptos Display" w:hAnsi="Aptos Display"/>
          <w:b/>
          <w:color w:val="1F4E79"/>
          <w:sz w:val="30"/>
        </w:rPr>
        <w:t>requirements.txt</w:t>
      </w:r>
    </w:p>
    <w:p>
      <w:pPr>
        <w:pStyle w:val="ListBullet"/>
        <w:spacing w:after="120" w:line="276" w:lineRule="auto"/>
      </w:pPr>
      <w:r>
        <w:rPr>
          <w:rFonts w:ascii="Aptos" w:hAnsi="Aptos"/>
          <w:sz w:val="22"/>
        </w:rPr>
        <w:t>This file lists the Python dependencies needed to run the project.</w:t>
      </w:r>
    </w:p>
    <w:p>
      <w:pPr>
        <w:pStyle w:val="ListBullet"/>
        <w:spacing w:after="120" w:line="276" w:lineRule="auto"/>
      </w:pPr>
      <w:r>
        <w:rPr>
          <w:rFonts w:ascii="Aptos" w:hAnsi="Aptos"/>
          <w:sz w:val="22"/>
        </w:rPr>
        <w:t>It includes Streamlit for the front end, requests and feedparser for API access, SQLAlchemy for persistence, python-dotenv for environment variables, and the Gemini/Agno libraries for summarization.</w:t>
      </w:r>
    </w:p>
    <w:p>
      <w:pPr>
        <w:pStyle w:val="ListBullet"/>
        <w:spacing w:after="120" w:line="276" w:lineRule="auto"/>
      </w:pPr>
      <w:r>
        <w:rPr>
          <w:rFonts w:ascii="Aptos" w:hAnsi="Aptos"/>
          <w:sz w:val="22"/>
        </w:rPr>
        <w:t>When adding YouTube support, the requirements usually remain the same if the video search is done through the existing Serper API.</w:t>
      </w:r>
    </w:p>
    <w:p>
      <w:pPr>
        <w:pStyle w:val="Heading2"/>
        <w:spacing w:after="120" w:line="276" w:lineRule="auto"/>
      </w:pPr>
      <w:r>
        <w:rPr>
          <w:rFonts w:ascii="Aptos Display" w:hAnsi="Aptos Display"/>
          <w:b/>
          <w:color w:val="1F4E79"/>
          <w:sz w:val="30"/>
        </w:rPr>
        <w:t>README.md / project documentation</w:t>
      </w:r>
    </w:p>
    <w:p>
      <w:pPr>
        <w:pStyle w:val="ListBullet"/>
        <w:spacing w:after="120" w:line="276" w:lineRule="auto"/>
      </w:pPr>
      <w:r>
        <w:rPr>
          <w:rFonts w:ascii="Aptos" w:hAnsi="Aptos"/>
          <w:sz w:val="22"/>
        </w:rPr>
        <w:t>This document explains what the system does, how to install it, how to configure the environment, and how the pieces fit together.</w:t>
      </w:r>
    </w:p>
    <w:p>
      <w:pPr>
        <w:pStyle w:val="ListBullet"/>
        <w:spacing w:after="120" w:line="276" w:lineRule="auto"/>
      </w:pPr>
      <w:r>
        <w:rPr>
          <w:rFonts w:ascii="Aptos" w:hAnsi="Aptos"/>
          <w:sz w:val="22"/>
        </w:rPr>
        <w:t>It is the right place to record the new video section so future maintainers understand the added capability and the unchanged architecture.</w:t>
      </w:r>
    </w:p>
    <w:p>
      <w:pPr>
        <w:pStyle w:val="Heading1"/>
        <w:spacing w:after="120" w:line="276" w:lineRule="auto"/>
      </w:pPr>
      <w:r>
        <w:rPr>
          <w:rFonts w:ascii="Aptos Display" w:hAnsi="Aptos Display"/>
          <w:b/>
          <w:color w:val="1F4E79"/>
          <w:sz w:val="36"/>
        </w:rPr>
        <w:t>5. Key Terms Explained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90" w:type="dxa"/>
              <w:start w:w="120" w:type="dxa"/>
              <w:bottom w:w="90" w:type="dxa"/>
              <w:end w:w="120" w:type="dxa"/>
            </w:tcMar>
            <w:shd w:fill="D9EAF7"/>
          </w:tcPr>
          <w:p>
            <w:pPr>
              <w:spacing w:after="0" w:before="0" w:line="240" w:lineRule="auto"/>
              <w:jc w:val="center"/>
            </w:pPr>
            <w:r>
              <w:rPr>
                <w:rFonts w:ascii="Aptos" w:hAnsi="Aptos"/>
                <w:b/>
                <w:sz w:val="20"/>
              </w:rPr>
              <w:t>Term</w:t>
            </w:r>
          </w:p>
        </w:tc>
        <w:tc>
          <w:tcPr>
            <w:tcW w:type="dxa" w:w="4968"/>
            <w:vAlign w:val="center"/>
            <w:tcMar>
              <w:top w:w="90" w:type="dxa"/>
              <w:start w:w="120" w:type="dxa"/>
              <w:bottom w:w="90" w:type="dxa"/>
              <w:end w:w="120" w:type="dxa"/>
            </w:tcMar>
            <w:shd w:fill="D9EAF7"/>
          </w:tcPr>
          <w:p>
            <w:pPr>
              <w:spacing w:after="0" w:before="0" w:line="240" w:lineRule="auto"/>
              <w:jc w:val="center"/>
            </w:pPr>
            <w:r>
              <w:rPr>
                <w:rFonts w:ascii="Aptos" w:hAnsi="Aptos"/>
                <w:b/>
                <w:sz w:val="20"/>
              </w:rPr>
              <w:t>Meaning in this project</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Streamlit</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The Python web framework used to build the interactive interface. It handles buttons, tabs, sections, and session state with minimal boilerplate.</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Session State</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Streamlit memory that keeps the search tabs and active tab selection available across reruns.</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Orchestration Layer</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The code that coordinates searches, ranking, comparison, and summarization without exposing the UI to API details.</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Ranking</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A simple scoring step that promotes the most relevant web results before they are displayed and stored.</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Historical Comparison</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The process of matching the current search against earlier saved runs so repeated strong results can be surfaced.</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Thumbnail</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A preview image for a YouTube video. In the UI, this helps users scan video results quickly before opening the link.</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API Wrapper</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A helper function that talks to a third-party service and normalizes the response into a consistent internal format.</w:t>
            </w:r>
          </w:p>
        </w:tc>
      </w:tr>
      <w:tr>
        <w:tc>
          <w:tcPr>
            <w:tcW w:type="dxa" w:w="4968"/>
            <w:vAlign w:val="center"/>
            <w:tcMar>
              <w:top w:w="90" w:type="dxa"/>
              <w:start w:w="120" w:type="dxa"/>
              <w:bottom w:w="90" w:type="dxa"/>
              <w:end w:w="120" w:type="dxa"/>
            </w:tcMar>
          </w:tcPr>
          <w:p>
            <w:pPr>
              <w:spacing w:after="0" w:before="0" w:line="240" w:lineRule="auto"/>
            </w:pPr>
            <w:r>
              <w:rPr>
                <w:rFonts w:ascii="Aptos" w:hAnsi="Aptos"/>
                <w:sz w:val="20"/>
              </w:rPr>
              <w:t>ORM Model</w:t>
            </w:r>
          </w:p>
        </w:tc>
        <w:tc>
          <w:tcPr>
            <w:tcW w:type="dxa" w:w="4968"/>
            <w:vAlign w:val="center"/>
            <w:tcMar>
              <w:top w:w="90" w:type="dxa"/>
              <w:start w:w="120" w:type="dxa"/>
              <w:bottom w:w="90" w:type="dxa"/>
              <w:end w:w="120" w:type="dxa"/>
            </w:tcMar>
          </w:tcPr>
          <w:p>
            <w:pPr>
              <w:spacing w:after="0" w:before="0" w:line="240" w:lineRule="auto"/>
            </w:pPr>
            <w:r>
              <w:rPr>
                <w:rFonts w:ascii="Aptos" w:hAnsi="Aptos"/>
                <w:sz w:val="20"/>
              </w:rPr>
              <w:t>A Python class that maps to a database table, in this case the Article table used for saved web results.</w:t>
            </w:r>
          </w:p>
        </w:tc>
      </w:tr>
    </w:tbl>
    <w:p>
      <w:pPr>
        <w:pStyle w:val="Heading1"/>
        <w:spacing w:after="120" w:line="276" w:lineRule="auto"/>
      </w:pPr>
      <w:r>
        <w:rPr>
          <w:rFonts w:ascii="Aptos Display" w:hAnsi="Aptos Display"/>
          <w:b/>
          <w:color w:val="1F4E79"/>
          <w:sz w:val="36"/>
        </w:rPr>
        <w:t>6. Notes on the YouTube Extension</w:t>
      </w:r>
    </w:p>
    <w:p>
      <w:pPr>
        <w:pStyle w:val="ListBullet"/>
        <w:spacing w:after="120" w:line="276" w:lineRule="auto"/>
      </w:pPr>
      <w:r>
        <w:rPr>
          <w:rFonts w:ascii="Aptos" w:hAnsi="Aptos"/>
          <w:sz w:val="22"/>
        </w:rPr>
        <w:t>Add a dedicated search helper in tools.py so YouTube retrieval stays isolated from the UI and from result ranking.</w:t>
      </w:r>
    </w:p>
    <w:p>
      <w:pPr>
        <w:pStyle w:val="ListBullet"/>
        <w:spacing w:after="120" w:line="276" w:lineRule="auto"/>
      </w:pPr>
      <w:r>
        <w:rPr>
          <w:rFonts w:ascii="Aptos" w:hAnsi="Aptos"/>
          <w:sz w:val="22"/>
        </w:rPr>
        <w:t>Return the video data in a consistent dictionary format: title, link, thumbnail, channel, published, and snippet.</w:t>
      </w:r>
    </w:p>
    <w:p>
      <w:pPr>
        <w:pStyle w:val="ListBullet"/>
        <w:spacing w:after="120" w:line="276" w:lineRule="auto"/>
      </w:pPr>
      <w:r>
        <w:rPr>
          <w:rFonts w:ascii="Aptos" w:hAnsi="Aptos"/>
          <w:sz w:val="22"/>
        </w:rPr>
        <w:t>Keep the existing web/image/paper sections unchanged and append the new YouTube section below them.</w:t>
      </w:r>
    </w:p>
    <w:p>
      <w:pPr>
        <w:pStyle w:val="ListBullet"/>
        <w:spacing w:after="120" w:line="276" w:lineRule="auto"/>
      </w:pPr>
      <w:r>
        <w:rPr>
          <w:rFonts w:ascii="Aptos" w:hAnsi="Aptos"/>
          <w:sz w:val="22"/>
        </w:rPr>
        <w:t>If the video API returns no items, the UI should show a friendly empty-state message rather than failing.</w:t>
      </w:r>
    </w:p>
    <w:p>
      <w:pPr>
        <w:pStyle w:val="ListBullet"/>
        <w:spacing w:after="120" w:line="276" w:lineRule="auto"/>
      </w:pPr>
      <w:r>
        <w:rPr>
          <w:rFonts w:ascii="Aptos" w:hAnsi="Aptos"/>
          <w:sz w:val="22"/>
        </w:rPr>
        <w:t>This approach preserves the original architecture and only extends the output payload returned by run_research().</w:t>
      </w:r>
    </w:p>
    <w:p>
      <w:pPr>
        <w:pStyle w:val="Heading1"/>
        <w:spacing w:after="120" w:line="276" w:lineRule="auto"/>
      </w:pPr>
      <w:r>
        <w:rPr>
          <w:rFonts w:ascii="Aptos Display" w:hAnsi="Aptos Display"/>
          <w:b/>
          <w:color w:val="1F4E79"/>
          <w:sz w:val="36"/>
        </w:rPr>
        <w:t>7. Summary</w:t>
      </w:r>
    </w:p>
    <w:p>
      <w:pPr>
        <w:spacing w:after="120" w:line="276" w:lineRule="auto"/>
      </w:pPr>
      <w:r>
        <w:t>The project is organized around a clean separation of responsibilities: the UI lives in app.py, the workflow logic lives in agent_system.py, and all external API calls live in tools.py. That structure makes it straightforward to add YouTube videos as another result category while keeping the existing web, image, and paper features intact.</w:t>
      </w:r>
    </w:p>
    <w:sectPr w:rsidR="00FC693F" w:rsidRPr="0006063C" w:rsidSect="00034616">
      <w:footerReference w:type="default" r:id="rId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8"/>
      </w:rPr>
      <w:t>Research Assistant Architecture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