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2A6C" w14:textId="4E4B250F" w:rsidR="00BA0EA0" w:rsidRDefault="00BA0EA0" w:rsidP="003228BB">
      <w:pPr>
        <w:pStyle w:val="Title"/>
        <w:jc w:val="center"/>
      </w:pPr>
      <w:r w:rsidRPr="001603E7">
        <w:t>Legal and ethical considerations</w:t>
      </w:r>
    </w:p>
    <w:p w14:paraId="33D9989A" w14:textId="77777777" w:rsidR="003228BB" w:rsidRPr="003228BB" w:rsidRDefault="003228BB" w:rsidP="003228BB"/>
    <w:p w14:paraId="10DC74F5" w14:textId="429768A4" w:rsidR="004B54E0" w:rsidRPr="00790078" w:rsidRDefault="004B54E0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Identity:</w:t>
      </w:r>
      <w:r w:rsidRPr="004A7B56">
        <w:rPr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 </w:t>
      </w:r>
      <w:r w:rsidR="00790078" w:rsidRPr="00872B5F">
        <w:rPr>
          <w:rFonts w:ascii="Cambria Math" w:hAnsi="Cambria Math"/>
          <w:sz w:val="24"/>
          <w:szCs w:val="24"/>
          <w:shd w:val="clear" w:color="auto" w:fill="FFFFFF"/>
        </w:rPr>
        <w:t>No</w:t>
      </w:r>
      <w:r w:rsidR="00790078">
        <w:rPr>
          <w:rFonts w:ascii="Cambria Math" w:hAnsi="Cambria Math"/>
          <w:sz w:val="24"/>
          <w:szCs w:val="24"/>
          <w:shd w:val="clear" w:color="auto" w:fill="FFFFFF"/>
        </w:rPr>
        <w:t xml:space="preserve"> names and addresses were used in the data</w:t>
      </w:r>
      <w:r w:rsidR="00872B5F">
        <w:rPr>
          <w:rFonts w:ascii="Cambria Math" w:hAnsi="Cambria Math"/>
          <w:sz w:val="24"/>
          <w:szCs w:val="24"/>
          <w:shd w:val="clear" w:color="auto" w:fill="FFFFFF"/>
        </w:rPr>
        <w:t>. When shared we cannot identify the individuals with the data provided.</w:t>
      </w:r>
      <w:r w:rsidR="00790078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</w:p>
    <w:p w14:paraId="1BF0CEE2" w14:textId="003D62B6" w:rsidR="008064F9" w:rsidRPr="004A7B56" w:rsidRDefault="008064F9" w:rsidP="00FF72DB">
      <w:pPr>
        <w:spacing w:after="0" w:line="240" w:lineRule="auto"/>
        <w:jc w:val="both"/>
        <w:textAlignment w:val="baseline"/>
        <w:rPr>
          <w:rFonts w:ascii="Cambria Math" w:hAnsi="Cambria Math"/>
          <w:color w:val="333333"/>
          <w:sz w:val="24"/>
          <w:szCs w:val="24"/>
          <w:shd w:val="clear" w:color="auto" w:fill="FFFFFF"/>
        </w:rPr>
      </w:pPr>
    </w:p>
    <w:p w14:paraId="6D9B6674" w14:textId="68E6B1E1" w:rsidR="00DA221D" w:rsidRPr="00A533AC" w:rsidRDefault="008064F9" w:rsidP="00CE4EF8">
      <w:pPr>
        <w:spacing w:after="0" w:line="240" w:lineRule="auto"/>
        <w:jc w:val="both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Shared data: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CC4443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A533AC" w:rsidRPr="009E7702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It is assumed that customers are informed about provisions and restrictions </w:t>
      </w:r>
      <w:r w:rsidR="009E7702" w:rsidRPr="009E7702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on how data shared </w:t>
      </w:r>
      <w:r w:rsidR="00E1581C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with</w:t>
      </w:r>
      <w:r w:rsidR="00A533AC" w:rsidRPr="009E7702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the third parties</w:t>
      </w:r>
      <w:r w:rsidR="00A533AC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</w:p>
    <w:p w14:paraId="136D5868" w14:textId="77777777" w:rsidR="00DA221D" w:rsidRPr="004A7B56" w:rsidRDefault="00DA221D" w:rsidP="00B86275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083283D" w14:textId="79BE7AB6" w:rsidR="007F2E00" w:rsidRPr="0057221D" w:rsidRDefault="007F2E00" w:rsidP="00CC4443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Transparency: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57221D" w:rsidRPr="00CC4443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T</w:t>
      </w:r>
      <w:r w:rsidR="0015058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his </w:t>
      </w:r>
      <w:r w:rsidR="00CC4443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analysis is based on the assumption that individuals are being informed about the usage of data.</w:t>
      </w: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br/>
      </w:r>
    </w:p>
    <w:p w14:paraId="399A320D" w14:textId="7AB4B084" w:rsidR="00B8751B" w:rsidRPr="004A7B56" w:rsidRDefault="007F2E0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Predictions: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F038A0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The decisions and predictions made from this Data will have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a beneficial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outcome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and do not violate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legal and ethical regulations.</w:t>
      </w:r>
    </w:p>
    <w:p w14:paraId="51F5621E" w14:textId="4DC1FE80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C541FDB" w14:textId="23AA37FD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Bias: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A533AC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The</w:t>
      </w:r>
      <w:r w:rsidR="00B07DC9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analysis made</w:t>
      </w:r>
      <w:r w:rsidR="00CE4EF8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B07DC9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using this data is not biased by any person/group or social categories like race/gender/disability. </w:t>
      </w:r>
    </w:p>
    <w:p w14:paraId="276CE59F" w14:textId="77777777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6CBCBC9C" w14:textId="63CB7EDD" w:rsidR="00FF72DB" w:rsidRPr="004A7B56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Honesty: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B06D43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There is no part of my analysis that is dishonest or misleading intentionally or </w:t>
      </w:r>
      <w:r w:rsidR="003A0292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unintentionally</w:t>
      </w:r>
      <w:r w:rsidR="00B06D43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54065425" w14:textId="77777777" w:rsidR="00FF72DB" w:rsidRPr="004A7B56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264D5A08" w14:textId="208ADA92" w:rsidR="00F038A0" w:rsidRPr="00CC4443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Leg</w:t>
      </w:r>
      <w:r w:rsidR="003C6B75"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islation:</w:t>
      </w:r>
      <w:r w:rsidR="00150581"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CC4443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A533AC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The</w:t>
      </w:r>
      <w:r w:rsidR="00CC4443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analysis of the data is abided by:</w:t>
      </w:r>
    </w:p>
    <w:p w14:paraId="1F6741B6" w14:textId="77777777" w:rsidR="00C107F6" w:rsidRPr="004A7B56" w:rsidRDefault="00C107F6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</w:pPr>
    </w:p>
    <w:p w14:paraId="7F20ECB1" w14:textId="5750A2A8" w:rsidR="00DE08EA" w:rsidRDefault="00C107F6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  <w:r w:rsidRPr="00C107F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  <w:t>The Privacy Act 1988:</w:t>
      </w:r>
    </w:p>
    <w:p w14:paraId="4B7CE212" w14:textId="77777777" w:rsidR="00C107F6" w:rsidRPr="00C107F6" w:rsidRDefault="00C107F6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</w:p>
    <w:p w14:paraId="1271D5F3" w14:textId="327FFD4C" w:rsidR="004A7B56" w:rsidRDefault="00C107F6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Legislation.gov.au.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Federal Register of Legislation - Australian Government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&lt;https://www.legislation.gov.au/Series/C2004A03712&gt; [Accessed 7 August 2022].</w:t>
      </w:r>
    </w:p>
    <w:p w14:paraId="732524F2" w14:textId="77777777" w:rsidR="00C107F6" w:rsidRDefault="00C107F6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</w:p>
    <w:p w14:paraId="71415765" w14:textId="2109DD0C" w:rsidR="00195C1D" w:rsidRPr="004A7B56" w:rsidRDefault="00195C1D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  <w:t>General Data Protection Regulation:</w:t>
      </w:r>
    </w:p>
    <w:p w14:paraId="248E73FC" w14:textId="0804496A" w:rsidR="00195C1D" w:rsidRDefault="00195C1D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7812A32" w14:textId="6588E6E7" w:rsidR="00195C1D" w:rsidRDefault="00195C1D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General Data Protection Regulation (GDPR).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Imprint &amp; Privacy Policy - General Data Protection Regulation (GDPR)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hyperlink r:id="rId4" w:history="1">
        <w:r w:rsidRPr="004A7B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https://gdpr-info.eu/imprint-privacy-policy/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&gt; [Accessed 3 July 2022].</w:t>
      </w:r>
    </w:p>
    <w:p w14:paraId="500F26F3" w14:textId="70561BDB" w:rsidR="001D6C19" w:rsidRDefault="001D6C19" w:rsidP="009F33AF">
      <w:pPr>
        <w:pBdr>
          <w:bottom w:val="single" w:sz="12" w:space="1" w:color="auto"/>
        </w:pBd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6352569" w14:textId="7FE90076" w:rsidR="00057380" w:rsidRDefault="00057380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8C3AE79" w14:textId="76091851" w:rsidR="00057380" w:rsidRDefault="00057380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5F6DCC0" w14:textId="11274E39" w:rsidR="00057380" w:rsidRPr="00057380" w:rsidRDefault="00057380" w:rsidP="009F33AF">
      <w:pPr>
        <w:spacing w:after="0" w:line="240" w:lineRule="auto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057380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Video presentation link:</w:t>
      </w:r>
    </w:p>
    <w:p w14:paraId="0D11CF64" w14:textId="77777777" w:rsidR="00057380" w:rsidRDefault="00057380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97DC08C" w14:textId="5B9AFF0B" w:rsidR="001D6C19" w:rsidRPr="009F33AF" w:rsidRDefault="00057380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hyperlink r:id="rId5" w:history="1">
        <w:r w:rsidR="001D6C19" w:rsidRPr="00057380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https://rmit-arc.instructuremedia.com/embed/272e7da7-50da-4</w:t>
        </w:r>
        <w:r w:rsidR="001D6C19" w:rsidRPr="00057380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8</w:t>
        </w:r>
        <w:r w:rsidR="001D6C19" w:rsidRPr="00057380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3a-ab59-0e42560d134a</w:t>
        </w:r>
      </w:hyperlink>
    </w:p>
    <w:sectPr w:rsidR="001D6C19" w:rsidRPr="009F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5E"/>
    <w:rsid w:val="00057380"/>
    <w:rsid w:val="000B72B1"/>
    <w:rsid w:val="00150581"/>
    <w:rsid w:val="001603E7"/>
    <w:rsid w:val="00183014"/>
    <w:rsid w:val="00195C1D"/>
    <w:rsid w:val="001D6C19"/>
    <w:rsid w:val="002C3D46"/>
    <w:rsid w:val="002D37C1"/>
    <w:rsid w:val="003228BB"/>
    <w:rsid w:val="003364ED"/>
    <w:rsid w:val="003A0292"/>
    <w:rsid w:val="003C6B75"/>
    <w:rsid w:val="004A7B56"/>
    <w:rsid w:val="004B54E0"/>
    <w:rsid w:val="00562568"/>
    <w:rsid w:val="0057221D"/>
    <w:rsid w:val="005D1E0D"/>
    <w:rsid w:val="00616A68"/>
    <w:rsid w:val="00790078"/>
    <w:rsid w:val="007B24AB"/>
    <w:rsid w:val="007C675E"/>
    <w:rsid w:val="007F2E00"/>
    <w:rsid w:val="008064F9"/>
    <w:rsid w:val="00872B5F"/>
    <w:rsid w:val="00984992"/>
    <w:rsid w:val="009E7702"/>
    <w:rsid w:val="009F33AF"/>
    <w:rsid w:val="00A533AC"/>
    <w:rsid w:val="00A558C7"/>
    <w:rsid w:val="00AF7D5B"/>
    <w:rsid w:val="00B06D43"/>
    <w:rsid w:val="00B07DC9"/>
    <w:rsid w:val="00B747A5"/>
    <w:rsid w:val="00B86275"/>
    <w:rsid w:val="00B8751B"/>
    <w:rsid w:val="00BA0EA0"/>
    <w:rsid w:val="00C107F6"/>
    <w:rsid w:val="00CC4443"/>
    <w:rsid w:val="00CE4EF8"/>
    <w:rsid w:val="00CF0931"/>
    <w:rsid w:val="00D356C3"/>
    <w:rsid w:val="00DA221D"/>
    <w:rsid w:val="00DD5D2E"/>
    <w:rsid w:val="00DE08EA"/>
    <w:rsid w:val="00E1581C"/>
    <w:rsid w:val="00E96B56"/>
    <w:rsid w:val="00EC4D49"/>
    <w:rsid w:val="00F038A0"/>
    <w:rsid w:val="00F5755B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B39"/>
  <w15:chartTrackingRefBased/>
  <w15:docId w15:val="{6BCD10DD-5B1D-4D38-B61B-CAFA010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A0"/>
  </w:style>
  <w:style w:type="paragraph" w:styleId="Heading1">
    <w:name w:val="heading 1"/>
    <w:basedOn w:val="Normal"/>
    <w:next w:val="Normal"/>
    <w:link w:val="Heading1Char"/>
    <w:uiPriority w:val="9"/>
    <w:qFormat/>
    <w:rsid w:val="00BA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B54E0"/>
    <w:rPr>
      <w:b/>
      <w:bCs/>
    </w:rPr>
  </w:style>
  <w:style w:type="character" w:styleId="Hyperlink">
    <w:name w:val="Hyperlink"/>
    <w:basedOn w:val="DefaultParagraphFont"/>
    <w:uiPriority w:val="99"/>
    <w:unhideWhenUsed/>
    <w:rsid w:val="00DA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D4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2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mit-arc.instructuremedia.com/embed/272e7da7-50da-483a-ab59-0e42560d134a" TargetMode="External"/><Relationship Id="rId4" Type="http://schemas.openxmlformats.org/officeDocument/2006/relationships/hyperlink" Target="https://gdpr-info.eu/imprint-privac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Kalla</dc:creator>
  <cp:keywords/>
  <dc:description/>
  <cp:lastModifiedBy>avinash veleshala</cp:lastModifiedBy>
  <cp:revision>23</cp:revision>
  <dcterms:created xsi:type="dcterms:W3CDTF">2022-06-27T00:50:00Z</dcterms:created>
  <dcterms:modified xsi:type="dcterms:W3CDTF">2022-08-13T21:12:00Z</dcterms:modified>
</cp:coreProperties>
</file>