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79C" w:rsidRDefault="009220F5" w:rsidP="009220F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Methods that are used to discover unknown relationships in data are called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>unsupervised methods</w:t>
      </w:r>
      <w:r>
        <w:rPr>
          <w:rFonts w:ascii="NewBaskerville-Roman" w:hAnsi="NewBaskerville-Roman" w:cs="NewBaskerville-Roman"/>
          <w:sz w:val="20"/>
          <w:szCs w:val="20"/>
        </w:rPr>
        <w:t>.</w:t>
      </w:r>
    </w:p>
    <w:p w:rsidR="009220F5" w:rsidRDefault="009220F5" w:rsidP="009220F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There are 2 classes of unsupervised methods: </w:t>
      </w:r>
    </w:p>
    <w:p w:rsidR="009220F5" w:rsidRPr="009220F5" w:rsidRDefault="009220F5" w:rsidP="009220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Italic" w:hAnsi="NewBaskerville-Italic" w:cs="NewBaskerville-Italic"/>
          <w:i/>
          <w:iCs/>
          <w:sz w:val="20"/>
          <w:szCs w:val="20"/>
        </w:rPr>
      </w:pPr>
      <w:r w:rsidRPr="009220F5">
        <w:rPr>
          <w:rFonts w:ascii="NewBaskerville-Italic" w:hAnsi="NewBaskerville-Italic" w:cs="NewBaskerville-Italic"/>
          <w:i/>
          <w:iCs/>
          <w:sz w:val="20"/>
          <w:szCs w:val="20"/>
        </w:rPr>
        <w:t>Cluster analysis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: It </w:t>
      </w:r>
      <w:r w:rsidRPr="009220F5">
        <w:rPr>
          <w:rFonts w:ascii="NewBaskerville-Roman" w:hAnsi="NewBaskerville-Roman" w:cs="NewBaskerville-Roman"/>
          <w:sz w:val="20"/>
          <w:szCs w:val="20"/>
        </w:rPr>
        <w:t xml:space="preserve">finds groups in your data with similar characteristics. </w:t>
      </w:r>
    </w:p>
    <w:p w:rsidR="009220F5" w:rsidRDefault="009220F5" w:rsidP="009220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Italic" w:hAnsi="NewBaskerville-Italic" w:cs="NewBaskerville-Italic"/>
          <w:i/>
          <w:iCs/>
          <w:sz w:val="20"/>
          <w:szCs w:val="20"/>
        </w:rPr>
      </w:pPr>
      <w:r w:rsidRPr="009220F5">
        <w:rPr>
          <w:rFonts w:ascii="NewBaskerville-Italic" w:hAnsi="NewBaskerville-Italic" w:cs="NewBaskerville-Italic"/>
          <w:i/>
          <w:iCs/>
          <w:sz w:val="20"/>
          <w:szCs w:val="20"/>
        </w:rPr>
        <w:t>Association rule mining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: </w:t>
      </w:r>
      <w:proofErr w:type="gramStart"/>
      <w:r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It </w:t>
      </w:r>
      <w:r w:rsidRPr="009220F5"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 </w:t>
      </w:r>
      <w:r w:rsidRPr="009220F5">
        <w:rPr>
          <w:rFonts w:ascii="NewBaskerville-Roman" w:hAnsi="NewBaskerville-Roman" w:cs="NewBaskerville-Roman"/>
          <w:sz w:val="20"/>
          <w:szCs w:val="20"/>
        </w:rPr>
        <w:t>finds</w:t>
      </w:r>
      <w:proofErr w:type="gramEnd"/>
      <w:r w:rsidRPr="009220F5">
        <w:rPr>
          <w:rFonts w:ascii="NewBaskerville-Roman" w:hAnsi="NewBaskerville-Roman" w:cs="NewBaskerville-Roman"/>
          <w:sz w:val="20"/>
          <w:szCs w:val="20"/>
        </w:rPr>
        <w:t xml:space="preserve"> elements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9220F5">
        <w:rPr>
          <w:rFonts w:ascii="NewBaskerville-Roman" w:hAnsi="NewBaskerville-Roman" w:cs="NewBaskerville-Roman"/>
          <w:sz w:val="20"/>
          <w:szCs w:val="20"/>
        </w:rPr>
        <w:t>or properties in the data that tend to occur together.</w:t>
      </w:r>
    </w:p>
    <w:p w:rsidR="009220F5" w:rsidRDefault="009220F5" w:rsidP="009220F5">
      <w:pPr>
        <w:autoSpaceDE w:val="0"/>
        <w:autoSpaceDN w:val="0"/>
        <w:adjustRightInd w:val="0"/>
        <w:spacing w:after="0" w:line="240" w:lineRule="auto"/>
        <w:rPr>
          <w:rFonts w:ascii="NewBaskerville-Italic" w:hAnsi="NewBaskerville-Italic" w:cs="NewBaskerville-Italic"/>
          <w:i/>
          <w:iCs/>
          <w:sz w:val="20"/>
          <w:szCs w:val="20"/>
        </w:rPr>
      </w:pPr>
    </w:p>
    <w:p w:rsidR="009220F5" w:rsidRDefault="009220F5" w:rsidP="009220F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The </w:t>
      </w:r>
      <w:r w:rsidRPr="009220F5">
        <w:rPr>
          <w:rFonts w:ascii="NewBaskerville-Roman" w:hAnsi="NewBaskerville-Roman" w:cs="NewBaskerville-Roman"/>
          <w:sz w:val="20"/>
          <w:szCs w:val="20"/>
        </w:rPr>
        <w:t xml:space="preserve">goal </w:t>
      </w:r>
      <w:r>
        <w:rPr>
          <w:rFonts w:ascii="NewBaskerville-Roman" w:hAnsi="NewBaskerville-Roman" w:cs="NewBaskerville-Roman"/>
          <w:sz w:val="20"/>
          <w:szCs w:val="20"/>
        </w:rPr>
        <w:t xml:space="preserve">of the cluster analysis </w:t>
      </w:r>
      <w:r w:rsidRPr="009220F5">
        <w:rPr>
          <w:rFonts w:ascii="NewBaskerville-Roman" w:hAnsi="NewBaskerville-Roman" w:cs="NewBaskerville-Roman"/>
          <w:sz w:val="20"/>
          <w:szCs w:val="20"/>
        </w:rPr>
        <w:t xml:space="preserve">is to group the observations in your data into </w:t>
      </w:r>
      <w:r w:rsidRPr="009220F5"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clusters </w:t>
      </w:r>
      <w:r w:rsidRPr="009220F5">
        <w:rPr>
          <w:rFonts w:ascii="NewBaskerville-Roman" w:hAnsi="NewBaskerville-Roman" w:cs="NewBaskerville-Roman"/>
          <w:sz w:val="20"/>
          <w:szCs w:val="20"/>
        </w:rPr>
        <w:t>such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9220F5">
        <w:rPr>
          <w:rFonts w:ascii="NewBaskerville-Roman" w:hAnsi="NewBaskerville-Roman" w:cs="NewBaskerville-Roman"/>
          <w:sz w:val="20"/>
          <w:szCs w:val="20"/>
        </w:rPr>
        <w:t xml:space="preserve">that every datum in a cluster is more similar to other </w:t>
      </w:r>
      <w:proofErr w:type="spellStart"/>
      <w:r w:rsidRPr="009220F5">
        <w:rPr>
          <w:rFonts w:ascii="NewBaskerville-Roman" w:hAnsi="NewBaskerville-Roman" w:cs="NewBaskerville-Roman"/>
          <w:sz w:val="20"/>
          <w:szCs w:val="20"/>
        </w:rPr>
        <w:t>datums</w:t>
      </w:r>
      <w:proofErr w:type="spellEnd"/>
      <w:r w:rsidRPr="009220F5">
        <w:rPr>
          <w:rFonts w:ascii="NewBaskerville-Roman" w:hAnsi="NewBaskerville-Roman" w:cs="NewBaskerville-Roman"/>
          <w:sz w:val="20"/>
          <w:szCs w:val="20"/>
        </w:rPr>
        <w:t xml:space="preserve"> in the same cluster than it is to </w:t>
      </w:r>
      <w:proofErr w:type="spellStart"/>
      <w:r w:rsidRPr="009220F5">
        <w:rPr>
          <w:rFonts w:ascii="NewBaskerville-Roman" w:hAnsi="NewBaskerville-Roman" w:cs="NewBaskerville-Roman"/>
          <w:sz w:val="20"/>
          <w:szCs w:val="20"/>
        </w:rPr>
        <w:t>datums</w:t>
      </w:r>
      <w:proofErr w:type="spellEnd"/>
      <w:r w:rsidRPr="009220F5">
        <w:rPr>
          <w:rFonts w:ascii="NewBaskerville-Roman" w:hAnsi="NewBaskerville-Roman" w:cs="NewBaskerville-Roman"/>
          <w:sz w:val="20"/>
          <w:szCs w:val="20"/>
        </w:rPr>
        <w:t xml:space="preserve"> in other clusters.</w:t>
      </w:r>
    </w:p>
    <w:p w:rsidR="009220F5" w:rsidRDefault="009220F5" w:rsidP="009220F5">
      <w:pPr>
        <w:pStyle w:val="ListParagraph"/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There are 2 approaches:</w:t>
      </w:r>
    </w:p>
    <w:p w:rsidR="009220F5" w:rsidRDefault="009220F5" w:rsidP="009220F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Hierarchical clustering- it finds nested groups of clusters</w:t>
      </w:r>
    </w:p>
    <w:p w:rsidR="009220F5" w:rsidRDefault="009220F5" w:rsidP="009220F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K-means- It is a quick and popular way of finding clusters in quantitative data.</w:t>
      </w:r>
    </w:p>
    <w:p w:rsidR="009220F5" w:rsidRDefault="009220F5" w:rsidP="009220F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Clustering can be done based on similarity and dissimilarity (distance).  Few of the distance measures are: </w:t>
      </w:r>
    </w:p>
    <w:p w:rsidR="009220F5" w:rsidRDefault="009220F5" w:rsidP="009220F5">
      <w:pPr>
        <w:autoSpaceDE w:val="0"/>
        <w:autoSpaceDN w:val="0"/>
        <w:adjustRightInd w:val="0"/>
        <w:spacing w:after="0" w:line="240" w:lineRule="auto"/>
        <w:rPr>
          <w:rFonts w:ascii="NewBaskerville-Roman" w:eastAsia="Wingdings2" w:hAnsi="NewBaskerville-Roman" w:cs="NewBaskerville-Roman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AE6F30"/>
          <w:sz w:val="17"/>
          <w:szCs w:val="17"/>
        </w:rPr>
        <w:t></w:t>
      </w:r>
      <w:r>
        <w:rPr>
          <w:rFonts w:ascii="Wingdings2" w:eastAsia="Wingdings2" w:cs="Wingdings2"/>
          <w:color w:val="AE6F30"/>
          <w:sz w:val="17"/>
          <w:szCs w:val="17"/>
        </w:rPr>
        <w:t xml:space="preserve"> </w:t>
      </w:r>
      <w:r>
        <w:rPr>
          <w:rFonts w:ascii="NewBaskerville-Roman" w:eastAsia="Wingdings2" w:hAnsi="NewBaskerville-Roman" w:cs="NewBaskerville-Roman"/>
          <w:color w:val="000000"/>
          <w:sz w:val="20"/>
          <w:szCs w:val="20"/>
        </w:rPr>
        <w:t>Euclidean distance</w:t>
      </w:r>
    </w:p>
    <w:p w:rsidR="009220F5" w:rsidRDefault="009220F5" w:rsidP="009220F5">
      <w:pPr>
        <w:autoSpaceDE w:val="0"/>
        <w:autoSpaceDN w:val="0"/>
        <w:adjustRightInd w:val="0"/>
        <w:spacing w:after="0" w:line="240" w:lineRule="auto"/>
        <w:rPr>
          <w:rFonts w:ascii="NewBaskerville-Roman" w:eastAsia="Wingdings2" w:hAnsi="NewBaskerville-Roman" w:cs="NewBaskerville-Roman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AE6F30"/>
          <w:sz w:val="17"/>
          <w:szCs w:val="17"/>
        </w:rPr>
        <w:t></w:t>
      </w:r>
      <w:r>
        <w:rPr>
          <w:rFonts w:ascii="Wingdings2" w:eastAsia="Wingdings2" w:cs="Wingdings2"/>
          <w:color w:val="AE6F30"/>
          <w:sz w:val="17"/>
          <w:szCs w:val="17"/>
        </w:rPr>
        <w:t xml:space="preserve"> </w:t>
      </w:r>
      <w:r>
        <w:rPr>
          <w:rFonts w:ascii="NewBaskerville-Roman" w:eastAsia="Wingdings2" w:hAnsi="NewBaskerville-Roman" w:cs="NewBaskerville-Roman"/>
          <w:color w:val="000000"/>
          <w:sz w:val="20"/>
          <w:szCs w:val="20"/>
        </w:rPr>
        <w:t>Hamming distance</w:t>
      </w:r>
    </w:p>
    <w:p w:rsidR="009220F5" w:rsidRDefault="009220F5" w:rsidP="009220F5">
      <w:pPr>
        <w:autoSpaceDE w:val="0"/>
        <w:autoSpaceDN w:val="0"/>
        <w:adjustRightInd w:val="0"/>
        <w:spacing w:after="0" w:line="240" w:lineRule="auto"/>
        <w:rPr>
          <w:rFonts w:ascii="NewBaskerville-Roman" w:eastAsia="Wingdings2" w:hAnsi="NewBaskerville-Roman" w:cs="NewBaskerville-Roman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AE6F30"/>
          <w:sz w:val="17"/>
          <w:szCs w:val="17"/>
        </w:rPr>
        <w:t></w:t>
      </w:r>
      <w:r>
        <w:rPr>
          <w:rFonts w:ascii="Wingdings2" w:eastAsia="Wingdings2" w:cs="Wingdings2"/>
          <w:color w:val="AE6F30"/>
          <w:sz w:val="17"/>
          <w:szCs w:val="17"/>
        </w:rPr>
        <w:t xml:space="preserve"> </w:t>
      </w:r>
      <w:r>
        <w:rPr>
          <w:rFonts w:ascii="NewBaskerville-Roman" w:eastAsia="Wingdings2" w:hAnsi="NewBaskerville-Roman" w:cs="NewBaskerville-Roman"/>
          <w:color w:val="000000"/>
          <w:sz w:val="20"/>
          <w:szCs w:val="20"/>
        </w:rPr>
        <w:t>Manhattan (city block) distance</w:t>
      </w:r>
    </w:p>
    <w:p w:rsidR="009220F5" w:rsidRDefault="009220F5" w:rsidP="009220F5">
      <w:pPr>
        <w:autoSpaceDE w:val="0"/>
        <w:autoSpaceDN w:val="0"/>
        <w:adjustRightInd w:val="0"/>
        <w:spacing w:after="0" w:line="240" w:lineRule="auto"/>
        <w:rPr>
          <w:rFonts w:ascii="NewBaskerville-Roman" w:eastAsia="Wingdings2" w:hAnsi="NewBaskerville-Roman" w:cs="NewBaskerville-Roman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AE6F30"/>
          <w:sz w:val="17"/>
          <w:szCs w:val="17"/>
        </w:rPr>
        <w:t></w:t>
      </w:r>
      <w:r>
        <w:rPr>
          <w:rFonts w:ascii="Wingdings2" w:eastAsia="Wingdings2" w:cs="Wingdings2"/>
          <w:color w:val="AE6F30"/>
          <w:sz w:val="17"/>
          <w:szCs w:val="17"/>
        </w:rPr>
        <w:t xml:space="preserve"> </w:t>
      </w:r>
      <w:r>
        <w:rPr>
          <w:rFonts w:ascii="NewBaskerville-Roman" w:eastAsia="Wingdings2" w:hAnsi="NewBaskerville-Roman" w:cs="NewBaskerville-Roman"/>
          <w:color w:val="000000"/>
          <w:sz w:val="20"/>
          <w:szCs w:val="20"/>
        </w:rPr>
        <w:t>Cosine similarity</w:t>
      </w:r>
    </w:p>
    <w:p w:rsidR="009220F5" w:rsidRPr="009220F5" w:rsidRDefault="009220F5" w:rsidP="009220F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NewBaskerville-Roman" w:eastAsia="Wingdings2" w:hAnsi="NewBaskerville-Roman" w:cs="NewBaskerville-Roman"/>
          <w:color w:val="000000"/>
          <w:sz w:val="20"/>
          <w:szCs w:val="20"/>
        </w:rPr>
      </w:pPr>
      <w:r w:rsidRPr="009220F5">
        <w:rPr>
          <w:rFonts w:ascii="NewBaskerville-Roman" w:hAnsi="NewBaskerville-Roman" w:cs="NewBaskerville-Roman"/>
          <w:sz w:val="20"/>
          <w:szCs w:val="20"/>
        </w:rPr>
        <w:t xml:space="preserve">The Euclidean distance between two vectors </w:t>
      </w:r>
      <w:r w:rsidRPr="009220F5">
        <w:rPr>
          <w:rFonts w:ascii="Courier" w:hAnsi="Courier" w:cs="Courier"/>
          <w:sz w:val="19"/>
          <w:szCs w:val="19"/>
        </w:rPr>
        <w:t xml:space="preserve">x </w:t>
      </w:r>
      <w:r w:rsidRPr="009220F5">
        <w:rPr>
          <w:rFonts w:ascii="NewBaskerville-Roman" w:hAnsi="NewBaskerville-Roman" w:cs="NewBaskerville-Roman"/>
          <w:sz w:val="20"/>
          <w:szCs w:val="20"/>
        </w:rPr>
        <w:t xml:space="preserve">and </w:t>
      </w:r>
      <w:r w:rsidRPr="009220F5">
        <w:rPr>
          <w:rFonts w:ascii="Courier" w:hAnsi="Courier" w:cs="Courier"/>
          <w:sz w:val="19"/>
          <w:szCs w:val="19"/>
        </w:rPr>
        <w:t xml:space="preserve">y </w:t>
      </w:r>
      <w:r w:rsidRPr="009220F5">
        <w:rPr>
          <w:rFonts w:ascii="NewBaskerville-Roman" w:hAnsi="NewBaskerville-Roman" w:cs="NewBaskerville-Roman"/>
          <w:sz w:val="20"/>
          <w:szCs w:val="20"/>
        </w:rPr>
        <w:t xml:space="preserve">is defined as 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proofErr w:type="spellStart"/>
      <w:r w:rsidRPr="009220F5">
        <w:rPr>
          <w:rFonts w:ascii="Courier" w:hAnsi="Courier" w:cs="Courier"/>
          <w:sz w:val="16"/>
          <w:szCs w:val="16"/>
        </w:rPr>
        <w:t>edist</w:t>
      </w:r>
      <w:proofErr w:type="spellEnd"/>
      <w:r w:rsidRPr="009220F5">
        <w:rPr>
          <w:rFonts w:ascii="Courier" w:hAnsi="Courier" w:cs="Courier"/>
          <w:sz w:val="16"/>
          <w:szCs w:val="16"/>
        </w:rPr>
        <w:t xml:space="preserve">(x, y) &lt;- </w:t>
      </w:r>
      <w:proofErr w:type="spellStart"/>
      <w:r w:rsidRPr="009220F5">
        <w:rPr>
          <w:rFonts w:ascii="Courier" w:hAnsi="Courier" w:cs="Courier"/>
          <w:sz w:val="16"/>
          <w:szCs w:val="16"/>
        </w:rPr>
        <w:t>sqrt</w:t>
      </w:r>
      <w:proofErr w:type="spellEnd"/>
      <w:r w:rsidRPr="009220F5">
        <w:rPr>
          <w:rFonts w:ascii="Courier" w:hAnsi="Courier" w:cs="Courier"/>
          <w:sz w:val="16"/>
          <w:szCs w:val="16"/>
        </w:rPr>
        <w:t>((x[1]-y[1])^2 + (x[2]-y[2])^2 + ...)</w:t>
      </w:r>
      <w:proofErr w:type="gramStart"/>
      <w:r w:rsidRPr="009220F5">
        <w:rPr>
          <w:rFonts w:ascii="Courier" w:hAnsi="Courier" w:cs="Courier"/>
          <w:sz w:val="16"/>
          <w:szCs w:val="16"/>
        </w:rPr>
        <w:t xml:space="preserve">. </w:t>
      </w:r>
      <w:proofErr w:type="gramEnd"/>
      <w:r w:rsidRPr="009220F5">
        <w:rPr>
          <w:rFonts w:ascii="Courier" w:hAnsi="Courier" w:cs="Courier"/>
          <w:sz w:val="16"/>
          <w:szCs w:val="16"/>
        </w:rPr>
        <w:t xml:space="preserve">But it can </w:t>
      </w:r>
      <w:r w:rsidRPr="009220F5">
        <w:rPr>
          <w:rFonts w:ascii="NewBaskerville-Roman" w:hAnsi="NewBaskerville-Roman" w:cs="NewBaskerville-Roman"/>
          <w:sz w:val="20"/>
          <w:szCs w:val="20"/>
        </w:rPr>
        <w:t xml:space="preserve"> only makes sense when all the data is real-valued (quantitative)</w:t>
      </w:r>
      <w:proofErr w:type="gramStart"/>
      <w:r w:rsidRPr="009220F5">
        <w:rPr>
          <w:rFonts w:ascii="NewBaskerville-Roman" w:hAnsi="NewBaskerville-Roman" w:cs="NewBaskerville-Roman"/>
          <w:sz w:val="20"/>
          <w:szCs w:val="20"/>
        </w:rPr>
        <w:t>. If the data is categorical (in particular, binary), then other distances can be used.</w:t>
      </w:r>
      <w:proofErr w:type="gramEnd"/>
    </w:p>
    <w:p w:rsidR="009220F5" w:rsidRDefault="009220F5" w:rsidP="009220F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9220F5">
        <w:rPr>
          <w:rFonts w:ascii="FranklinGothic-Demi" w:hAnsi="FranklinGothic-Demi" w:cs="FranklinGothic-Demi"/>
          <w:sz w:val="19"/>
          <w:szCs w:val="19"/>
        </w:rPr>
        <w:t>H</w:t>
      </w:r>
      <w:r w:rsidRPr="009220F5">
        <w:rPr>
          <w:rFonts w:ascii="FranklinGothic-Demi" w:hAnsi="FranklinGothic-Demi" w:cs="FranklinGothic-Demi"/>
          <w:sz w:val="15"/>
          <w:szCs w:val="15"/>
        </w:rPr>
        <w:t>AMMING DISTANCE, It is useful when all the variables are categorical, where it c</w:t>
      </w:r>
      <w:r w:rsidRPr="009220F5">
        <w:rPr>
          <w:rFonts w:ascii="NewBaskerville-Roman" w:hAnsi="NewBaskerville-Roman" w:cs="NewBaskerville-Roman"/>
          <w:sz w:val="20"/>
          <w:szCs w:val="20"/>
        </w:rPr>
        <w:t xml:space="preserve">ounts the number of mismatches: </w:t>
      </w:r>
      <w:proofErr w:type="spellStart"/>
      <w:r w:rsidRPr="009220F5">
        <w:rPr>
          <w:rFonts w:ascii="Courier" w:hAnsi="Courier" w:cs="Courier"/>
          <w:sz w:val="16"/>
          <w:szCs w:val="16"/>
        </w:rPr>
        <w:t>hdist</w:t>
      </w:r>
      <w:proofErr w:type="spellEnd"/>
      <w:r w:rsidRPr="009220F5">
        <w:rPr>
          <w:rFonts w:ascii="Courier" w:hAnsi="Courier" w:cs="Courier"/>
          <w:sz w:val="16"/>
          <w:szCs w:val="16"/>
        </w:rPr>
        <w:t xml:space="preserve">(x, y) &lt;- </w:t>
      </w:r>
      <w:proofErr w:type="gramStart"/>
      <w:r w:rsidRPr="009220F5">
        <w:rPr>
          <w:rFonts w:ascii="Courier" w:hAnsi="Courier" w:cs="Courier"/>
          <w:sz w:val="16"/>
          <w:szCs w:val="16"/>
        </w:rPr>
        <w:t>sum(</w:t>
      </w:r>
      <w:proofErr w:type="gramEnd"/>
      <w:r w:rsidRPr="009220F5">
        <w:rPr>
          <w:rFonts w:ascii="Courier" w:hAnsi="Courier" w:cs="Courier"/>
          <w:sz w:val="16"/>
          <w:szCs w:val="16"/>
        </w:rPr>
        <w:t>(x[1] != y[1]) + (x[2] != y[2]) + ...).</w:t>
      </w:r>
      <w:r>
        <w:rPr>
          <w:rFonts w:ascii="Courier" w:hAnsi="Courier" w:cs="Courier"/>
          <w:sz w:val="16"/>
          <w:szCs w:val="16"/>
        </w:rPr>
        <w:t>D</w:t>
      </w:r>
      <w:r w:rsidRPr="009220F5">
        <w:rPr>
          <w:rFonts w:ascii="NewBaskerville-Roman" w:hAnsi="NewBaskerville-Roman" w:cs="NewBaskerville-Roman"/>
          <w:sz w:val="20"/>
          <w:szCs w:val="20"/>
        </w:rPr>
        <w:t xml:space="preserve">istance </w:t>
      </w:r>
      <w:r>
        <w:rPr>
          <w:rFonts w:ascii="NewBaskerville-Roman" w:hAnsi="NewBaskerville-Roman" w:cs="NewBaskerville-Roman"/>
          <w:sz w:val="20"/>
          <w:szCs w:val="20"/>
        </w:rPr>
        <w:t xml:space="preserve">can be defined </w:t>
      </w:r>
      <w:r w:rsidRPr="009220F5">
        <w:rPr>
          <w:rFonts w:ascii="NewBaskerville-Roman" w:hAnsi="NewBaskerville-Roman" w:cs="NewBaskerville-Roman"/>
          <w:sz w:val="20"/>
          <w:szCs w:val="20"/>
        </w:rPr>
        <w:t xml:space="preserve">as </w:t>
      </w:r>
      <w:r w:rsidRPr="009220F5">
        <w:rPr>
          <w:rFonts w:ascii="Courier" w:hAnsi="Courier" w:cs="Courier"/>
          <w:sz w:val="19"/>
          <w:szCs w:val="19"/>
        </w:rPr>
        <w:t xml:space="preserve">0 </w:t>
      </w:r>
      <w:r w:rsidRPr="009220F5">
        <w:rPr>
          <w:rFonts w:ascii="NewBaskerville-Roman" w:hAnsi="NewBaskerville-Roman" w:cs="NewBaskerville-Roman"/>
          <w:sz w:val="20"/>
          <w:szCs w:val="20"/>
        </w:rPr>
        <w:t xml:space="preserve">if two points are in the same category, and </w:t>
      </w:r>
      <w:r w:rsidRPr="009220F5">
        <w:rPr>
          <w:rFonts w:ascii="Courier" w:hAnsi="Courier" w:cs="Courier"/>
          <w:sz w:val="19"/>
          <w:szCs w:val="19"/>
        </w:rPr>
        <w:t xml:space="preserve">1 </w:t>
      </w:r>
      <w:r w:rsidRPr="009220F5">
        <w:rPr>
          <w:rFonts w:ascii="NewBaskerville-Roman" w:hAnsi="NewBaskerville-Roman" w:cs="NewBaskerville-Roman"/>
          <w:sz w:val="20"/>
          <w:szCs w:val="20"/>
        </w:rPr>
        <w:t>otherwise.</w:t>
      </w:r>
    </w:p>
    <w:p w:rsidR="009220F5" w:rsidRPr="009220F5" w:rsidRDefault="009220F5" w:rsidP="009220F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9220F5">
        <w:rPr>
          <w:rFonts w:ascii="FranklinGothic-Demi" w:hAnsi="FranklinGothic-Demi" w:cs="FranklinGothic-Demi"/>
          <w:sz w:val="19"/>
          <w:szCs w:val="19"/>
        </w:rPr>
        <w:t>M</w:t>
      </w:r>
      <w:r w:rsidRPr="009220F5">
        <w:rPr>
          <w:rFonts w:ascii="FranklinGothic-Demi" w:hAnsi="FranklinGothic-Demi" w:cs="FranklinGothic-Demi"/>
          <w:sz w:val="15"/>
          <w:szCs w:val="15"/>
        </w:rPr>
        <w:t xml:space="preserve">ANHATTAN </w:t>
      </w:r>
      <w:r w:rsidRPr="009220F5">
        <w:rPr>
          <w:rFonts w:ascii="FranklinGothic-Demi" w:hAnsi="FranklinGothic-Demi" w:cs="FranklinGothic-Demi"/>
          <w:sz w:val="19"/>
          <w:szCs w:val="19"/>
        </w:rPr>
        <w:t>(</w:t>
      </w:r>
      <w:r w:rsidRPr="009220F5">
        <w:rPr>
          <w:rFonts w:ascii="FranklinGothic-Demi" w:hAnsi="FranklinGothic-Demi" w:cs="FranklinGothic-Demi"/>
          <w:sz w:val="15"/>
          <w:szCs w:val="15"/>
        </w:rPr>
        <w:t>CITY BLOCK</w:t>
      </w:r>
      <w:r w:rsidRPr="009220F5">
        <w:rPr>
          <w:rFonts w:ascii="FranklinGothic-Demi" w:hAnsi="FranklinGothic-Demi" w:cs="FranklinGothic-Demi"/>
          <w:sz w:val="19"/>
          <w:szCs w:val="19"/>
        </w:rPr>
        <w:t xml:space="preserve">) </w:t>
      </w:r>
      <w:r w:rsidRPr="009220F5">
        <w:rPr>
          <w:rFonts w:ascii="FranklinGothic-Demi" w:hAnsi="FranklinGothic-Demi" w:cs="FranklinGothic-Demi"/>
          <w:sz w:val="15"/>
          <w:szCs w:val="15"/>
        </w:rPr>
        <w:t xml:space="preserve">DISTANCE, It </w:t>
      </w:r>
      <w:r w:rsidRPr="009220F5">
        <w:rPr>
          <w:rFonts w:ascii="NewBaskerville-Roman" w:hAnsi="NewBaskerville-Roman" w:cs="NewBaskerville-Roman"/>
          <w:sz w:val="20"/>
          <w:szCs w:val="20"/>
        </w:rPr>
        <w:t>measures distance in the number of horizontal and vertical units</w:t>
      </w:r>
    </w:p>
    <w:p w:rsidR="009220F5" w:rsidRDefault="009220F5" w:rsidP="009220F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ab/>
      </w:r>
      <w:proofErr w:type="gramStart"/>
      <w:r>
        <w:rPr>
          <w:rFonts w:ascii="NewBaskerville-Roman" w:hAnsi="NewBaskerville-Roman" w:cs="NewBaskerville-Roman"/>
          <w:sz w:val="20"/>
          <w:szCs w:val="20"/>
        </w:rPr>
        <w:t>it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takes to get from one (real-valued) point to the other (no diagonal moves): </w:t>
      </w:r>
      <w:proofErr w:type="spellStart"/>
      <w:r>
        <w:rPr>
          <w:rFonts w:ascii="Courier" w:hAnsi="Courier" w:cs="Courier"/>
          <w:sz w:val="16"/>
          <w:szCs w:val="16"/>
        </w:rPr>
        <w:t>mdist</w:t>
      </w:r>
      <w:proofErr w:type="spellEnd"/>
      <w:r>
        <w:rPr>
          <w:rFonts w:ascii="Courier" w:hAnsi="Courier" w:cs="Courier"/>
          <w:sz w:val="16"/>
          <w:szCs w:val="16"/>
        </w:rPr>
        <w:t xml:space="preserve">(x, y) &lt;- </w:t>
      </w:r>
      <w:r>
        <w:rPr>
          <w:rFonts w:ascii="Courier" w:hAnsi="Courier" w:cs="Courier"/>
          <w:sz w:val="16"/>
          <w:szCs w:val="16"/>
        </w:rPr>
        <w:tab/>
        <w:t xml:space="preserve">sum(abs(x[1]-y[1]) + abs(x[2]-y[2]) + ...) </w:t>
      </w:r>
      <w:r>
        <w:rPr>
          <w:rFonts w:ascii="NewBaskerville-Roman" w:hAnsi="NewBaskerville-Roman" w:cs="NewBaskerville-Roman"/>
          <w:sz w:val="20"/>
          <w:szCs w:val="20"/>
        </w:rPr>
        <w:t xml:space="preserve">This is also known as </w:t>
      </w:r>
      <w:r>
        <w:rPr>
          <w:rFonts w:ascii="NewBaskerville-Italic" w:hAnsi="NewBaskerville-Italic" w:cs="NewBaskerville-Italic"/>
          <w:i/>
          <w:iCs/>
          <w:sz w:val="18"/>
          <w:szCs w:val="18"/>
        </w:rPr>
        <w:t xml:space="preserve">L1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distance </w:t>
      </w:r>
      <w:r>
        <w:rPr>
          <w:rFonts w:ascii="NewBaskerville-Roman" w:hAnsi="NewBaskerville-Roman" w:cs="NewBaskerville-Roman"/>
          <w:sz w:val="20"/>
          <w:szCs w:val="20"/>
        </w:rPr>
        <w:t xml:space="preserve">(and squared </w:t>
      </w:r>
      <w:r>
        <w:rPr>
          <w:rFonts w:ascii="NewBaskerville-Roman" w:hAnsi="NewBaskerville-Roman" w:cs="NewBaskerville-Roman"/>
          <w:sz w:val="20"/>
          <w:szCs w:val="20"/>
        </w:rPr>
        <w:tab/>
        <w:t xml:space="preserve">Euclidean distance is </w:t>
      </w:r>
      <w:r>
        <w:rPr>
          <w:rFonts w:ascii="NewBaskerville-Italic" w:hAnsi="NewBaskerville-Italic" w:cs="NewBaskerville-Italic"/>
          <w:i/>
          <w:iCs/>
          <w:sz w:val="18"/>
          <w:szCs w:val="18"/>
        </w:rPr>
        <w:t xml:space="preserve">L2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>distance</w:t>
      </w:r>
      <w:r>
        <w:rPr>
          <w:rFonts w:ascii="NewBaskerville-Roman" w:hAnsi="NewBaskerville-Roman" w:cs="NewBaskerville-Roman"/>
          <w:sz w:val="20"/>
          <w:szCs w:val="20"/>
        </w:rPr>
        <w:t>).</w:t>
      </w:r>
    </w:p>
    <w:p w:rsidR="009220F5" w:rsidRPr="009220F5" w:rsidRDefault="009220F5" w:rsidP="009220F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sz w:val="15"/>
          <w:szCs w:val="15"/>
        </w:rPr>
      </w:pPr>
      <w:r w:rsidRPr="009220F5">
        <w:rPr>
          <w:rFonts w:ascii="FranklinGothic-Demi" w:hAnsi="FranklinGothic-Demi" w:cs="FranklinGothic-Demi"/>
          <w:sz w:val="19"/>
          <w:szCs w:val="19"/>
        </w:rPr>
        <w:t>C</w:t>
      </w:r>
      <w:r w:rsidRPr="009220F5">
        <w:rPr>
          <w:rFonts w:ascii="FranklinGothic-Demi" w:hAnsi="FranklinGothic-Demi" w:cs="FranklinGothic-Demi"/>
          <w:sz w:val="15"/>
          <w:szCs w:val="15"/>
        </w:rPr>
        <w:t>OSINE SIMILARITY</w:t>
      </w:r>
      <w:r>
        <w:rPr>
          <w:rFonts w:ascii="FranklinGothic-Demi" w:hAnsi="FranklinGothic-Demi" w:cs="FranklinGothic-Demi"/>
          <w:sz w:val="15"/>
          <w:szCs w:val="15"/>
        </w:rPr>
        <w:t xml:space="preserve">, It </w:t>
      </w:r>
      <w:r w:rsidRPr="009220F5">
        <w:rPr>
          <w:rFonts w:ascii="NewBaskerville-Roman" w:hAnsi="NewBaskerville-Roman" w:cs="NewBaskerville-Roman"/>
          <w:sz w:val="20"/>
          <w:szCs w:val="20"/>
        </w:rPr>
        <w:t xml:space="preserve"> is a common similarity metric in text analysis</w:t>
      </w:r>
      <w:proofErr w:type="gramStart"/>
      <w:r w:rsidRPr="009220F5">
        <w:rPr>
          <w:rFonts w:ascii="NewBaskerville-Roman" w:hAnsi="NewBaskerville-Roman" w:cs="NewBaskerville-Roman"/>
          <w:sz w:val="20"/>
          <w:szCs w:val="20"/>
        </w:rPr>
        <w:t xml:space="preserve">. </w:t>
      </w:r>
      <w:proofErr w:type="gramEnd"/>
      <w:r w:rsidRPr="009220F5">
        <w:rPr>
          <w:rFonts w:ascii="NewBaskerville-Roman" w:hAnsi="NewBaskerville-Roman" w:cs="NewBaskerville-Roman"/>
          <w:sz w:val="20"/>
          <w:szCs w:val="20"/>
        </w:rPr>
        <w:t>It measures the smallest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9220F5">
        <w:rPr>
          <w:rFonts w:ascii="NewBaskerville-Roman" w:hAnsi="NewBaskerville-Roman" w:cs="NewBaskerville-Roman"/>
          <w:sz w:val="20"/>
          <w:szCs w:val="20"/>
        </w:rPr>
        <w:t xml:space="preserve">angle between two vectors (the angle </w:t>
      </w:r>
      <w:r w:rsidRPr="009220F5">
        <w:rPr>
          <w:rFonts w:ascii="Courier" w:hAnsi="Courier" w:cs="Courier"/>
          <w:sz w:val="19"/>
          <w:szCs w:val="19"/>
        </w:rPr>
        <w:t xml:space="preserve">theta </w:t>
      </w:r>
      <w:r w:rsidRPr="009220F5">
        <w:rPr>
          <w:rFonts w:ascii="NewBaskerville-Roman" w:hAnsi="NewBaskerville-Roman" w:cs="NewBaskerville-Roman"/>
          <w:sz w:val="20"/>
          <w:szCs w:val="20"/>
        </w:rPr>
        <w:t>between two vectors is assumed to be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9220F5">
        <w:rPr>
          <w:rFonts w:ascii="NewBaskerville-Roman" w:hAnsi="NewBaskerville-Roman" w:cs="NewBaskerville-Roman"/>
          <w:sz w:val="20"/>
          <w:szCs w:val="20"/>
        </w:rPr>
        <w:t>between 0 and 90 degrees).</w:t>
      </w:r>
    </w:p>
    <w:sectPr w:rsidR="009220F5" w:rsidRPr="009220F5" w:rsidSect="002B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2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Baskerville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ranklinGothic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72391"/>
    <w:multiLevelType w:val="hybridMultilevel"/>
    <w:tmpl w:val="30C20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75367"/>
    <w:multiLevelType w:val="hybridMultilevel"/>
    <w:tmpl w:val="FF9C9E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852884"/>
    <w:multiLevelType w:val="hybridMultilevel"/>
    <w:tmpl w:val="0554D280"/>
    <w:lvl w:ilvl="0" w:tplc="5994EF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386406"/>
    <w:multiLevelType w:val="hybridMultilevel"/>
    <w:tmpl w:val="B0204DF4"/>
    <w:lvl w:ilvl="0" w:tplc="561E521E">
      <w:start w:val="1"/>
      <w:numFmt w:val="decimal"/>
      <w:lvlText w:val="%1)"/>
      <w:lvlJc w:val="left"/>
      <w:pPr>
        <w:ind w:left="720" w:hanging="360"/>
      </w:pPr>
      <w:rPr>
        <w:rFonts w:eastAsia="Wingdings2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8211AE"/>
    <w:multiLevelType w:val="hybridMultilevel"/>
    <w:tmpl w:val="F33AC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1972DE"/>
    <w:multiLevelType w:val="hybridMultilevel"/>
    <w:tmpl w:val="DE948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FC0D8F"/>
    <w:multiLevelType w:val="hybridMultilevel"/>
    <w:tmpl w:val="9FD8AB82"/>
    <w:lvl w:ilvl="0" w:tplc="A3F443CE">
      <w:start w:val="1"/>
      <w:numFmt w:val="decimal"/>
      <w:lvlText w:val="%1)"/>
      <w:lvlJc w:val="left"/>
      <w:pPr>
        <w:ind w:left="720" w:hanging="360"/>
      </w:pPr>
      <w:rPr>
        <w:rFonts w:ascii="NewBaskerville-Roman" w:hAnsi="NewBaskerville-Roman" w:cs="NewBaskerville-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D6636"/>
    <w:multiLevelType w:val="hybridMultilevel"/>
    <w:tmpl w:val="16DEA2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220F5"/>
    <w:rsid w:val="000D14FF"/>
    <w:rsid w:val="002B190B"/>
    <w:rsid w:val="009220F5"/>
    <w:rsid w:val="00AC3190"/>
    <w:rsid w:val="00E66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0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2017-10-17T00:47:00Z</dcterms:created>
  <dcterms:modified xsi:type="dcterms:W3CDTF">2017-10-17T05:28:00Z</dcterms:modified>
</cp:coreProperties>
</file>