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7E24AF" w:rsidRPr="007E24AF" w:rsidRDefault="007E24AF" w:rsidP="007E24AF">
      <w:pPr>
        <w:spacing w:line="360" w:lineRule="auto"/>
        <w:jc w:val="both"/>
        <w:rPr>
          <w:rFonts w:ascii="Times New Roman" w:hAnsi="Times New Roman" w:cs="Times New Roman"/>
          <w:sz w:val="28"/>
          <w:szCs w:val="28"/>
        </w:rPr>
      </w:pPr>
    </w:p>
    <w:p w:rsidR="007E24AF" w:rsidRPr="007E24AF" w:rsidRDefault="007E24AF" w:rsidP="007E24AF">
      <w:pPr>
        <w:autoSpaceDE w:val="0"/>
        <w:autoSpaceDN w:val="0"/>
        <w:adjustRightInd w:val="0"/>
        <w:spacing w:after="0" w:line="360" w:lineRule="auto"/>
        <w:jc w:val="both"/>
        <w:rPr>
          <w:rFonts w:ascii="Times New Roman" w:hAnsi="Times New Roman" w:cs="Times New Roman"/>
          <w:sz w:val="28"/>
          <w:szCs w:val="28"/>
        </w:rPr>
      </w:pPr>
      <w:r w:rsidRPr="007E24AF">
        <w:rPr>
          <w:rFonts w:ascii="Times New Roman" w:hAnsi="Times New Roman" w:cs="Times New Roman"/>
          <w:sz w:val="28"/>
          <w:szCs w:val="28"/>
        </w:rPr>
        <w:t>Within this broadsheet, an analysis of credit card theft</w:t>
      </w:r>
      <w:r>
        <w:rPr>
          <w:rFonts w:ascii="Times New Roman" w:hAnsi="Times New Roman" w:cs="Times New Roman"/>
          <w:sz w:val="28"/>
          <w:szCs w:val="28"/>
        </w:rPr>
        <w:t xml:space="preserve"> using AI equations has been </w:t>
      </w:r>
      <w:r w:rsidRPr="007E24AF">
        <w:rPr>
          <w:rFonts w:ascii="Times New Roman" w:hAnsi="Times New Roman" w:cs="Times New Roman"/>
          <w:sz w:val="28"/>
          <w:szCs w:val="28"/>
        </w:rPr>
        <w:t>added. Similar template mockups</w:t>
      </w:r>
      <w:r>
        <w:rPr>
          <w:rFonts w:ascii="Times New Roman" w:hAnsi="Times New Roman" w:cs="Times New Roman"/>
          <w:sz w:val="28"/>
          <w:szCs w:val="28"/>
        </w:rPr>
        <w:t xml:space="preserve"> </w:t>
      </w:r>
      <w:r w:rsidRPr="007E24AF">
        <w:rPr>
          <w:rFonts w:ascii="Times New Roman" w:hAnsi="Times New Roman" w:cs="Times New Roman"/>
          <w:sz w:val="28"/>
          <w:szCs w:val="28"/>
        </w:rPr>
        <w:t>using D</w:t>
      </w:r>
      <w:r>
        <w:rPr>
          <w:rFonts w:ascii="Times New Roman" w:hAnsi="Times New Roman" w:cs="Times New Roman"/>
          <w:sz w:val="28"/>
          <w:szCs w:val="28"/>
        </w:rPr>
        <w:t xml:space="preserve">L, NB and SVM have been used in </w:t>
      </w:r>
      <w:r w:rsidRPr="007E24AF">
        <w:rPr>
          <w:rFonts w:ascii="Times New Roman" w:hAnsi="Times New Roman" w:cs="Times New Roman"/>
          <w:sz w:val="28"/>
          <w:szCs w:val="28"/>
        </w:rPr>
        <w:t>experimental</w:t>
      </w:r>
      <w:r>
        <w:rPr>
          <w:rFonts w:ascii="Times New Roman" w:hAnsi="Times New Roman" w:cs="Times New Roman"/>
          <w:sz w:val="28"/>
          <w:szCs w:val="28"/>
        </w:rPr>
        <w:t xml:space="preserve"> </w:t>
      </w:r>
      <w:r w:rsidRPr="007E24AF">
        <w:rPr>
          <w:rFonts w:ascii="Times New Roman" w:hAnsi="Times New Roman" w:cs="Times New Roman"/>
          <w:sz w:val="28"/>
          <w:szCs w:val="28"/>
        </w:rPr>
        <w:t xml:space="preserve">evaluation. Free available Master card knowledge indexes </w:t>
      </w:r>
      <w:proofErr w:type="gramStart"/>
      <w:r w:rsidRPr="007E24AF">
        <w:rPr>
          <w:rFonts w:ascii="Times New Roman" w:hAnsi="Times New Roman" w:cs="Times New Roman"/>
          <w:sz w:val="28"/>
          <w:szCs w:val="28"/>
        </w:rPr>
        <w:t>have</w:t>
      </w:r>
      <w:r>
        <w:rPr>
          <w:rFonts w:ascii="Times New Roman" w:hAnsi="Times New Roman" w:cs="Times New Roman"/>
          <w:sz w:val="28"/>
          <w:szCs w:val="28"/>
        </w:rPr>
        <w:t xml:space="preserve">  been</w:t>
      </w:r>
      <w:proofErr w:type="gramEnd"/>
      <w:r>
        <w:rPr>
          <w:rFonts w:ascii="Times New Roman" w:hAnsi="Times New Roman" w:cs="Times New Roman"/>
          <w:sz w:val="28"/>
          <w:szCs w:val="28"/>
        </w:rPr>
        <w:t xml:space="preserve"> used for </w:t>
      </w:r>
      <w:r w:rsidRPr="007E24AF">
        <w:rPr>
          <w:rFonts w:ascii="Times New Roman" w:hAnsi="Times New Roman" w:cs="Times New Roman"/>
          <w:sz w:val="28"/>
          <w:szCs w:val="28"/>
        </w:rPr>
        <w:t>evaluation using singular (normal) model-half</w:t>
      </w:r>
      <w:r>
        <w:rPr>
          <w:rFonts w:ascii="Times New Roman" w:hAnsi="Times New Roman" w:cs="Times New Roman"/>
          <w:sz w:val="28"/>
          <w:szCs w:val="28"/>
        </w:rPr>
        <w:t xml:space="preserve"> breed model using </w:t>
      </w:r>
      <w:proofErr w:type="spellStart"/>
      <w:r w:rsidRPr="007E24AF">
        <w:rPr>
          <w:rFonts w:ascii="Times New Roman" w:hAnsi="Times New Roman" w:cs="Times New Roman"/>
          <w:sz w:val="28"/>
          <w:szCs w:val="28"/>
        </w:rPr>
        <w:t>Ada</w:t>
      </w:r>
      <w:proofErr w:type="spellEnd"/>
      <w:r w:rsidRPr="007E24AF">
        <w:rPr>
          <w:rFonts w:ascii="Times New Roman" w:hAnsi="Times New Roman" w:cs="Times New Roman"/>
          <w:sz w:val="28"/>
          <w:szCs w:val="28"/>
        </w:rPr>
        <w:t>-Boost and lion's share casting a ballot</w:t>
      </w:r>
      <w:r>
        <w:rPr>
          <w:rFonts w:ascii="Times New Roman" w:hAnsi="Times New Roman" w:cs="Times New Roman"/>
          <w:sz w:val="28"/>
          <w:szCs w:val="28"/>
        </w:rPr>
        <w:t xml:space="preserve"> </w:t>
      </w:r>
      <w:r w:rsidRPr="007E24AF">
        <w:rPr>
          <w:rFonts w:ascii="Times New Roman" w:hAnsi="Times New Roman" w:cs="Times New Roman"/>
          <w:sz w:val="28"/>
          <w:szCs w:val="28"/>
        </w:rPr>
        <w:t>mi</w:t>
      </w:r>
      <w:r>
        <w:rPr>
          <w:rFonts w:ascii="Times New Roman" w:hAnsi="Times New Roman" w:cs="Times New Roman"/>
          <w:sz w:val="28"/>
          <w:szCs w:val="28"/>
        </w:rPr>
        <w:t xml:space="preserve">xing techniques. The MCC metric </w:t>
      </w:r>
      <w:r w:rsidRPr="007E24AF">
        <w:rPr>
          <w:rFonts w:ascii="Times New Roman" w:hAnsi="Times New Roman" w:cs="Times New Roman"/>
          <w:sz w:val="28"/>
          <w:szCs w:val="28"/>
        </w:rPr>
        <w:t>has been established as</w:t>
      </w:r>
      <w:r>
        <w:rPr>
          <w:rFonts w:ascii="Times New Roman" w:hAnsi="Times New Roman" w:cs="Times New Roman"/>
          <w:sz w:val="28"/>
          <w:szCs w:val="28"/>
        </w:rPr>
        <w:t xml:space="preserve"> </w:t>
      </w:r>
      <w:r w:rsidRPr="007E24AF">
        <w:rPr>
          <w:rFonts w:ascii="Times New Roman" w:hAnsi="Times New Roman" w:cs="Times New Roman"/>
          <w:sz w:val="28"/>
          <w:szCs w:val="28"/>
        </w:rPr>
        <w:t>an exhibition ration because it deliberates the valid and the</w:t>
      </w:r>
      <w:r>
        <w:rPr>
          <w:rFonts w:ascii="Times New Roman" w:hAnsi="Times New Roman" w:cs="Times New Roman"/>
          <w:sz w:val="28"/>
          <w:szCs w:val="28"/>
        </w:rPr>
        <w:t xml:space="preserve"> </w:t>
      </w:r>
      <w:r w:rsidRPr="007E24AF">
        <w:rPr>
          <w:rFonts w:ascii="Times New Roman" w:hAnsi="Times New Roman" w:cs="Times New Roman"/>
          <w:sz w:val="28"/>
          <w:szCs w:val="28"/>
        </w:rPr>
        <w:t>bogus optimistic and the bad results predicted. Beside all these</w:t>
      </w:r>
      <w:r>
        <w:rPr>
          <w:rFonts w:ascii="Times New Roman" w:hAnsi="Times New Roman" w:cs="Times New Roman"/>
          <w:sz w:val="28"/>
          <w:szCs w:val="28"/>
        </w:rPr>
        <w:t xml:space="preserve"> metric evaluation </w:t>
      </w:r>
      <w:r w:rsidRPr="007E24AF">
        <w:rPr>
          <w:rFonts w:ascii="Times New Roman" w:hAnsi="Times New Roman" w:cs="Times New Roman"/>
          <w:sz w:val="28"/>
          <w:szCs w:val="28"/>
        </w:rPr>
        <w:t>methods for the performance evaluation of</w:t>
      </w:r>
      <w:r>
        <w:rPr>
          <w:rFonts w:ascii="Times New Roman" w:hAnsi="Times New Roman" w:cs="Times New Roman"/>
          <w:sz w:val="28"/>
          <w:szCs w:val="28"/>
        </w:rPr>
        <w:t xml:space="preserve"> </w:t>
      </w:r>
      <w:r w:rsidRPr="007E24AF">
        <w:rPr>
          <w:rFonts w:ascii="Times New Roman" w:hAnsi="Times New Roman" w:cs="Times New Roman"/>
          <w:sz w:val="28"/>
          <w:szCs w:val="28"/>
        </w:rPr>
        <w:t>the prop</w:t>
      </w:r>
      <w:r>
        <w:rPr>
          <w:rFonts w:ascii="Times New Roman" w:hAnsi="Times New Roman" w:cs="Times New Roman"/>
          <w:sz w:val="28"/>
          <w:szCs w:val="28"/>
        </w:rPr>
        <w:t xml:space="preserve">osed algorithms, the algorithms </w:t>
      </w:r>
      <w:r w:rsidRPr="007E24AF">
        <w:rPr>
          <w:rFonts w:ascii="Times New Roman" w:hAnsi="Times New Roman" w:cs="Times New Roman"/>
          <w:sz w:val="28"/>
          <w:szCs w:val="28"/>
        </w:rPr>
        <w:t>can predict the fraud in</w:t>
      </w:r>
      <w:r>
        <w:rPr>
          <w:rFonts w:ascii="Times New Roman" w:hAnsi="Times New Roman" w:cs="Times New Roman"/>
          <w:sz w:val="28"/>
          <w:szCs w:val="28"/>
        </w:rPr>
        <w:t xml:space="preserve"> </w:t>
      </w:r>
      <w:r w:rsidRPr="007E24AF">
        <w:rPr>
          <w:rFonts w:ascii="Times New Roman" w:hAnsi="Times New Roman" w:cs="Times New Roman"/>
          <w:sz w:val="28"/>
          <w:szCs w:val="28"/>
        </w:rPr>
        <w:t>credit card busines</w:t>
      </w:r>
      <w:r>
        <w:rPr>
          <w:rFonts w:ascii="Times New Roman" w:hAnsi="Times New Roman" w:cs="Times New Roman"/>
          <w:sz w:val="28"/>
          <w:szCs w:val="28"/>
        </w:rPr>
        <w:t xml:space="preserve">s up to some level, whereas the </w:t>
      </w:r>
      <w:r w:rsidRPr="007E24AF">
        <w:rPr>
          <w:rFonts w:ascii="Times New Roman" w:hAnsi="Times New Roman" w:cs="Times New Roman"/>
          <w:sz w:val="28"/>
          <w:szCs w:val="28"/>
        </w:rPr>
        <w:t>possibility of</w:t>
      </w:r>
      <w:r>
        <w:rPr>
          <w:rFonts w:ascii="Times New Roman" w:hAnsi="Times New Roman" w:cs="Times New Roman"/>
          <w:sz w:val="28"/>
          <w:szCs w:val="28"/>
        </w:rPr>
        <w:t xml:space="preserve"> </w:t>
      </w:r>
      <w:r w:rsidRPr="007E24AF">
        <w:rPr>
          <w:rFonts w:ascii="Times New Roman" w:hAnsi="Times New Roman" w:cs="Times New Roman"/>
          <w:sz w:val="28"/>
          <w:szCs w:val="28"/>
        </w:rPr>
        <w:t>Within this broadsheet, an analysis of credit card theft</w:t>
      </w:r>
      <w:r>
        <w:rPr>
          <w:rFonts w:ascii="Times New Roman" w:hAnsi="Times New Roman" w:cs="Times New Roman"/>
          <w:sz w:val="28"/>
          <w:szCs w:val="28"/>
        </w:rPr>
        <w:t xml:space="preserve"> using AI </w:t>
      </w:r>
      <w:r w:rsidRPr="007E24AF">
        <w:rPr>
          <w:rFonts w:ascii="Times New Roman" w:hAnsi="Times New Roman" w:cs="Times New Roman"/>
          <w:sz w:val="28"/>
          <w:szCs w:val="28"/>
        </w:rPr>
        <w:t>equations has been added. Similar template mockups</w:t>
      </w:r>
      <w:r>
        <w:rPr>
          <w:rFonts w:ascii="Times New Roman" w:hAnsi="Times New Roman" w:cs="Times New Roman"/>
          <w:sz w:val="28"/>
          <w:szCs w:val="28"/>
        </w:rPr>
        <w:t xml:space="preserve"> using DL, NB and SVM have </w:t>
      </w:r>
      <w:r w:rsidRPr="007E24AF">
        <w:rPr>
          <w:rFonts w:ascii="Times New Roman" w:hAnsi="Times New Roman" w:cs="Times New Roman"/>
          <w:sz w:val="28"/>
          <w:szCs w:val="28"/>
        </w:rPr>
        <w:t>been used in experimental</w:t>
      </w:r>
      <w:r>
        <w:rPr>
          <w:rFonts w:ascii="Times New Roman" w:hAnsi="Times New Roman" w:cs="Times New Roman"/>
          <w:sz w:val="28"/>
          <w:szCs w:val="28"/>
        </w:rPr>
        <w:t xml:space="preserve"> </w:t>
      </w:r>
      <w:r w:rsidRPr="007E24AF">
        <w:rPr>
          <w:rFonts w:ascii="Times New Roman" w:hAnsi="Times New Roman" w:cs="Times New Roman"/>
          <w:sz w:val="28"/>
          <w:szCs w:val="28"/>
        </w:rPr>
        <w:t xml:space="preserve">evaluation. Free </w:t>
      </w:r>
      <w:r>
        <w:rPr>
          <w:rFonts w:ascii="Times New Roman" w:hAnsi="Times New Roman" w:cs="Times New Roman"/>
          <w:sz w:val="28"/>
          <w:szCs w:val="28"/>
        </w:rPr>
        <w:t xml:space="preserve">available Master card knowledge </w:t>
      </w:r>
      <w:r w:rsidRPr="007E24AF">
        <w:rPr>
          <w:rFonts w:ascii="Times New Roman" w:hAnsi="Times New Roman" w:cs="Times New Roman"/>
          <w:sz w:val="28"/>
          <w:szCs w:val="28"/>
        </w:rPr>
        <w:t>indexes have</w:t>
      </w:r>
      <w:r>
        <w:rPr>
          <w:rFonts w:ascii="Times New Roman" w:hAnsi="Times New Roman" w:cs="Times New Roman"/>
          <w:sz w:val="28"/>
          <w:szCs w:val="28"/>
        </w:rPr>
        <w:t xml:space="preserve"> </w:t>
      </w:r>
      <w:r w:rsidRPr="007E24AF">
        <w:rPr>
          <w:rFonts w:ascii="Times New Roman" w:hAnsi="Times New Roman" w:cs="Times New Roman"/>
          <w:sz w:val="28"/>
          <w:szCs w:val="28"/>
        </w:rPr>
        <w:t>been used for evaluation using singular (normal) model-half</w:t>
      </w:r>
      <w:r>
        <w:rPr>
          <w:rFonts w:ascii="Times New Roman" w:hAnsi="Times New Roman" w:cs="Times New Roman"/>
          <w:sz w:val="28"/>
          <w:szCs w:val="28"/>
        </w:rPr>
        <w:t xml:space="preserve"> breed model </w:t>
      </w:r>
      <w:r w:rsidRPr="007E24AF">
        <w:rPr>
          <w:rFonts w:ascii="Times New Roman" w:hAnsi="Times New Roman" w:cs="Times New Roman"/>
          <w:sz w:val="28"/>
          <w:szCs w:val="28"/>
        </w:rPr>
        <w:t xml:space="preserve">using </w:t>
      </w:r>
      <w:proofErr w:type="spellStart"/>
      <w:r w:rsidRPr="007E24AF">
        <w:rPr>
          <w:rFonts w:ascii="Times New Roman" w:hAnsi="Times New Roman" w:cs="Times New Roman"/>
          <w:sz w:val="28"/>
          <w:szCs w:val="28"/>
        </w:rPr>
        <w:t>Ada</w:t>
      </w:r>
      <w:proofErr w:type="spellEnd"/>
      <w:r w:rsidRPr="007E24AF">
        <w:rPr>
          <w:rFonts w:ascii="Times New Roman" w:hAnsi="Times New Roman" w:cs="Times New Roman"/>
          <w:sz w:val="28"/>
          <w:szCs w:val="28"/>
        </w:rPr>
        <w:t>-Boost and lion's share casting a ballot</w:t>
      </w:r>
      <w:r>
        <w:rPr>
          <w:rFonts w:ascii="Times New Roman" w:hAnsi="Times New Roman" w:cs="Times New Roman"/>
          <w:sz w:val="28"/>
          <w:szCs w:val="28"/>
        </w:rPr>
        <w:t xml:space="preserve"> mixing techniques. </w:t>
      </w:r>
      <w:r w:rsidRPr="007E24AF">
        <w:rPr>
          <w:rFonts w:ascii="Times New Roman" w:hAnsi="Times New Roman" w:cs="Times New Roman"/>
          <w:sz w:val="28"/>
          <w:szCs w:val="28"/>
        </w:rPr>
        <w:t>The MCC metric has been established as an exhibition ration because it deliberates the valid and the bogus optimistic and the bad results predicted. Beside all these metric evaluation methods for the performance evaluation of the proposed algorithms, the algorithms can predict the fraud in credit card business up to some level, whereas the possibility of</w:t>
      </w:r>
      <w:r>
        <w:rPr>
          <w:rFonts w:ascii="Times New Roman" w:hAnsi="Times New Roman" w:cs="Times New Roman"/>
          <w:sz w:val="28"/>
          <w:szCs w:val="28"/>
        </w:rPr>
        <w:t xml:space="preserve"> </w:t>
      </w:r>
      <w:r w:rsidRPr="007E24AF">
        <w:rPr>
          <w:rFonts w:ascii="Times New Roman" w:hAnsi="Times New Roman" w:cs="Times New Roman"/>
          <w:sz w:val="28"/>
          <w:szCs w:val="28"/>
        </w:rPr>
        <w:t xml:space="preserve">fraud occurrences in credit card business is </w:t>
      </w:r>
      <w:proofErr w:type="gramStart"/>
      <w:r w:rsidRPr="007E24AF">
        <w:rPr>
          <w:rFonts w:ascii="Times New Roman" w:hAnsi="Times New Roman" w:cs="Times New Roman"/>
          <w:sz w:val="28"/>
          <w:szCs w:val="28"/>
        </w:rPr>
        <w:t>through</w:t>
      </w:r>
      <w:proofErr w:type="gramEnd"/>
      <w:r w:rsidRPr="007E24AF">
        <w:rPr>
          <w:rFonts w:ascii="Times New Roman" w:hAnsi="Times New Roman" w:cs="Times New Roman"/>
          <w:sz w:val="28"/>
          <w:szCs w:val="28"/>
        </w:rPr>
        <w:t xml:space="preserve"> many</w:t>
      </w:r>
      <w:r>
        <w:rPr>
          <w:rFonts w:ascii="Times New Roman" w:hAnsi="Times New Roman" w:cs="Times New Roman"/>
          <w:sz w:val="28"/>
          <w:szCs w:val="28"/>
        </w:rPr>
        <w:t xml:space="preserve"> </w:t>
      </w:r>
      <w:r w:rsidRPr="007E24AF">
        <w:rPr>
          <w:rFonts w:ascii="Times New Roman" w:hAnsi="Times New Roman" w:cs="Times New Roman"/>
          <w:sz w:val="28"/>
          <w:szCs w:val="28"/>
        </w:rPr>
        <w:t>intermediate channels. Construction of categorized data</w:t>
      </w:r>
      <w:r>
        <w:rPr>
          <w:rFonts w:ascii="Times New Roman" w:hAnsi="Times New Roman" w:cs="Times New Roman"/>
          <w:sz w:val="28"/>
          <w:szCs w:val="28"/>
        </w:rPr>
        <w:t xml:space="preserve"> </w:t>
      </w:r>
      <w:r w:rsidRPr="007E24AF">
        <w:rPr>
          <w:rFonts w:ascii="Times New Roman" w:hAnsi="Times New Roman" w:cs="Times New Roman"/>
          <w:sz w:val="28"/>
          <w:szCs w:val="28"/>
        </w:rPr>
        <w:t>between spurious data and</w:t>
      </w:r>
      <w:r>
        <w:rPr>
          <w:rFonts w:ascii="Times New Roman" w:hAnsi="Times New Roman" w:cs="Times New Roman"/>
          <w:sz w:val="28"/>
          <w:szCs w:val="28"/>
        </w:rPr>
        <w:t xml:space="preserve"> finding dependencies among </w:t>
      </w:r>
      <w:proofErr w:type="gramStart"/>
      <w:r>
        <w:rPr>
          <w:rFonts w:ascii="Times New Roman" w:hAnsi="Times New Roman" w:cs="Times New Roman"/>
          <w:sz w:val="28"/>
          <w:szCs w:val="28"/>
        </w:rPr>
        <w:t xml:space="preserve">the  </w:t>
      </w:r>
      <w:r w:rsidRPr="007E24AF">
        <w:rPr>
          <w:rFonts w:ascii="Times New Roman" w:hAnsi="Times New Roman" w:cs="Times New Roman"/>
          <w:sz w:val="28"/>
          <w:szCs w:val="28"/>
        </w:rPr>
        <w:t>in</w:t>
      </w:r>
      <w:proofErr w:type="gramEnd"/>
      <w:r w:rsidRPr="007E24AF">
        <w:rPr>
          <w:rFonts w:ascii="Times New Roman" w:hAnsi="Times New Roman" w:cs="Times New Roman"/>
          <w:sz w:val="28"/>
          <w:szCs w:val="28"/>
        </w:rPr>
        <w:t xml:space="preserve"> all aspec</w:t>
      </w:r>
      <w:r>
        <w:rPr>
          <w:rFonts w:ascii="Times New Roman" w:hAnsi="Times New Roman" w:cs="Times New Roman"/>
          <w:sz w:val="28"/>
          <w:szCs w:val="28"/>
        </w:rPr>
        <w:t xml:space="preserve">ts is difficult. The conclusion </w:t>
      </w:r>
      <w:r w:rsidRPr="007E24AF">
        <w:rPr>
          <w:rFonts w:ascii="Times New Roman" w:hAnsi="Times New Roman" w:cs="Times New Roman"/>
          <w:sz w:val="28"/>
          <w:szCs w:val="28"/>
        </w:rPr>
        <w:t>states that the</w:t>
      </w:r>
      <w:r>
        <w:rPr>
          <w:rFonts w:ascii="Times New Roman" w:hAnsi="Times New Roman" w:cs="Times New Roman"/>
          <w:sz w:val="28"/>
          <w:szCs w:val="28"/>
        </w:rPr>
        <w:t xml:space="preserve"> </w:t>
      </w:r>
      <w:r w:rsidRPr="007E24AF">
        <w:rPr>
          <w:rFonts w:ascii="Times New Roman" w:hAnsi="Times New Roman" w:cs="Times New Roman"/>
          <w:sz w:val="28"/>
          <w:szCs w:val="28"/>
        </w:rPr>
        <w:t>proposed technique is limited to some extent only.</w:t>
      </w:r>
    </w:p>
    <w:sectPr w:rsidR="007E24AF" w:rsidRPr="007E24AF"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104063"/>
    <w:rsid w:val="002522D7"/>
    <w:rsid w:val="003558C2"/>
    <w:rsid w:val="0043415A"/>
    <w:rsid w:val="00491F96"/>
    <w:rsid w:val="00663DD3"/>
    <w:rsid w:val="00711B75"/>
    <w:rsid w:val="0071478A"/>
    <w:rsid w:val="007E24AF"/>
    <w:rsid w:val="00811770"/>
    <w:rsid w:val="00911A10"/>
    <w:rsid w:val="00A6320F"/>
    <w:rsid w:val="00B41DB7"/>
    <w:rsid w:val="00BD6447"/>
    <w:rsid w:val="00C10AA8"/>
    <w:rsid w:val="00C53989"/>
    <w:rsid w:val="00D270B1"/>
    <w:rsid w:val="00DF44EA"/>
    <w:rsid w:val="00E4013B"/>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20</cp:revision>
  <dcterms:created xsi:type="dcterms:W3CDTF">2016-12-19T05:52:00Z</dcterms:created>
  <dcterms:modified xsi:type="dcterms:W3CDTF">2021-12-31T07:05:00Z</dcterms:modified>
</cp:coreProperties>
</file>