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Default="00346AFC" w:rsidP="00D60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0817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D03372" w:rsidRPr="00D03372" w:rsidRDefault="00D03372" w:rsidP="00D60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[1] O.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Adewumi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and A. A.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Akinyelu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>, “A survey of machine learning and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nature-inspired</w:t>
      </w:r>
      <w:proofErr w:type="gram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based credit card fraud detect ion techniques,”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3372">
        <w:rPr>
          <w:rFonts w:ascii="Times New Roman" w:hAnsi="Times New Roman" w:cs="Times New Roman"/>
          <w:color w:val="000000"/>
          <w:sz w:val="28"/>
          <w:szCs w:val="28"/>
        </w:rPr>
        <w:t>International Journal of System Assurance Engineering and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Management, vol. 8, pp. 937–953, 2017J.</w:t>
      </w:r>
      <w:proofErr w:type="gram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Clerk Maxwell, A T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reatise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on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Electricity and Magnetism, 3rd ed., vol. 2.</w:t>
      </w:r>
      <w:proofErr w:type="gram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Oxford: Clarendon, 1892,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pp.68-73</w:t>
      </w:r>
      <w:proofErr w:type="gramEnd"/>
      <w:r w:rsidRPr="00D0337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[2] A.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Srivastava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, A.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Kundu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, S.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Sural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, A.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Majumdar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>, “Credit card fraud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detect</w:t>
      </w:r>
      <w:proofErr w:type="gram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ion using hidden Markov model,” IEEE Transact ions on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Dependable and Secure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Comput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ing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>, vol. 5, no. 1, pp. 37–48, 2008K.</w:t>
      </w:r>
      <w:proofErr w:type="gramEnd"/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Elissa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>, “Tit le of paper if known,” unpublished.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[3]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Bansal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, J. C., Singh, P. K.,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Saraswat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, M.,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Verma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, A.,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Jadon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>, S. S., and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Abraham, A. (2011). Inert </w:t>
      </w:r>
      <w:proofErr w:type="spellStart"/>
      <w:proofErr w:type="gram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ia</w:t>
      </w:r>
      <w:proofErr w:type="spellEnd"/>
      <w:proofErr w:type="gram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weight strategies in part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icle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swarm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optimization</w:t>
      </w:r>
      <w:proofErr w:type="gramEnd"/>
      <w:r w:rsidRPr="00D03372">
        <w:rPr>
          <w:rFonts w:ascii="Times New Roman" w:hAnsi="Times New Roman" w:cs="Times New Roman"/>
          <w:color w:val="000000"/>
          <w:sz w:val="28"/>
          <w:szCs w:val="28"/>
        </w:rPr>
        <w:t>. In Nature and Biologically Inspired Computing (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NaBIC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>),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(Salamanca, Spain, October 19 - 21, 2011).IEEENaBIC'11,633--640.</w:t>
      </w:r>
      <w:proofErr w:type="gramEnd"/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3372">
        <w:rPr>
          <w:rFonts w:ascii="Times New Roman" w:hAnsi="Times New Roman" w:cs="Times New Roman"/>
          <w:color w:val="000000"/>
          <w:sz w:val="28"/>
          <w:szCs w:val="28"/>
        </w:rPr>
        <w:t>[4] Bello-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Orgaz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>, G., Jung, J. J., &amp; Camacho, D. (2016). Social big data: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Recent achievements and new challenges.</w:t>
      </w:r>
      <w:proofErr w:type="gram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Information Fusion.</w:t>
      </w:r>
      <w:proofErr w:type="gram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28 (Mar.</w:t>
      </w:r>
      <w:proofErr w:type="gramEnd"/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3372">
        <w:rPr>
          <w:rFonts w:ascii="Times New Roman" w:hAnsi="Times New Roman" w:cs="Times New Roman"/>
          <w:color w:val="000000"/>
          <w:sz w:val="28"/>
          <w:szCs w:val="28"/>
        </w:rPr>
        <w:t>2016), 45--59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[5]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Bharill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, N., T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iwari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, A., and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Malviya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>, A. (2016). Fuzzy Based Clustering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Algorithms to Handle Big Data with Implementation on Apache Spark.</w:t>
      </w:r>
      <w:proofErr w:type="gramEnd"/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In Proceedings of the IEEE 2nd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Internat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ional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Conference on Big Data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Comput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ing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Service and Applications, (Oxford, UK, March 29-April 01,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2016). IEEE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BigDataService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'16, 95--104.</w:t>
      </w:r>
      <w:proofErr w:type="gramEnd"/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[6] Y.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Sahin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, S.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Bulkan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, and E.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Duman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>, “A cost -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sensit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ive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decision tree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approach</w:t>
      </w:r>
      <w:proofErr w:type="gram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for fraud detection,” Expert Systems with Applications, vol.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40, no. 15, pp. 5916–5923, 2013.</w:t>
      </w:r>
      <w:proofErr w:type="gramEnd"/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3372">
        <w:rPr>
          <w:rFonts w:ascii="Times New Roman" w:hAnsi="Times New Roman" w:cs="Times New Roman"/>
          <w:color w:val="000000"/>
          <w:sz w:val="28"/>
          <w:szCs w:val="28"/>
        </w:rPr>
        <w:t>[7]</w:t>
      </w:r>
      <w:proofErr w:type="gram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TheNilsonReport(</w:t>
      </w:r>
      <w:proofErr w:type="gramEnd"/>
      <w:r w:rsidRPr="00D03372">
        <w:rPr>
          <w:rFonts w:ascii="Times New Roman" w:hAnsi="Times New Roman" w:cs="Times New Roman"/>
          <w:color w:val="000000"/>
          <w:sz w:val="28"/>
          <w:szCs w:val="28"/>
        </w:rPr>
        <w:t>October2016)[Online].Available:https://www.nilsonrepo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rt</w:t>
      </w:r>
      <w:proofErr w:type="spellEnd"/>
      <w:proofErr w:type="gram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.com/upload/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content_promo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The_Nilson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_Report_10-17-2016.pdf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[8] J. </w:t>
      </w:r>
      <w:proofErr w:type="gram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T .</w:t>
      </w:r>
      <w:proofErr w:type="gram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Quah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, and M.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Sriganesh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, “Real-t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ime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credit card fraud detection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gram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computational intelligence,” Expert Systems with Applications,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vol. 35, no. 4, pp. 1721–1732, 2008.</w:t>
      </w:r>
      <w:proofErr w:type="gramEnd"/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[9] S. Bhattacharyya, S.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Jha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, K.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Tharakunnel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>, and J. C., “Data mining for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credit</w:t>
      </w:r>
      <w:proofErr w:type="gram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card fraud: A comparative study,” Decision Support Systems, vol.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50, no. 3, pp. 602–613, 2011.</w:t>
      </w:r>
      <w:proofErr w:type="gramEnd"/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[10] S.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Panigrahi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, A.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Kundu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, S.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Sural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, and A. K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Majumbar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>, “Use of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Dempster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-Shafer theory and Bayesian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inferencing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for fraud detection in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communication</w:t>
      </w:r>
      <w:proofErr w:type="gram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networks”, Lecture Notes in Computer Science, Spring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3372">
        <w:rPr>
          <w:rFonts w:ascii="Times New Roman" w:hAnsi="Times New Roman" w:cs="Times New Roman"/>
          <w:color w:val="000000"/>
          <w:sz w:val="28"/>
          <w:szCs w:val="28"/>
        </w:rPr>
        <w:t>Berlin/ Heidelberg, Vol. 4586</w:t>
      </w:r>
      <w:proofErr w:type="gram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, ,</w:t>
      </w:r>
      <w:proofErr w:type="gram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2007, p.446-460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337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[11] T.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Fawcet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t and F. Provost, “Adaptive fraud detection”, Data Mining and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Knowledge Discovery Journal,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Kluwer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Academic Publishers, Vol. 1,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3372">
        <w:rPr>
          <w:rFonts w:ascii="Times New Roman" w:hAnsi="Times New Roman" w:cs="Times New Roman"/>
          <w:color w:val="000000"/>
          <w:sz w:val="28"/>
          <w:szCs w:val="28"/>
        </w:rPr>
        <w:t>No. 3, 1997, pp. 291-316.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3372">
        <w:rPr>
          <w:rFonts w:ascii="Times New Roman" w:hAnsi="Times New Roman" w:cs="Times New Roman"/>
          <w:color w:val="000000"/>
          <w:sz w:val="28"/>
          <w:szCs w:val="28"/>
        </w:rPr>
        <w:t>[12] Y. Wang, H. Yang, X. Wang, and R. Zhang, “Distributed Intrusion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detections</w:t>
      </w:r>
      <w:proofErr w:type="gram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Based on data fusion method.”, in P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roceedings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of the 5th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3372">
        <w:rPr>
          <w:rFonts w:ascii="Times New Roman" w:hAnsi="Times New Roman" w:cs="Times New Roman"/>
          <w:color w:val="000000"/>
          <w:sz w:val="28"/>
          <w:szCs w:val="28"/>
        </w:rPr>
        <w:t>World Congress on Intelligent Control and Automation, 2004, pp. 4331–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3372">
        <w:rPr>
          <w:rFonts w:ascii="Times New Roman" w:hAnsi="Times New Roman" w:cs="Times New Roman"/>
          <w:color w:val="000000"/>
          <w:sz w:val="28"/>
          <w:szCs w:val="28"/>
        </w:rPr>
        <w:t>4334.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[13]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Yakub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K.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Saheed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Moshood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A.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Hambali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Micheal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O.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Arowolo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Yinusa</w:t>
      </w:r>
      <w:proofErr w:type="spellEnd"/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A.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Olasupo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>, "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Applicat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ion of GA Feature Select ion on Naive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Bayes</w:t>
      </w:r>
      <w:proofErr w:type="spellEnd"/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3372">
        <w:rPr>
          <w:rFonts w:ascii="Times New Roman" w:hAnsi="Times New Roman" w:cs="Times New Roman"/>
          <w:color w:val="000000"/>
          <w:sz w:val="28"/>
          <w:szCs w:val="28"/>
        </w:rPr>
        <w:t>Random Forest and SVM for Credit Card Fraud Detection", Decision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3372">
        <w:rPr>
          <w:rFonts w:ascii="Times New Roman" w:hAnsi="Times New Roman" w:cs="Times New Roman"/>
          <w:color w:val="000000"/>
          <w:sz w:val="28"/>
          <w:szCs w:val="28"/>
        </w:rPr>
        <w:t>Aid Sciences and Application (DASA) 2020 International Conference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on</w:t>
      </w:r>
      <w:proofErr w:type="gramEnd"/>
      <w:r w:rsidRPr="00D03372">
        <w:rPr>
          <w:rFonts w:ascii="Times New Roman" w:hAnsi="Times New Roman" w:cs="Times New Roman"/>
          <w:color w:val="000000"/>
          <w:sz w:val="28"/>
          <w:szCs w:val="28"/>
        </w:rPr>
        <w:t>, pp. 1091-1097, 2020.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[14] Zhang, R.;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Zheng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>, F.; and Min, W. 2018. Sequential Behavioral Data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3372">
        <w:rPr>
          <w:rFonts w:ascii="Times New Roman" w:hAnsi="Times New Roman" w:cs="Times New Roman"/>
          <w:color w:val="000000"/>
          <w:sz w:val="28"/>
          <w:szCs w:val="28"/>
        </w:rPr>
        <w:t>Processing Using Deep Learning and the Markov Transit ion Field in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Online Fraud Detect ion. </w:t>
      </w:r>
      <w:proofErr w:type="spellStart"/>
      <w:proofErr w:type="gram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FintechKDD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[15]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Zhongfang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Zhuang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Xiangnan</w:t>
      </w:r>
      <w:proofErr w:type="spell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Kong, E. R. J. Z. A. A. 2019. At </w:t>
      </w:r>
      <w:proofErr w:type="spell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tributed</w:t>
      </w:r>
      <w:proofErr w:type="spellEnd"/>
    </w:p>
    <w:p w:rsidR="00D03372" w:rsidRPr="00D03372" w:rsidRDefault="00D03372" w:rsidP="00D0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Sequence Embedding.</w:t>
      </w:r>
      <w:proofErr w:type="gramEnd"/>
      <w:r w:rsidRPr="00D033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03372">
        <w:rPr>
          <w:rFonts w:ascii="Times New Roman" w:hAnsi="Times New Roman" w:cs="Times New Roman"/>
          <w:color w:val="000000"/>
          <w:sz w:val="28"/>
          <w:szCs w:val="28"/>
        </w:rPr>
        <w:t>arXiv:</w:t>
      </w:r>
      <w:proofErr w:type="gramEnd"/>
      <w:r w:rsidRPr="00D03372">
        <w:rPr>
          <w:rFonts w:ascii="Times New Roman" w:hAnsi="Times New Roman" w:cs="Times New Roman"/>
          <w:color w:val="000000"/>
          <w:sz w:val="28"/>
          <w:szCs w:val="28"/>
        </w:rPr>
        <w:t>1911.00949.</w:t>
      </w:r>
    </w:p>
    <w:p w:rsidR="00D03372" w:rsidRPr="00D03372" w:rsidRDefault="00D03372" w:rsidP="00D033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3372">
        <w:rPr>
          <w:rFonts w:ascii="Times New Roman" w:hAnsi="Times New Roman" w:cs="Times New Roman"/>
          <w:color w:val="010202"/>
          <w:sz w:val="28"/>
          <w:szCs w:val="28"/>
        </w:rPr>
        <w:t>978</w:t>
      </w:r>
    </w:p>
    <w:sectPr w:rsidR="00D03372" w:rsidRPr="00D03372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205015"/>
    <w:rsid w:val="002B2850"/>
    <w:rsid w:val="00346AFC"/>
    <w:rsid w:val="003C0441"/>
    <w:rsid w:val="004D35B6"/>
    <w:rsid w:val="00643315"/>
    <w:rsid w:val="00B17AD3"/>
    <w:rsid w:val="00B74B28"/>
    <w:rsid w:val="00C41726"/>
    <w:rsid w:val="00CF6001"/>
    <w:rsid w:val="00D03372"/>
    <w:rsid w:val="00D60817"/>
    <w:rsid w:val="00DD227D"/>
    <w:rsid w:val="00EA523D"/>
    <w:rsid w:val="00F44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10</cp:revision>
  <dcterms:created xsi:type="dcterms:W3CDTF">2016-12-19T05:55:00Z</dcterms:created>
  <dcterms:modified xsi:type="dcterms:W3CDTF">2021-12-31T07:05:00Z</dcterms:modified>
</cp:coreProperties>
</file>