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5813" w:rsidRDefault="000419C4">
      <w:pPr>
        <w:spacing w:after="0"/>
        <w:jc w:val="center"/>
        <w:rPr>
          <w:b/>
          <w:sz w:val="28"/>
          <w:szCs w:val="28"/>
        </w:rPr>
      </w:pPr>
      <w:r>
        <w:rPr>
          <w:b/>
          <w:sz w:val="28"/>
          <w:szCs w:val="28"/>
        </w:rPr>
        <w:t>Ideation Phase</w:t>
      </w:r>
    </w:p>
    <w:p w:rsidR="00035813" w:rsidRDefault="000419C4">
      <w:pPr>
        <w:spacing w:after="0"/>
        <w:jc w:val="center"/>
        <w:rPr>
          <w:b/>
          <w:sz w:val="28"/>
          <w:szCs w:val="28"/>
        </w:rPr>
      </w:pPr>
      <w:r>
        <w:rPr>
          <w:b/>
          <w:sz w:val="28"/>
          <w:szCs w:val="28"/>
        </w:rPr>
        <w:t>Define the Problem Statements</w:t>
      </w:r>
    </w:p>
    <w:p w:rsidR="00035813" w:rsidRDefault="0003581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35813">
        <w:tc>
          <w:tcPr>
            <w:tcW w:w="4508" w:type="dxa"/>
          </w:tcPr>
          <w:p w:rsidR="00035813" w:rsidRDefault="000419C4">
            <w:r>
              <w:t>Date</w:t>
            </w:r>
          </w:p>
        </w:tc>
        <w:tc>
          <w:tcPr>
            <w:tcW w:w="4508" w:type="dxa"/>
          </w:tcPr>
          <w:p w:rsidR="00035813" w:rsidRDefault="00611043">
            <w:r>
              <w:t>27 August 2026</w:t>
            </w:r>
            <w:bookmarkStart w:id="0" w:name="_GoBack"/>
            <w:bookmarkEnd w:id="0"/>
          </w:p>
        </w:tc>
      </w:tr>
      <w:tr w:rsidR="00035813">
        <w:tc>
          <w:tcPr>
            <w:tcW w:w="4508" w:type="dxa"/>
          </w:tcPr>
          <w:p w:rsidR="00035813" w:rsidRDefault="000419C4">
            <w:r>
              <w:t>Project Name</w:t>
            </w:r>
          </w:p>
        </w:tc>
        <w:tc>
          <w:tcPr>
            <w:tcW w:w="4508" w:type="dxa"/>
          </w:tcPr>
          <w:p w:rsidR="00035813" w:rsidRDefault="00166A8D">
            <w:r>
              <w:t>Employee Raise Issue</w:t>
            </w:r>
          </w:p>
        </w:tc>
      </w:tr>
      <w:tr w:rsidR="00035813">
        <w:tc>
          <w:tcPr>
            <w:tcW w:w="4508" w:type="dxa"/>
          </w:tcPr>
          <w:p w:rsidR="00035813" w:rsidRDefault="000419C4">
            <w:r>
              <w:t>Maximum Marks</w:t>
            </w:r>
          </w:p>
        </w:tc>
        <w:tc>
          <w:tcPr>
            <w:tcW w:w="4508" w:type="dxa"/>
          </w:tcPr>
          <w:p w:rsidR="00035813" w:rsidRDefault="000419C4">
            <w:r>
              <w:t>2 Marks</w:t>
            </w:r>
          </w:p>
        </w:tc>
      </w:tr>
    </w:tbl>
    <w:p w:rsidR="00035813" w:rsidRDefault="00035813">
      <w:pPr>
        <w:rPr>
          <w:b/>
          <w:sz w:val="24"/>
          <w:szCs w:val="24"/>
        </w:rPr>
      </w:pPr>
    </w:p>
    <w:p w:rsidR="00035813" w:rsidRDefault="000419C4">
      <w:pPr>
        <w:rPr>
          <w:b/>
          <w:sz w:val="24"/>
          <w:szCs w:val="24"/>
        </w:rPr>
      </w:pPr>
      <w:r>
        <w:rPr>
          <w:b/>
          <w:sz w:val="24"/>
          <w:szCs w:val="24"/>
        </w:rPr>
        <w:t>Customer Problem Statement Template:</w:t>
      </w:r>
    </w:p>
    <w:p w:rsidR="00166A8D" w:rsidRDefault="00166A8D">
      <w:pPr>
        <w:rPr>
          <w:b/>
          <w:sz w:val="24"/>
          <w:szCs w:val="24"/>
        </w:rPr>
      </w:pPr>
      <w:r>
        <w:t>Employees who have salary or appraisal concerns need a clear and reliable way to communicate their issues, but unclear communication channels and limited visibility into the request process make it difficult for them to know whether their concerns are being reviewed, which can leave them feeling frustrated and uncertain.</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276"/>
        <w:gridCol w:w="7796"/>
      </w:tblGrid>
      <w:tr w:rsidR="00166A8D" w:rsidRPr="00166A8D" w:rsidTr="00166A8D">
        <w:trPr>
          <w:tblHeader/>
          <w:tblCellSpacing w:w="15" w:type="dxa"/>
        </w:trPr>
        <w:tc>
          <w:tcPr>
            <w:tcW w:w="1231" w:type="dxa"/>
            <w:vAlign w:val="center"/>
            <w:hideMark/>
          </w:tcPr>
          <w:p w:rsidR="00166A8D" w:rsidRPr="00166A8D" w:rsidRDefault="00166A8D" w:rsidP="00166A8D">
            <w:pPr>
              <w:spacing w:after="0" w:line="240" w:lineRule="auto"/>
              <w:jc w:val="center"/>
              <w:rPr>
                <w:rFonts w:ascii="Times New Roman" w:eastAsia="Times New Roman" w:hAnsi="Times New Roman" w:cs="Times New Roman"/>
                <w:b/>
                <w:bCs/>
                <w:sz w:val="24"/>
                <w:szCs w:val="24"/>
              </w:rPr>
            </w:pPr>
            <w:r w:rsidRPr="00166A8D">
              <w:rPr>
                <w:rFonts w:ascii="Times New Roman" w:eastAsia="Times New Roman" w:hAnsi="Times New Roman" w:cs="Times New Roman"/>
                <w:b/>
                <w:bCs/>
                <w:sz w:val="24"/>
                <w:szCs w:val="24"/>
              </w:rPr>
              <w:t>Section</w:t>
            </w:r>
          </w:p>
        </w:tc>
        <w:tc>
          <w:tcPr>
            <w:tcW w:w="7751" w:type="dxa"/>
            <w:vAlign w:val="center"/>
            <w:hideMark/>
          </w:tcPr>
          <w:p w:rsidR="00166A8D" w:rsidRPr="00166A8D" w:rsidRDefault="00166A8D" w:rsidP="00166A8D">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166A8D">
              <w:rPr>
                <w:rFonts w:ascii="Times New Roman" w:eastAsia="Times New Roman" w:hAnsi="Times New Roman" w:cs="Times New Roman"/>
                <w:b/>
                <w:bCs/>
                <w:sz w:val="24"/>
                <w:szCs w:val="24"/>
              </w:rPr>
              <w:t>Employee Raise Issue</w:t>
            </w:r>
          </w:p>
        </w:tc>
      </w:tr>
    </w:tbl>
    <w:p w:rsidR="00166A8D" w:rsidRPr="00166A8D" w:rsidRDefault="00166A8D" w:rsidP="00166A8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750"/>
      </w:tblGrid>
      <w:tr w:rsidR="00166A8D" w:rsidRPr="00166A8D" w:rsidTr="00166A8D">
        <w:trPr>
          <w:tblCellSpacing w:w="15" w:type="dxa"/>
        </w:trPr>
        <w:tc>
          <w:tcPr>
            <w:tcW w:w="1231" w:type="dxa"/>
            <w:vAlign w:val="center"/>
            <w:hideMark/>
          </w:tcPr>
          <w:p w:rsidR="00166A8D" w:rsidRPr="00166A8D" w:rsidRDefault="00166A8D" w:rsidP="00166A8D">
            <w:pPr>
              <w:spacing w:after="0" w:line="240" w:lineRule="auto"/>
              <w:rPr>
                <w:rFonts w:ascii="Times New Roman" w:eastAsia="Times New Roman" w:hAnsi="Times New Roman" w:cs="Times New Roman"/>
                <w:sz w:val="24"/>
                <w:szCs w:val="24"/>
              </w:rPr>
            </w:pPr>
            <w:r w:rsidRPr="00166A8D">
              <w:rPr>
                <w:rFonts w:ascii="Times New Roman" w:eastAsia="Times New Roman" w:hAnsi="Times New Roman" w:cs="Times New Roman"/>
                <w:b/>
                <w:bCs/>
                <w:sz w:val="24"/>
                <w:szCs w:val="24"/>
              </w:rPr>
              <w:t>I am…</w:t>
            </w:r>
          </w:p>
        </w:tc>
        <w:tc>
          <w:tcPr>
            <w:tcW w:w="7705" w:type="dxa"/>
            <w:vAlign w:val="center"/>
            <w:hideMark/>
          </w:tcPr>
          <w:p w:rsidR="00166A8D" w:rsidRPr="00166A8D" w:rsidRDefault="00166A8D" w:rsidP="00166A8D">
            <w:pPr>
              <w:spacing w:after="0" w:line="240" w:lineRule="auto"/>
              <w:rPr>
                <w:rFonts w:ascii="Times New Roman" w:eastAsia="Times New Roman" w:hAnsi="Times New Roman" w:cs="Times New Roman"/>
                <w:sz w:val="24"/>
                <w:szCs w:val="24"/>
              </w:rPr>
            </w:pPr>
            <w:r w:rsidRPr="00166A8D">
              <w:rPr>
                <w:rFonts w:ascii="Times New Roman" w:eastAsia="Times New Roman" w:hAnsi="Times New Roman" w:cs="Times New Roman"/>
                <w:sz w:val="24"/>
                <w:szCs w:val="24"/>
              </w:rPr>
              <w:t>An employee who wants to communicate a concern about my salary raise or appraisal.</w:t>
            </w:r>
          </w:p>
        </w:tc>
      </w:tr>
    </w:tbl>
    <w:p w:rsidR="00166A8D" w:rsidRPr="00166A8D" w:rsidRDefault="00166A8D" w:rsidP="00166A8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750"/>
      </w:tblGrid>
      <w:tr w:rsidR="00166A8D" w:rsidRPr="00166A8D" w:rsidTr="00166A8D">
        <w:trPr>
          <w:tblCellSpacing w:w="15" w:type="dxa"/>
        </w:trPr>
        <w:tc>
          <w:tcPr>
            <w:tcW w:w="1231" w:type="dxa"/>
            <w:vAlign w:val="center"/>
            <w:hideMark/>
          </w:tcPr>
          <w:p w:rsidR="00166A8D" w:rsidRPr="00166A8D" w:rsidRDefault="00166A8D" w:rsidP="00166A8D">
            <w:pPr>
              <w:spacing w:after="0" w:line="240" w:lineRule="auto"/>
              <w:rPr>
                <w:rFonts w:ascii="Times New Roman" w:eastAsia="Times New Roman" w:hAnsi="Times New Roman" w:cs="Times New Roman"/>
                <w:sz w:val="24"/>
                <w:szCs w:val="24"/>
              </w:rPr>
            </w:pPr>
            <w:r w:rsidRPr="00166A8D">
              <w:rPr>
                <w:rFonts w:ascii="Times New Roman" w:eastAsia="Times New Roman" w:hAnsi="Times New Roman" w:cs="Times New Roman"/>
                <w:b/>
                <w:bCs/>
                <w:sz w:val="24"/>
                <w:szCs w:val="24"/>
              </w:rPr>
              <w:t>I’m trying to…</w:t>
            </w:r>
          </w:p>
        </w:tc>
        <w:tc>
          <w:tcPr>
            <w:tcW w:w="7705" w:type="dxa"/>
            <w:vAlign w:val="center"/>
            <w:hideMark/>
          </w:tcPr>
          <w:p w:rsidR="00166A8D" w:rsidRPr="00166A8D" w:rsidRDefault="00166A8D" w:rsidP="00166A8D">
            <w:pPr>
              <w:spacing w:after="0" w:line="240" w:lineRule="auto"/>
              <w:rPr>
                <w:rFonts w:ascii="Times New Roman" w:eastAsia="Times New Roman" w:hAnsi="Times New Roman" w:cs="Times New Roman"/>
                <w:sz w:val="24"/>
                <w:szCs w:val="24"/>
              </w:rPr>
            </w:pPr>
            <w:r w:rsidRPr="00166A8D">
              <w:rPr>
                <w:rFonts w:ascii="Times New Roman" w:eastAsia="Times New Roman" w:hAnsi="Times New Roman" w:cs="Times New Roman"/>
                <w:sz w:val="24"/>
                <w:szCs w:val="24"/>
              </w:rPr>
              <w:t>Understand why my raise has not been considered and communicate my concern to the appropriate team.</w:t>
            </w:r>
          </w:p>
        </w:tc>
      </w:tr>
    </w:tbl>
    <w:p w:rsidR="00166A8D" w:rsidRPr="00166A8D" w:rsidRDefault="00166A8D" w:rsidP="00166A8D">
      <w:pPr>
        <w:spacing w:after="0" w:line="240" w:lineRule="auto"/>
        <w:rPr>
          <w:rFonts w:ascii="Times New Roman" w:eastAsia="Times New Roman" w:hAnsi="Times New Roman" w:cs="Times New Roman"/>
          <w:vanish/>
          <w:sz w:val="24"/>
          <w:szCs w:val="24"/>
        </w:rPr>
      </w:pP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276"/>
        <w:gridCol w:w="7796"/>
      </w:tblGrid>
      <w:tr w:rsidR="00166A8D" w:rsidRPr="00166A8D" w:rsidTr="00166A8D">
        <w:trPr>
          <w:tblCellSpacing w:w="15" w:type="dxa"/>
        </w:trPr>
        <w:tc>
          <w:tcPr>
            <w:tcW w:w="1231" w:type="dxa"/>
            <w:vAlign w:val="center"/>
            <w:hideMark/>
          </w:tcPr>
          <w:p w:rsidR="00166A8D" w:rsidRPr="00166A8D" w:rsidRDefault="00166A8D" w:rsidP="00166A8D">
            <w:pPr>
              <w:spacing w:after="0" w:line="240" w:lineRule="auto"/>
              <w:rPr>
                <w:rFonts w:ascii="Times New Roman" w:eastAsia="Times New Roman" w:hAnsi="Times New Roman" w:cs="Times New Roman"/>
                <w:sz w:val="24"/>
                <w:szCs w:val="24"/>
              </w:rPr>
            </w:pPr>
            <w:r w:rsidRPr="00166A8D">
              <w:rPr>
                <w:rFonts w:ascii="Times New Roman" w:eastAsia="Times New Roman" w:hAnsi="Times New Roman" w:cs="Times New Roman"/>
                <w:b/>
                <w:bCs/>
                <w:sz w:val="24"/>
                <w:szCs w:val="24"/>
              </w:rPr>
              <w:t>But…</w:t>
            </w:r>
          </w:p>
        </w:tc>
        <w:tc>
          <w:tcPr>
            <w:tcW w:w="7751" w:type="dxa"/>
            <w:vAlign w:val="center"/>
            <w:hideMark/>
          </w:tcPr>
          <w:p w:rsidR="00166A8D" w:rsidRPr="00166A8D" w:rsidRDefault="00166A8D" w:rsidP="00166A8D">
            <w:pPr>
              <w:spacing w:after="0" w:line="240" w:lineRule="auto"/>
              <w:rPr>
                <w:rFonts w:ascii="Times New Roman" w:eastAsia="Times New Roman" w:hAnsi="Times New Roman" w:cs="Times New Roman"/>
                <w:sz w:val="24"/>
                <w:szCs w:val="24"/>
              </w:rPr>
            </w:pPr>
            <w:r w:rsidRPr="00166A8D">
              <w:rPr>
                <w:rFonts w:ascii="Times New Roman" w:eastAsia="Times New Roman" w:hAnsi="Times New Roman" w:cs="Times New Roman"/>
                <w:sz w:val="24"/>
                <w:szCs w:val="24"/>
              </w:rPr>
              <w:t>I do not always have a clear way to submit my concern or know whom to contact.</w:t>
            </w:r>
          </w:p>
        </w:tc>
      </w:tr>
    </w:tbl>
    <w:p w:rsidR="00166A8D" w:rsidRPr="00166A8D" w:rsidRDefault="00166A8D" w:rsidP="00166A8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750"/>
      </w:tblGrid>
      <w:tr w:rsidR="00166A8D" w:rsidRPr="00166A8D" w:rsidTr="00166A8D">
        <w:trPr>
          <w:tblCellSpacing w:w="15" w:type="dxa"/>
        </w:trPr>
        <w:tc>
          <w:tcPr>
            <w:tcW w:w="1231" w:type="dxa"/>
            <w:vAlign w:val="center"/>
            <w:hideMark/>
          </w:tcPr>
          <w:p w:rsidR="00166A8D" w:rsidRPr="00166A8D" w:rsidRDefault="00166A8D" w:rsidP="00166A8D">
            <w:pPr>
              <w:spacing w:after="0" w:line="240" w:lineRule="auto"/>
              <w:rPr>
                <w:rFonts w:ascii="Times New Roman" w:eastAsia="Times New Roman" w:hAnsi="Times New Roman" w:cs="Times New Roman"/>
                <w:sz w:val="24"/>
                <w:szCs w:val="24"/>
              </w:rPr>
            </w:pPr>
            <w:r w:rsidRPr="00166A8D">
              <w:rPr>
                <w:rFonts w:ascii="Times New Roman" w:eastAsia="Times New Roman" w:hAnsi="Times New Roman" w:cs="Times New Roman"/>
                <w:b/>
                <w:bCs/>
                <w:sz w:val="24"/>
                <w:szCs w:val="24"/>
              </w:rPr>
              <w:t>Because…</w:t>
            </w:r>
          </w:p>
        </w:tc>
        <w:tc>
          <w:tcPr>
            <w:tcW w:w="7705" w:type="dxa"/>
            <w:vAlign w:val="center"/>
            <w:hideMark/>
          </w:tcPr>
          <w:p w:rsidR="00166A8D" w:rsidRPr="00166A8D" w:rsidRDefault="00166A8D" w:rsidP="00166A8D">
            <w:pPr>
              <w:spacing w:after="0" w:line="240" w:lineRule="auto"/>
              <w:rPr>
                <w:rFonts w:ascii="Times New Roman" w:eastAsia="Times New Roman" w:hAnsi="Times New Roman" w:cs="Times New Roman"/>
                <w:sz w:val="24"/>
                <w:szCs w:val="24"/>
              </w:rPr>
            </w:pPr>
            <w:r w:rsidRPr="00166A8D">
              <w:rPr>
                <w:rFonts w:ascii="Times New Roman" w:eastAsia="Times New Roman" w:hAnsi="Times New Roman" w:cs="Times New Roman"/>
                <w:sz w:val="24"/>
                <w:szCs w:val="24"/>
              </w:rPr>
              <w:t>Raise-related requests may involve different people or communication channels, making the process difficult to follow and track.</w:t>
            </w:r>
          </w:p>
        </w:tc>
      </w:tr>
    </w:tbl>
    <w:p w:rsidR="00166A8D" w:rsidRPr="00166A8D" w:rsidRDefault="00166A8D" w:rsidP="00166A8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750"/>
      </w:tblGrid>
      <w:tr w:rsidR="00166A8D" w:rsidRPr="00166A8D" w:rsidTr="00166A8D">
        <w:trPr>
          <w:tblCellSpacing w:w="15" w:type="dxa"/>
        </w:trPr>
        <w:tc>
          <w:tcPr>
            <w:tcW w:w="1231" w:type="dxa"/>
            <w:vAlign w:val="center"/>
            <w:hideMark/>
          </w:tcPr>
          <w:p w:rsidR="00166A8D" w:rsidRPr="00166A8D" w:rsidRDefault="00166A8D" w:rsidP="00166A8D">
            <w:pPr>
              <w:spacing w:after="0" w:line="240" w:lineRule="auto"/>
              <w:rPr>
                <w:rFonts w:ascii="Times New Roman" w:eastAsia="Times New Roman" w:hAnsi="Times New Roman" w:cs="Times New Roman"/>
                <w:sz w:val="24"/>
                <w:szCs w:val="24"/>
              </w:rPr>
            </w:pPr>
            <w:r w:rsidRPr="00166A8D">
              <w:rPr>
                <w:rFonts w:ascii="Times New Roman" w:eastAsia="Times New Roman" w:hAnsi="Times New Roman" w:cs="Times New Roman"/>
                <w:b/>
                <w:bCs/>
                <w:sz w:val="24"/>
                <w:szCs w:val="24"/>
              </w:rPr>
              <w:t>Which makes me feel…</w:t>
            </w:r>
          </w:p>
        </w:tc>
        <w:tc>
          <w:tcPr>
            <w:tcW w:w="7705" w:type="dxa"/>
            <w:vAlign w:val="center"/>
            <w:hideMark/>
          </w:tcPr>
          <w:p w:rsidR="00166A8D" w:rsidRPr="00166A8D" w:rsidRDefault="00166A8D" w:rsidP="00166A8D">
            <w:pPr>
              <w:spacing w:after="0" w:line="240" w:lineRule="auto"/>
              <w:rPr>
                <w:rFonts w:ascii="Times New Roman" w:eastAsia="Times New Roman" w:hAnsi="Times New Roman" w:cs="Times New Roman"/>
                <w:sz w:val="24"/>
                <w:szCs w:val="24"/>
              </w:rPr>
            </w:pPr>
            <w:r w:rsidRPr="00166A8D">
              <w:rPr>
                <w:rFonts w:ascii="Times New Roman" w:eastAsia="Times New Roman" w:hAnsi="Times New Roman" w:cs="Times New Roman"/>
                <w:sz w:val="24"/>
                <w:szCs w:val="24"/>
              </w:rPr>
              <w:t>Frustrated and uncertain about whether my concern has been received, reviewed, or resolved.</w:t>
            </w:r>
          </w:p>
        </w:tc>
      </w:tr>
    </w:tbl>
    <w:p w:rsidR="00035813" w:rsidRDefault="00035813">
      <w:pPr>
        <w:rPr>
          <w:sz w:val="24"/>
          <w:szCs w:val="24"/>
        </w:rPr>
      </w:pPr>
    </w:p>
    <w:p w:rsidR="00166A8D" w:rsidRDefault="000419C4" w:rsidP="00166A8D">
      <w:pPr>
        <w:pStyle w:val="pdq2pgselectionanchorcontainer"/>
      </w:pPr>
      <w:r>
        <w:t xml:space="preserve">Reference: </w:t>
      </w:r>
      <w:hyperlink r:id="rId5" w:tgtFrame="_blank" w:history="1">
        <w:r w:rsidR="00166A8D">
          <w:rPr>
            <w:rStyle w:val="Hyperlink"/>
          </w:rPr>
          <w:t>https://miro.com/templates/customer-problem-statement/</w:t>
        </w:r>
      </w:hyperlink>
    </w:p>
    <w:p w:rsidR="00611043" w:rsidRDefault="000419C4">
      <w:pPr>
        <w:rPr>
          <w:b/>
          <w:sz w:val="24"/>
          <w:szCs w:val="24"/>
        </w:rPr>
      </w:pPr>
      <w:r>
        <w:rPr>
          <w:b/>
          <w:sz w:val="24"/>
          <w:szCs w:val="24"/>
        </w:rPr>
        <w:t>Example:</w:t>
      </w:r>
    </w:p>
    <w:p w:rsidR="00611043" w:rsidRDefault="00611043" w:rsidP="00611043">
      <w:pPr>
        <w:rPr>
          <w:sz w:val="24"/>
          <w:szCs w:val="24"/>
        </w:rPr>
      </w:pPr>
    </w:p>
    <w:p w:rsidR="00035813" w:rsidRPr="00611043" w:rsidRDefault="00611043" w:rsidP="00611043">
      <w:pPr>
        <w:rPr>
          <w:sz w:val="24"/>
          <w:szCs w:val="24"/>
        </w:rPr>
      </w:pPr>
      <w:r w:rsidRPr="00611043">
        <w:rPr>
          <w:sz w:val="24"/>
          <w:szCs w:val="24"/>
        </w:rPr>
        <w:lastRenderedPageBreak/>
        <w:drawing>
          <wp:inline distT="0" distB="0" distL="0" distR="0" wp14:anchorId="617FADD6" wp14:editId="4E246361">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820795"/>
                    </a:xfrm>
                    <a:prstGeom prst="rect">
                      <a:avLst/>
                    </a:prstGeom>
                  </pic:spPr>
                </pic:pic>
              </a:graphicData>
            </a:graphic>
          </wp:inline>
        </w:drawing>
      </w:r>
    </w:p>
    <w:p w:rsidR="00035813" w:rsidRDefault="00035813">
      <w:pPr>
        <w:rPr>
          <w:sz w:val="24"/>
          <w:szCs w:val="24"/>
        </w:rPr>
      </w:pPr>
    </w:p>
    <w:sectPr w:rsidR="0003581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813"/>
    <w:rsid w:val="00035813"/>
    <w:rsid w:val="000419C4"/>
    <w:rsid w:val="00166A8D"/>
    <w:rsid w:val="00611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3036B1-3B83-4CE3-AD69-0155790E6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166A8D"/>
    <w:rPr>
      <w:b/>
      <w:bCs/>
    </w:rPr>
  </w:style>
  <w:style w:type="paragraph" w:customStyle="1" w:styleId="pdq2pgselectionanchorcontainer">
    <w:name w:val="pdq2pg_selectionanchorcontainer"/>
    <w:basedOn w:val="Normal"/>
    <w:rsid w:val="00166A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s">
    <w:name w:val="contents"/>
    <w:basedOn w:val="DefaultParagraphFont"/>
    <w:rsid w:val="00166A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585339">
      <w:bodyDiv w:val="1"/>
      <w:marLeft w:val="0"/>
      <w:marRight w:val="0"/>
      <w:marTop w:val="0"/>
      <w:marBottom w:val="0"/>
      <w:divBdr>
        <w:top w:val="none" w:sz="0" w:space="0" w:color="auto"/>
        <w:left w:val="none" w:sz="0" w:space="0" w:color="auto"/>
        <w:bottom w:val="none" w:sz="0" w:space="0" w:color="auto"/>
        <w:right w:val="none" w:sz="0" w:space="0" w:color="auto"/>
      </w:divBdr>
      <w:divsChild>
        <w:div w:id="820654741">
          <w:marLeft w:val="0"/>
          <w:marRight w:val="0"/>
          <w:marTop w:val="0"/>
          <w:marBottom w:val="0"/>
          <w:divBdr>
            <w:top w:val="none" w:sz="0" w:space="0" w:color="auto"/>
            <w:left w:val="none" w:sz="0" w:space="0" w:color="auto"/>
            <w:bottom w:val="none" w:sz="0" w:space="0" w:color="auto"/>
            <w:right w:val="none" w:sz="0" w:space="0" w:color="auto"/>
          </w:divBdr>
          <w:divsChild>
            <w:div w:id="1987855736">
              <w:marLeft w:val="0"/>
              <w:marRight w:val="0"/>
              <w:marTop w:val="0"/>
              <w:marBottom w:val="0"/>
              <w:divBdr>
                <w:top w:val="none" w:sz="0" w:space="0" w:color="auto"/>
                <w:left w:val="none" w:sz="0" w:space="0" w:color="auto"/>
                <w:bottom w:val="none" w:sz="0" w:space="0" w:color="auto"/>
                <w:right w:val="none" w:sz="0" w:space="0" w:color="auto"/>
              </w:divBdr>
              <w:divsChild>
                <w:div w:id="159388853">
                  <w:marLeft w:val="0"/>
                  <w:marRight w:val="0"/>
                  <w:marTop w:val="0"/>
                  <w:marBottom w:val="0"/>
                  <w:divBdr>
                    <w:top w:val="none" w:sz="0" w:space="0" w:color="auto"/>
                    <w:left w:val="none" w:sz="0" w:space="0" w:color="auto"/>
                    <w:bottom w:val="none" w:sz="0" w:space="0" w:color="auto"/>
                    <w:right w:val="none" w:sz="0" w:space="0" w:color="auto"/>
                  </w:divBdr>
                  <w:divsChild>
                    <w:div w:id="180723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436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miro.com/templates/customer-problem-statement/?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191</Words>
  <Characters>1094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2</cp:revision>
  <dcterms:created xsi:type="dcterms:W3CDTF">2026-09-03T05:25:00Z</dcterms:created>
  <dcterms:modified xsi:type="dcterms:W3CDTF">2026-09-03T05:25:00Z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72e2b752-125b-4b36-803f-8c3a8bdf3b46</vt:lpwstr>
  </property>
</Properties>
</file>