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E5047A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E5047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E5047A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E5047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E5047A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E5047A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E5047A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E5047A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E5047A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rect id="_x0000_s1136" style="position:absolute;margin-left:20.7pt;margin-top:17.75pt;width:326.7pt;height:113.1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517150" w:rsidRDefault="00517150" w:rsidP="0051715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 </w:t>
                  </w:r>
                  <w:r w:rsidRPr="00517150">
                    <w:rPr>
                      <w:sz w:val="20"/>
                      <w:szCs w:val="20"/>
                    </w:rPr>
                    <w:t>Brow</w:t>
                  </w:r>
                  <w:r>
                    <w:rPr>
                      <w:sz w:val="20"/>
                      <w:szCs w:val="20"/>
                    </w:rPr>
                    <w:t xml:space="preserve">se and Train &amp; Test Data Sets,   </w:t>
                  </w:r>
                  <w:r w:rsidRPr="00517150">
                    <w:rPr>
                      <w:sz w:val="20"/>
                      <w:szCs w:val="20"/>
                    </w:rPr>
                    <w:t>View Trained and</w:t>
                  </w:r>
                  <w:r>
                    <w:rPr>
                      <w:sz w:val="20"/>
                      <w:szCs w:val="20"/>
                    </w:rPr>
                    <w:t xml:space="preserve"> Tested Accuracy in Bar Chart,   </w:t>
                  </w:r>
                  <w:r w:rsidRPr="00517150">
                    <w:rPr>
                      <w:sz w:val="20"/>
                      <w:szCs w:val="20"/>
                    </w:rPr>
                    <w:t>View Traine</w:t>
                  </w:r>
                  <w:r>
                    <w:rPr>
                      <w:sz w:val="20"/>
                      <w:szCs w:val="20"/>
                    </w:rPr>
                    <w:t xml:space="preserve">d and Tested Accuracy Results,   </w:t>
                  </w:r>
                  <w:r w:rsidRPr="00517150">
                    <w:rPr>
                      <w:sz w:val="20"/>
                      <w:szCs w:val="20"/>
                    </w:rPr>
                    <w:t xml:space="preserve">View Prediction </w:t>
                  </w:r>
                  <w:r>
                    <w:rPr>
                      <w:sz w:val="20"/>
                      <w:szCs w:val="20"/>
                    </w:rPr>
                    <w:t xml:space="preserve">Of Web Spoofing Attack Status,   </w:t>
                  </w:r>
                  <w:r w:rsidRPr="00517150">
                    <w:rPr>
                      <w:sz w:val="20"/>
                      <w:szCs w:val="20"/>
                    </w:rPr>
                    <w:t>View Web</w:t>
                  </w:r>
                  <w:r>
                    <w:rPr>
                      <w:sz w:val="20"/>
                      <w:szCs w:val="20"/>
                    </w:rPr>
                    <w:t xml:space="preserve"> Spoofing Attack Status Ratio,   </w:t>
                  </w:r>
                  <w:r w:rsidRPr="00517150">
                    <w:rPr>
                      <w:sz w:val="20"/>
                      <w:szCs w:val="20"/>
                    </w:rPr>
                    <w:t xml:space="preserve">Download Trained Data Sets, 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 w:rsidRPr="00517150">
                    <w:rPr>
                      <w:sz w:val="20"/>
                      <w:szCs w:val="20"/>
                    </w:rPr>
                    <w:t>View Web Spoofin</w:t>
                  </w:r>
                  <w:r>
                    <w:rPr>
                      <w:sz w:val="20"/>
                      <w:szCs w:val="20"/>
                    </w:rPr>
                    <w:t xml:space="preserve">g Attack Status Ratio Results,   </w:t>
                  </w:r>
                  <w:r w:rsidRPr="00517150">
                    <w:rPr>
                      <w:sz w:val="20"/>
                      <w:szCs w:val="20"/>
                    </w:rPr>
                    <w:t>View All Remote Users.</w:t>
                  </w:r>
                  <w:r w:rsidR="008E7B01">
                    <w:rPr>
                      <w:sz w:val="20"/>
                      <w:szCs w:val="20"/>
                    </w:rPr>
                    <w:br/>
                  </w:r>
                </w:p>
                <w:p w:rsidR="00517150" w:rsidRDefault="00517150" w:rsidP="0051715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URL, </w:t>
                  </w:r>
                  <w:r w:rsidRPr="00517150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E5047A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517150" w:rsidP="00025245">
      <w:r>
        <w:pict>
          <v:shape id="_x0000_s1135" type="#_x0000_t202" style="position:absolute;margin-left:-36.3pt;margin-top:7.4pt;width:61.5pt;height:34.7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 w:rsidR="00E5047A">
        <w:pict>
          <v:shape id="_x0000_s1137" type="#_x0000_t32" style="position:absolute;margin-left:20.7pt;margin-top:1.4pt;width:324.9pt;height:.05pt;z-index:251700224" o:connectortype="straight"/>
        </w:pict>
      </w:r>
      <w:r w:rsidR="00E5047A"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E5047A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E5047A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E5047A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E5047A" w:rsidP="00025245">
      <w:r>
        <w:pict>
          <v:shape id="_x0000_s1148" type="#_x0000_t202" style="position:absolute;margin-left:70.9pt;margin-top:13.7pt;width:309pt;height:80.7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517150" w:rsidRPr="00517150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ATTACK STATUS TYPE,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517150" w:rsidRDefault="00517150" w:rsidP="0051715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URL, </w:t>
                  </w:r>
                  <w:r w:rsidRPr="00517150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517150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E5047A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517150" w:rsidP="00025245">
      <w:r>
        <w:pict>
          <v:shape id="_x0000_s1126" type="#_x0000_t202" style="position:absolute;margin-left:9.4pt;margin-top:19.5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 w:rsidR="00E5047A"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5B8F" w:rsidRDefault="00C65B8F" w:rsidP="00297231">
      <w:pPr>
        <w:spacing w:after="0" w:line="240" w:lineRule="auto"/>
      </w:pPr>
      <w:r>
        <w:separator/>
      </w:r>
    </w:p>
  </w:endnote>
  <w:endnote w:type="continuationSeparator" w:id="1">
    <w:p w:rsidR="00C65B8F" w:rsidRDefault="00C65B8F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5B8F" w:rsidRDefault="00C65B8F" w:rsidP="00297231">
      <w:pPr>
        <w:spacing w:after="0" w:line="240" w:lineRule="auto"/>
      </w:pPr>
      <w:r>
        <w:separator/>
      </w:r>
    </w:p>
  </w:footnote>
  <w:footnote w:type="continuationSeparator" w:id="1">
    <w:p w:rsidR="00C65B8F" w:rsidRDefault="00C65B8F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17150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5B8F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047A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656</cp:revision>
  <dcterms:created xsi:type="dcterms:W3CDTF">2013-02-12T05:16:00Z</dcterms:created>
  <dcterms:modified xsi:type="dcterms:W3CDTF">2023-11-17T10:28:00Z</dcterms:modified>
</cp:coreProperties>
</file>