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5A8" w:rsidRDefault="00F33540" w:rsidP="00F33540">
      <w:pPr>
        <w:spacing w:before="80" w:line="275" w:lineRule="auto"/>
        <w:ind w:left="292" w:right="95" w:firstLine="5"/>
        <w:jc w:val="both"/>
        <w:rPr>
          <w:sz w:val="22"/>
          <w:szCs w:val="22"/>
        </w:rPr>
      </w:pPr>
      <w:r>
        <w:rPr>
          <w:b/>
          <w:sz w:val="22"/>
          <w:szCs w:val="22"/>
        </w:rPr>
        <w:t>PERFORMANCE ANALYSIS POLARIZATION RECONFIGURABLE CIRCULAR PATCH BY COMPARING AXIAL RATIO FOR DIFFERENT POLARIZATION STATES</w:t>
      </w:r>
    </w:p>
    <w:p w:rsidR="001C04AF" w:rsidRDefault="001C04AF">
      <w:pPr>
        <w:spacing w:before="7" w:line="200" w:lineRule="exact"/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Materials and methods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1</w:t>
      </w:r>
    </w:p>
    <w:p w:rsidR="004A6E9D" w:rsidRDefault="00923A53" w:rsidP="004A6E9D">
      <w:pPr>
        <w:rPr>
          <w:rFonts w:ascii="Arial" w:hAnsi="Arial" w:cs="Arial"/>
        </w:rPr>
      </w:pPr>
      <w:r>
        <w:rPr>
          <w:sz w:val="22"/>
          <w:szCs w:val="22"/>
        </w:rPr>
        <w:t>- [ ] Study</w:t>
      </w:r>
      <w:r w:rsidR="00F952B4">
        <w:rPr>
          <w:sz w:val="22"/>
          <w:szCs w:val="22"/>
        </w:rPr>
        <w:t xml:space="preserve"> setting –</w:t>
      </w:r>
      <w:r w:rsidR="004A6E9D">
        <w:rPr>
          <w:sz w:val="22"/>
          <w:szCs w:val="22"/>
        </w:rPr>
        <w:t>(</w:t>
      </w:r>
      <w:r w:rsidR="00F33540">
        <w:rPr>
          <w:rFonts w:ascii="Arial" w:hAnsi="Arial" w:cs="Arial"/>
        </w:rPr>
        <w:t>SSE/21/12/256-4</w:t>
      </w:r>
      <w:r w:rsidR="004A6E9D">
        <w:rPr>
          <w:rFonts w:ascii="Arial" w:hAnsi="Arial" w:cs="Arial"/>
        </w:rPr>
        <w:t>)</w:t>
      </w:r>
    </w:p>
    <w:p w:rsidR="001C04AF" w:rsidRDefault="00923A53" w:rsidP="004A6E9D">
      <w:pPr>
        <w:rPr>
          <w:sz w:val="22"/>
          <w:szCs w:val="22"/>
        </w:rPr>
      </w:pPr>
      <w:r>
        <w:rPr>
          <w:sz w:val="22"/>
          <w:szCs w:val="22"/>
        </w:rPr>
        <w:t xml:space="preserve">- [ ] Ethical approval: </w:t>
      </w:r>
      <w:r w:rsidR="008F0FFC">
        <w:rPr>
          <w:sz w:val="22"/>
          <w:szCs w:val="22"/>
        </w:rPr>
        <w:t>Nil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No: of groups: 2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Sample size:</w:t>
      </w:r>
      <w:r w:rsidR="008F0FFC">
        <w:rPr>
          <w:sz w:val="22"/>
          <w:szCs w:val="22"/>
        </w:rPr>
        <w:t>16</w:t>
      </w:r>
    </w:p>
    <w:p w:rsidR="00C75EF3" w:rsidRDefault="00C75EF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 -[ ] Total sample size:32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>- [ ] Pre-test Power (use g power): 0.80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2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8F0FFC" w:rsidRDefault="00923A53" w:rsidP="00F0175D">
      <w:pPr>
        <w:ind w:left="156"/>
        <w:rPr>
          <w:sz w:val="22"/>
          <w:szCs w:val="22"/>
        </w:rPr>
      </w:pPr>
      <w:r>
        <w:rPr>
          <w:sz w:val="22"/>
          <w:szCs w:val="22"/>
        </w:rPr>
        <w:t xml:space="preserve">[ ] Sample preparation group 1- </w:t>
      </w:r>
      <w:r w:rsidR="008F0FFC">
        <w:rPr>
          <w:sz w:val="22"/>
          <w:szCs w:val="22"/>
        </w:rPr>
        <w:t>Frequency Setting</w:t>
      </w:r>
      <w:r w:rsidR="00F0175D">
        <w:rPr>
          <w:sz w:val="22"/>
          <w:szCs w:val="22"/>
        </w:rPr>
        <w:t xml:space="preserve"> and analyze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35"/>
        <w:contextualSpacing w:val="0"/>
        <w:rPr>
          <w:rFonts w:ascii="Symbol" w:hAnsi="Symbol"/>
          <w:sz w:val="24"/>
        </w:rPr>
      </w:pPr>
      <w:r>
        <w:rPr>
          <w:sz w:val="24"/>
        </w:rPr>
        <w:t>Micro</w:t>
      </w:r>
      <w:r w:rsidR="003B477A">
        <w:rPr>
          <w:sz w:val="24"/>
        </w:rPr>
        <w:t>-</w:t>
      </w:r>
      <w:r>
        <w:rPr>
          <w:sz w:val="24"/>
        </w:rPr>
        <w:t>strip Patch</w:t>
      </w:r>
      <w:r w:rsidR="003B477A">
        <w:rPr>
          <w:sz w:val="24"/>
        </w:rPr>
        <w:t xml:space="preserve"> </w:t>
      </w:r>
      <w:r>
        <w:rPr>
          <w:sz w:val="24"/>
        </w:rPr>
        <w:t>Antenna: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L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10 cm ,W</w:t>
      </w:r>
      <w:r>
        <w:rPr>
          <w:sz w:val="24"/>
          <w:vertAlign w:val="subscript"/>
        </w:rPr>
        <w:t>g</w:t>
      </w:r>
      <w:r>
        <w:rPr>
          <w:sz w:val="24"/>
        </w:rPr>
        <w:t xml:space="preserve"> = 9 cm , </w:t>
      </w:r>
      <w:r>
        <w:rPr>
          <w:spacing w:val="-3"/>
          <w:sz w:val="24"/>
        </w:rPr>
        <w:t>R</w:t>
      </w:r>
      <w:r>
        <w:rPr>
          <w:spacing w:val="-3"/>
          <w:sz w:val="24"/>
          <w:vertAlign w:val="subscript"/>
        </w:rPr>
        <w:t xml:space="preserve">P </w:t>
      </w:r>
      <w:r>
        <w:rPr>
          <w:spacing w:val="-3"/>
          <w:sz w:val="24"/>
        </w:rPr>
        <w:t>= 9.22 mm</w:t>
      </w:r>
      <w:r>
        <w:rPr>
          <w:sz w:val="24"/>
        </w:rPr>
        <w:t>,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Substrate: L = 10 cm, W = 9 cm , t = 0.32 cm.</w:t>
      </w:r>
    </w:p>
    <w:p w:rsidR="00627E45" w:rsidRDefault="00627E45" w:rsidP="00627E45">
      <w:pPr>
        <w:pStyle w:val="ListParagraph"/>
        <w:widowControl w:val="0"/>
        <w:numPr>
          <w:ilvl w:val="0"/>
          <w:numId w:val="4"/>
        </w:numPr>
        <w:tabs>
          <w:tab w:val="left" w:pos="1345"/>
          <w:tab w:val="left" w:pos="1346"/>
        </w:tabs>
        <w:autoSpaceDE w:val="0"/>
        <w:autoSpaceDN w:val="0"/>
        <w:spacing w:before="43"/>
        <w:contextualSpacing w:val="0"/>
        <w:rPr>
          <w:rFonts w:ascii="Symbol" w:hAnsi="Symbol"/>
          <w:sz w:val="24"/>
        </w:rPr>
      </w:pPr>
      <w:r>
        <w:rPr>
          <w:sz w:val="24"/>
        </w:rPr>
        <w:t>Feed</w:t>
      </w:r>
      <w:r w:rsidR="003B477A">
        <w:rPr>
          <w:sz w:val="24"/>
        </w:rPr>
        <w:t xml:space="preserve"> </w:t>
      </w:r>
      <w:r>
        <w:rPr>
          <w:sz w:val="24"/>
        </w:rPr>
        <w:t>Position: coaxial probe</w:t>
      </w:r>
    </w:p>
    <w:p w:rsidR="00627E45" w:rsidRDefault="007331B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18"/>
        <w:contextualSpacing w:val="0"/>
        <w:rPr>
          <w:sz w:val="24"/>
        </w:rPr>
      </w:pPr>
      <w:r>
        <w:rPr>
          <w:sz w:val="24"/>
        </w:rPr>
        <w:t>Radius = 20.95 mm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Height = -0.5 cm.</w:t>
      </w:r>
    </w:p>
    <w:p w:rsidR="00627E45" w:rsidRPr="00F0175D" w:rsidRDefault="00627E45" w:rsidP="00F0175D">
      <w:pPr>
        <w:ind w:left="156"/>
        <w:rPr>
          <w:sz w:val="22"/>
          <w:szCs w:val="22"/>
        </w:rPr>
      </w:pPr>
    </w:p>
    <w:p w:rsidR="008F0FFC" w:rsidRDefault="008F0FFC">
      <w:pPr>
        <w:ind w:left="100"/>
      </w:pPr>
    </w:p>
    <w:p w:rsidR="008F0FFC" w:rsidRDefault="008F0FFC">
      <w:pPr>
        <w:ind w:left="100"/>
      </w:pPr>
    </w:p>
    <w:p w:rsidR="008F0FFC" w:rsidRPr="00256A5E" w:rsidRDefault="008F0FFC" w:rsidP="00256A5E">
      <w:pPr>
        <w:pStyle w:val="ListParagraph"/>
        <w:numPr>
          <w:ilvl w:val="0"/>
          <w:numId w:val="2"/>
        </w:numPr>
        <w:rPr>
          <w:rFonts w:eastAsia="Verdana"/>
          <w:sz w:val="22"/>
          <w:szCs w:val="22"/>
        </w:rPr>
      </w:pPr>
      <w:r w:rsidRPr="00256A5E">
        <w:rPr>
          <w:rFonts w:eastAsia="Verdana"/>
          <w:sz w:val="22"/>
          <w:szCs w:val="22"/>
        </w:rPr>
        <w:t>Antenna is designed using XYZ coordinates</w:t>
      </w:r>
    </w:p>
    <w:p w:rsidR="001C04AF" w:rsidRDefault="008F0FFC" w:rsidP="00256A5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256A5E">
        <w:rPr>
          <w:sz w:val="22"/>
          <w:szCs w:val="22"/>
        </w:rPr>
        <w:t xml:space="preserve">Frequency </w:t>
      </w:r>
      <w:r w:rsidR="00923A53" w:rsidRPr="00256A5E">
        <w:rPr>
          <w:sz w:val="22"/>
          <w:szCs w:val="22"/>
        </w:rPr>
        <w:t xml:space="preserve">is implemented and </w:t>
      </w:r>
      <w:r w:rsidR="00F0175D" w:rsidRPr="00256A5E">
        <w:rPr>
          <w:sz w:val="22"/>
          <w:szCs w:val="22"/>
        </w:rPr>
        <w:t>analyzed</w:t>
      </w:r>
      <w:r w:rsidR="00923A53" w:rsidRPr="00256A5E">
        <w:rPr>
          <w:sz w:val="22"/>
          <w:szCs w:val="22"/>
        </w:rPr>
        <w:t xml:space="preserve"> under </w:t>
      </w:r>
      <w:r w:rsidR="00F0175D" w:rsidRPr="00256A5E">
        <w:rPr>
          <w:sz w:val="22"/>
          <w:szCs w:val="22"/>
        </w:rPr>
        <w:t>varying Analysis</w:t>
      </w:r>
      <w:r w:rsidRPr="00256A5E">
        <w:rPr>
          <w:sz w:val="22"/>
          <w:szCs w:val="22"/>
        </w:rPr>
        <w:t xml:space="preserve"> set up</w:t>
      </w:r>
      <w:r w:rsidR="00393C1A">
        <w:rPr>
          <w:sz w:val="22"/>
          <w:szCs w:val="22"/>
        </w:rPr>
        <w:t>.</w:t>
      </w:r>
    </w:p>
    <w:p w:rsidR="001C04AF" w:rsidRPr="00627E45" w:rsidRDefault="001C04AF" w:rsidP="00393C1A">
      <w:pPr>
        <w:spacing w:before="36"/>
        <w:rPr>
          <w:sz w:val="22"/>
          <w:szCs w:val="22"/>
        </w:rPr>
      </w:pPr>
    </w:p>
    <w:p w:rsidR="001C04AF" w:rsidRPr="00627E45" w:rsidRDefault="00627E45">
      <w:pPr>
        <w:spacing w:before="2" w:line="160" w:lineRule="exact"/>
        <w:rPr>
          <w:sz w:val="22"/>
          <w:szCs w:val="22"/>
        </w:rPr>
      </w:pPr>
      <w:r w:rsidRPr="00627E45">
        <w:rPr>
          <w:sz w:val="22"/>
          <w:szCs w:val="22"/>
        </w:rPr>
        <w:t>Para 3</w:t>
      </w: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- [ ] Sample preparation group 2 –</w:t>
      </w:r>
      <w:r w:rsidR="00F33540">
        <w:rPr>
          <w:sz w:val="22"/>
          <w:szCs w:val="22"/>
        </w:rPr>
        <w:t>Axial ratio</w:t>
      </w:r>
      <w:r>
        <w:rPr>
          <w:sz w:val="22"/>
          <w:szCs w:val="22"/>
        </w:rPr>
        <w:t xml:space="preserve"> </w:t>
      </w:r>
      <w:r w:rsidR="00F33540" w:rsidRPr="00F33540">
        <w:rPr>
          <w:sz w:val="22"/>
          <w:szCs w:val="22"/>
        </w:rPr>
        <w:t>for different polarization states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627E45" w:rsidRDefault="00627E45" w:rsidP="00627E45">
      <w:pPr>
        <w:pStyle w:val="BodyText"/>
        <w:tabs>
          <w:tab w:val="left" w:pos="2065"/>
        </w:tabs>
        <w:spacing w:before="120"/>
        <w:ind w:left="1706" w:firstLine="0"/>
      </w:pPr>
      <w:r>
        <w:rPr>
          <w:rFonts w:ascii="Arial"/>
        </w:rPr>
        <w:tab/>
      </w:r>
      <w:r>
        <w:t>L</w:t>
      </w:r>
      <w:r>
        <w:rPr>
          <w:vertAlign w:val="subscript"/>
        </w:rPr>
        <w:t>g</w:t>
      </w:r>
      <w:r>
        <w:t xml:space="preserve"> = 10 cm, W</w:t>
      </w:r>
      <w:r>
        <w:rPr>
          <w:vertAlign w:val="subscript"/>
        </w:rPr>
        <w:t>g</w:t>
      </w:r>
      <w:r>
        <w:t xml:space="preserve"> = 9 cm ,</w:t>
      </w:r>
      <w:r>
        <w:rPr>
          <w:spacing w:val="-3"/>
        </w:rPr>
        <w:t xml:space="preserve"> R</w:t>
      </w:r>
      <w:r>
        <w:rPr>
          <w:spacing w:val="-3"/>
          <w:vertAlign w:val="subscript"/>
        </w:rPr>
        <w:t>p</w:t>
      </w:r>
      <w:r>
        <w:rPr>
          <w:spacing w:val="-3"/>
        </w:rPr>
        <w:t xml:space="preserve"> = 9.22 mm</w:t>
      </w:r>
      <w:r>
        <w:t>,</w:t>
      </w:r>
    </w:p>
    <w:p w:rsidR="00627E45" w:rsidRDefault="00627E45" w:rsidP="00627E45">
      <w:pPr>
        <w:pStyle w:val="ListParagraph"/>
        <w:tabs>
          <w:tab w:val="left" w:pos="2065"/>
          <w:tab w:val="left" w:pos="2066"/>
        </w:tabs>
        <w:spacing w:before="121"/>
        <w:ind w:left="2066"/>
        <w:rPr>
          <w:sz w:val="24"/>
        </w:rPr>
      </w:pPr>
      <w:r>
        <w:rPr>
          <w:sz w:val="24"/>
        </w:rPr>
        <w:t>Substrate : L = 10 cm, W = 9 cm , t = 0.32 cm</w:t>
      </w:r>
      <w:r w:rsidRPr="00713FA4">
        <w:rPr>
          <w:sz w:val="24"/>
        </w:rPr>
        <w:t>.</w:t>
      </w:r>
    </w:p>
    <w:p w:rsidR="00627E45" w:rsidRDefault="00627E45" w:rsidP="00627E45">
      <w:pPr>
        <w:pStyle w:val="ListParagraph"/>
        <w:widowControl w:val="0"/>
        <w:numPr>
          <w:ilvl w:val="1"/>
          <w:numId w:val="4"/>
        </w:numPr>
        <w:tabs>
          <w:tab w:val="left" w:pos="2065"/>
          <w:tab w:val="left" w:pos="2066"/>
        </w:tabs>
        <w:autoSpaceDE w:val="0"/>
        <w:autoSpaceDN w:val="0"/>
        <w:spacing w:before="121"/>
        <w:contextualSpacing w:val="0"/>
        <w:rPr>
          <w:sz w:val="24"/>
        </w:rPr>
      </w:pPr>
      <w:r>
        <w:rPr>
          <w:sz w:val="24"/>
        </w:rPr>
        <w:t>Slot Dimensions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Length = 0.15 cm</w:t>
      </w:r>
    </w:p>
    <w:p w:rsidR="00627E45" w:rsidRDefault="00627E45" w:rsidP="00627E45">
      <w:pPr>
        <w:pStyle w:val="ListParagraph"/>
        <w:widowControl w:val="0"/>
        <w:tabs>
          <w:tab w:val="left" w:pos="2065"/>
          <w:tab w:val="left" w:pos="2066"/>
        </w:tabs>
        <w:autoSpaceDE w:val="0"/>
        <w:autoSpaceDN w:val="0"/>
        <w:spacing w:before="121"/>
        <w:ind w:left="2066"/>
        <w:contextualSpacing w:val="0"/>
        <w:rPr>
          <w:sz w:val="24"/>
        </w:rPr>
      </w:pPr>
      <w:r>
        <w:rPr>
          <w:sz w:val="24"/>
        </w:rPr>
        <w:t>Width = 0.2 cm</w:t>
      </w: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4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>- [ ] Testing set up</w:t>
      </w: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D66580" w:rsidRDefault="00256A5E">
      <w:pPr>
        <w:ind w:left="101"/>
        <w:rPr>
          <w:sz w:val="22"/>
          <w:szCs w:val="22"/>
        </w:rPr>
      </w:pPr>
      <w:r>
        <w:rPr>
          <w:sz w:val="22"/>
          <w:szCs w:val="22"/>
        </w:rPr>
        <w:t>(</w:t>
      </w:r>
      <w:r w:rsidR="00891E03">
        <w:rPr>
          <w:sz w:val="22"/>
          <w:szCs w:val="22"/>
        </w:rPr>
        <w:t>Mesh operation, Analysis setup, Radiation setup</w:t>
      </w:r>
      <w:r>
        <w:rPr>
          <w:sz w:val="22"/>
          <w:szCs w:val="22"/>
        </w:rPr>
        <w:t>)</w:t>
      </w:r>
      <w:r w:rsidR="00891E03">
        <w:rPr>
          <w:sz w:val="22"/>
          <w:szCs w:val="22"/>
        </w:rPr>
        <w:t xml:space="preserve"> in HFSS 14.0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- [ ] Testing procedure</w:t>
      </w:r>
      <w:r w:rsidR="00256A5E">
        <w:rPr>
          <w:sz w:val="22"/>
          <w:szCs w:val="22"/>
        </w:rPr>
        <w:t>:</w:t>
      </w:r>
      <w:r w:rsidR="00C75EF3">
        <w:rPr>
          <w:sz w:val="22"/>
          <w:szCs w:val="22"/>
        </w:rPr>
        <w:t xml:space="preserve"> </w:t>
      </w:r>
      <w:r w:rsidR="00256A5E">
        <w:rPr>
          <w:sz w:val="22"/>
          <w:szCs w:val="22"/>
        </w:rPr>
        <w:t>Simulation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 the dielectric material and frequency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>Calculating width and length of the patch using micro</w:t>
      </w:r>
      <w:r w:rsidR="00AF5719">
        <w:t>-</w:t>
      </w:r>
      <w:r>
        <w:t xml:space="preserve">strip line calculator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Find feed point of the antenna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Boundary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t xml:space="preserve">Assigning excitation </w:t>
      </w:r>
    </w:p>
    <w:p w:rsidR="00D66580" w:rsidRDefault="00D66580" w:rsidP="00D66580">
      <w:pPr>
        <w:numPr>
          <w:ilvl w:val="0"/>
          <w:numId w:val="3"/>
        </w:numPr>
        <w:spacing w:after="5" w:line="263" w:lineRule="auto"/>
        <w:ind w:hanging="360"/>
      </w:pPr>
      <w:r>
        <w:lastRenderedPageBreak/>
        <w:t xml:space="preserve">Analysis setup </w:t>
      </w:r>
    </w:p>
    <w:p w:rsidR="00D66580" w:rsidRPr="006E32A3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>Validating the design</w:t>
      </w:r>
    </w:p>
    <w:p w:rsidR="00D66580" w:rsidRDefault="00D66580" w:rsidP="00D66580">
      <w:pPr>
        <w:numPr>
          <w:ilvl w:val="0"/>
          <w:numId w:val="3"/>
        </w:numPr>
        <w:spacing w:after="49" w:line="263" w:lineRule="auto"/>
        <w:ind w:hanging="360"/>
      </w:pPr>
      <w:r>
        <w:t xml:space="preserve">Result Analysis </w:t>
      </w:r>
    </w:p>
    <w:p w:rsidR="00D66580" w:rsidRDefault="00D66580">
      <w:pPr>
        <w:ind w:left="101"/>
        <w:rPr>
          <w:sz w:val="22"/>
          <w:szCs w:val="22"/>
        </w:rPr>
      </w:pPr>
    </w:p>
    <w:p w:rsidR="001C04AF" w:rsidRDefault="001C04AF">
      <w:pPr>
        <w:spacing w:before="2" w:line="240" w:lineRule="exact"/>
        <w:rPr>
          <w:sz w:val="24"/>
          <w:szCs w:val="24"/>
        </w:rPr>
      </w:pPr>
    </w:p>
    <w:p w:rsidR="001C04AF" w:rsidRDefault="00891E03">
      <w:pPr>
        <w:ind w:left="101"/>
        <w:rPr>
          <w:sz w:val="22"/>
          <w:szCs w:val="22"/>
        </w:rPr>
      </w:pPr>
      <w:r>
        <w:rPr>
          <w:sz w:val="22"/>
          <w:szCs w:val="22"/>
        </w:rPr>
        <w:t xml:space="preserve">On </w:t>
      </w:r>
      <w:r w:rsidR="00F33540">
        <w:rPr>
          <w:sz w:val="22"/>
          <w:szCs w:val="22"/>
        </w:rPr>
        <w:t>varying the</w:t>
      </w:r>
      <w:r w:rsidR="00F33540" w:rsidRPr="00F33540">
        <w:rPr>
          <w:sz w:val="22"/>
          <w:szCs w:val="22"/>
        </w:rPr>
        <w:t xml:space="preserve"> different polarization states</w:t>
      </w:r>
      <w:r w:rsidR="00C75EF3">
        <w:rPr>
          <w:sz w:val="22"/>
          <w:szCs w:val="22"/>
        </w:rPr>
        <w:t xml:space="preserve"> </w:t>
      </w:r>
      <w:r>
        <w:rPr>
          <w:sz w:val="22"/>
          <w:szCs w:val="22"/>
        </w:rPr>
        <w:t>Frequency is</w:t>
      </w:r>
      <w:r w:rsidR="00C75EF3">
        <w:rPr>
          <w:sz w:val="22"/>
          <w:szCs w:val="22"/>
        </w:rPr>
        <w:t xml:space="preserve"> analyzed and </w:t>
      </w:r>
      <w:r w:rsidR="00F33540">
        <w:rPr>
          <w:sz w:val="22"/>
          <w:szCs w:val="22"/>
        </w:rPr>
        <w:t>Axial ratio</w:t>
      </w:r>
      <w:r>
        <w:rPr>
          <w:sz w:val="22"/>
          <w:szCs w:val="22"/>
        </w:rPr>
        <w:t xml:space="preserve"> is calculated.</w:t>
      </w:r>
    </w:p>
    <w:p w:rsidR="00256A5E" w:rsidRDefault="00256A5E">
      <w:pPr>
        <w:ind w:left="101"/>
        <w:rPr>
          <w:sz w:val="22"/>
          <w:szCs w:val="22"/>
        </w:rPr>
      </w:pPr>
    </w:p>
    <w:p w:rsidR="001C04AF" w:rsidRDefault="001C04AF">
      <w:pPr>
        <w:spacing w:before="2" w:line="160" w:lineRule="exact"/>
        <w:rPr>
          <w:sz w:val="17"/>
          <w:szCs w:val="17"/>
        </w:rPr>
      </w:pPr>
    </w:p>
    <w:p w:rsidR="001A375D" w:rsidRPr="001A375D" w:rsidRDefault="00923A53" w:rsidP="001A375D">
      <w:pPr>
        <w:spacing w:line="240" w:lineRule="exact"/>
        <w:ind w:left="101"/>
        <w:rPr>
          <w:position w:val="-1"/>
          <w:sz w:val="22"/>
          <w:szCs w:val="22"/>
        </w:rPr>
      </w:pPr>
      <w:r>
        <w:rPr>
          <w:position w:val="-1"/>
          <w:sz w:val="22"/>
          <w:szCs w:val="22"/>
        </w:rPr>
        <w:t>- [ ] Data collection</w:t>
      </w:r>
      <w:r w:rsidR="001A375D">
        <w:rPr>
          <w:position w:val="-1"/>
          <w:sz w:val="22"/>
          <w:szCs w:val="22"/>
        </w:rPr>
        <w:t xml:space="preserve">:  </w:t>
      </w:r>
      <w:r w:rsidR="001A375D" w:rsidRPr="00D66580">
        <w:rPr>
          <w:position w:val="-1"/>
          <w:sz w:val="24"/>
          <w:szCs w:val="24"/>
        </w:rPr>
        <w:t>.CSV file</w:t>
      </w:r>
    </w:p>
    <w:p w:rsidR="001C04AF" w:rsidRDefault="001C04AF" w:rsidP="001A375D">
      <w:pPr>
        <w:spacing w:line="220" w:lineRule="exact"/>
        <w:jc w:val="center"/>
        <w:rPr>
          <w:sz w:val="22"/>
          <w:szCs w:val="22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904"/>
        <w:gridCol w:w="1440"/>
      </w:tblGrid>
      <w:tr w:rsidR="00C0098F" w:rsidTr="008C1DFC">
        <w:trPr>
          <w:trHeight w:val="480"/>
        </w:trPr>
        <w:tc>
          <w:tcPr>
            <w:tcW w:w="1904" w:type="dxa"/>
            <w:vAlign w:val="center"/>
          </w:tcPr>
          <w:p w:rsidR="00C0098F" w:rsidRDefault="00C0098F" w:rsidP="00325C2E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  <w:p w:rsidR="00C0098F" w:rsidRDefault="00C0098F" w:rsidP="00325C2E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Frequency[GHz]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C0098F" w:rsidRDefault="00C0098F" w:rsidP="00AF57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Mag(axial ratio value</w:t>
            </w:r>
          </w:p>
        </w:tc>
      </w:tr>
      <w:tr w:rsidR="00C0098F" w:rsidTr="00B901F5">
        <w:trPr>
          <w:trHeight w:val="655"/>
        </w:trPr>
        <w:tc>
          <w:tcPr>
            <w:tcW w:w="1904" w:type="dxa"/>
          </w:tcPr>
          <w:p w:rsidR="00C0098F" w:rsidRDefault="00C0098F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2.45</w:t>
            </w:r>
          </w:p>
          <w:p w:rsidR="00C0098F" w:rsidRDefault="00C0098F" w:rsidP="00352D63">
            <w:pPr>
              <w:spacing w:line="220" w:lineRule="exact"/>
              <w:jc w:val="center"/>
              <w:rPr>
                <w:sz w:val="22"/>
                <w:szCs w:val="22"/>
              </w:rPr>
            </w:pPr>
          </w:p>
        </w:tc>
        <w:tc>
          <w:tcPr>
            <w:tcW w:w="1440" w:type="dxa"/>
            <w:shd w:val="clear" w:color="auto" w:fill="auto"/>
          </w:tcPr>
          <w:p w:rsidR="00C0098F" w:rsidRDefault="00ED43B6" w:rsidP="00B901F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5.4583</w:t>
            </w:r>
          </w:p>
        </w:tc>
      </w:tr>
    </w:tbl>
    <w:p w:rsidR="00C75EF3" w:rsidRDefault="00C75EF3" w:rsidP="00352D63">
      <w:pPr>
        <w:spacing w:line="220" w:lineRule="exact"/>
        <w:rPr>
          <w:sz w:val="22"/>
          <w:szCs w:val="22"/>
        </w:rPr>
        <w:sectPr w:rsidR="00C75EF3">
          <w:headerReference w:type="default" r:id="rId7"/>
          <w:pgSz w:w="12240" w:h="15840"/>
          <w:pgMar w:top="1540" w:right="1720" w:bottom="280" w:left="1340" w:header="1359" w:footer="0" w:gutter="0"/>
          <w:cols w:space="720"/>
        </w:sectPr>
      </w:pPr>
    </w:p>
    <w:p w:rsidR="001C04AF" w:rsidRDefault="001C04AF">
      <w:pPr>
        <w:spacing w:before="17" w:line="220" w:lineRule="exact"/>
        <w:rPr>
          <w:sz w:val="22"/>
          <w:szCs w:val="22"/>
        </w:rPr>
      </w:pPr>
    </w:p>
    <w:p w:rsidR="001C04AF" w:rsidRDefault="00923A53">
      <w:pPr>
        <w:ind w:left="101"/>
        <w:rPr>
          <w:sz w:val="22"/>
          <w:szCs w:val="22"/>
        </w:rPr>
      </w:pPr>
      <w:r>
        <w:rPr>
          <w:sz w:val="22"/>
          <w:szCs w:val="22"/>
        </w:rPr>
        <w:t>Para 6</w:t>
      </w:r>
    </w:p>
    <w:p w:rsidR="001C04AF" w:rsidRDefault="00923A53">
      <w:pPr>
        <w:spacing w:before="42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Statistical software </w:t>
      </w:r>
      <w:r w:rsidR="00393C1A">
        <w:rPr>
          <w:sz w:val="22"/>
          <w:szCs w:val="22"/>
        </w:rPr>
        <w:t>used: ORIGIN</w:t>
      </w:r>
      <w:r w:rsidR="00D66580">
        <w:rPr>
          <w:sz w:val="22"/>
          <w:szCs w:val="22"/>
        </w:rPr>
        <w:t>,SPSS</w:t>
      </w:r>
    </w:p>
    <w:p w:rsidR="001C04AF" w:rsidRDefault="00923A53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[ ] Independent variables: </w:t>
      </w:r>
      <w:r w:rsidR="001A375D">
        <w:rPr>
          <w:sz w:val="22"/>
          <w:szCs w:val="22"/>
        </w:rPr>
        <w:t>Frequency</w:t>
      </w:r>
      <w:r w:rsidR="00F0175D">
        <w:rPr>
          <w:sz w:val="22"/>
          <w:szCs w:val="22"/>
        </w:rPr>
        <w:t>,</w:t>
      </w:r>
      <w:r w:rsidR="008735A8">
        <w:rPr>
          <w:sz w:val="22"/>
          <w:szCs w:val="22"/>
        </w:rPr>
        <w:t xml:space="preserve"> </w:t>
      </w:r>
      <w:r w:rsidR="00F0175D">
        <w:rPr>
          <w:sz w:val="22"/>
          <w:szCs w:val="22"/>
        </w:rPr>
        <w:t>Relative Permi</w:t>
      </w:r>
      <w:r w:rsidR="008735A8">
        <w:rPr>
          <w:sz w:val="22"/>
          <w:szCs w:val="22"/>
        </w:rPr>
        <w:t>t</w:t>
      </w:r>
      <w:r w:rsidR="00F0175D">
        <w:rPr>
          <w:sz w:val="22"/>
          <w:szCs w:val="22"/>
        </w:rPr>
        <w:t>tivity</w:t>
      </w:r>
    </w:p>
    <w:p w:rsidR="00F33540" w:rsidRDefault="00C0098F" w:rsidP="00C0098F">
      <w:pPr>
        <w:spacing w:before="80" w:line="275" w:lineRule="auto"/>
        <w:ind w:right="9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923A53">
        <w:rPr>
          <w:sz w:val="22"/>
          <w:szCs w:val="22"/>
        </w:rPr>
        <w:t>- [ ] Dependant variables</w:t>
      </w:r>
      <w:r w:rsidR="00F33540">
        <w:rPr>
          <w:sz w:val="22"/>
          <w:szCs w:val="22"/>
        </w:rPr>
        <w:t>:</w:t>
      </w:r>
      <w:r w:rsidR="00F33540" w:rsidRPr="00F33540">
        <w:rPr>
          <w:b/>
          <w:sz w:val="22"/>
          <w:szCs w:val="22"/>
        </w:rPr>
        <w:t xml:space="preserve"> </w:t>
      </w:r>
      <w:r w:rsidR="00F33540" w:rsidRPr="00F33540">
        <w:rPr>
          <w:sz w:val="22"/>
          <w:szCs w:val="22"/>
        </w:rPr>
        <w:t>axial ratio for different polarization states</w:t>
      </w:r>
    </w:p>
    <w:p w:rsidR="001C04AF" w:rsidRDefault="00F33540">
      <w:pPr>
        <w:spacing w:before="37"/>
        <w:ind w:left="101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923A53">
        <w:rPr>
          <w:sz w:val="22"/>
          <w:szCs w:val="22"/>
        </w:rPr>
        <w:t xml:space="preserve">[ ] Analysis done: </w:t>
      </w:r>
      <w:r w:rsidR="00393C1A">
        <w:rPr>
          <w:sz w:val="22"/>
          <w:szCs w:val="22"/>
        </w:rPr>
        <w:t xml:space="preserve">Resonant </w:t>
      </w:r>
      <w:r w:rsidR="001A375D">
        <w:rPr>
          <w:sz w:val="22"/>
          <w:szCs w:val="22"/>
        </w:rPr>
        <w:t xml:space="preserve">Frequency </w:t>
      </w:r>
      <w:r w:rsidR="00393C1A">
        <w:rPr>
          <w:sz w:val="22"/>
          <w:szCs w:val="22"/>
        </w:rPr>
        <w:t>at 2.4 GHz</w:t>
      </w: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p w:rsidR="00325C2E" w:rsidRDefault="00325C2E">
      <w:pPr>
        <w:spacing w:before="37"/>
        <w:ind w:left="101"/>
        <w:rPr>
          <w:sz w:val="22"/>
          <w:szCs w:val="22"/>
        </w:rPr>
      </w:pPr>
    </w:p>
    <w:sectPr w:rsidR="00325C2E" w:rsidSect="001C04AF">
      <w:type w:val="continuous"/>
      <w:pgSz w:w="12240" w:h="15840"/>
      <w:pgMar w:top="1360" w:right="17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0B4A" w:rsidRDefault="00780B4A" w:rsidP="001C04AF">
      <w:r>
        <w:separator/>
      </w:r>
    </w:p>
  </w:endnote>
  <w:endnote w:type="continuationSeparator" w:id="1">
    <w:p w:rsidR="00780B4A" w:rsidRDefault="00780B4A" w:rsidP="001C04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0B4A" w:rsidRDefault="00780B4A" w:rsidP="001C04AF">
      <w:r>
        <w:separator/>
      </w:r>
    </w:p>
  </w:footnote>
  <w:footnote w:type="continuationSeparator" w:id="1">
    <w:p w:rsidR="00780B4A" w:rsidRDefault="00780B4A" w:rsidP="001C04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4AF" w:rsidRDefault="001C04AF">
    <w:pPr>
      <w:spacing w:line="200" w:lineRule="exac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B5584A"/>
    <w:multiLevelType w:val="hybridMultilevel"/>
    <w:tmpl w:val="9D88D40E"/>
    <w:lvl w:ilvl="0" w:tplc="0409000B">
      <w:start w:val="1"/>
      <w:numFmt w:val="bullet"/>
      <w:lvlText w:val=""/>
      <w:lvlJc w:val="left"/>
      <w:pPr>
        <w:ind w:left="11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">
    <w:nsid w:val="6BF90B91"/>
    <w:multiLevelType w:val="multilevel"/>
    <w:tmpl w:val="C4403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78A350BF"/>
    <w:multiLevelType w:val="hybridMultilevel"/>
    <w:tmpl w:val="DDC8FE20"/>
    <w:lvl w:ilvl="0" w:tplc="20C0DCA2">
      <w:numFmt w:val="bullet"/>
      <w:lvlText w:val=""/>
      <w:lvlJc w:val="left"/>
      <w:pPr>
        <w:ind w:left="1346" w:hanging="360"/>
      </w:pPr>
      <w:rPr>
        <w:rFonts w:hint="default"/>
        <w:w w:val="100"/>
        <w:lang w:val="en-US" w:eastAsia="en-US" w:bidi="ar-SA"/>
      </w:rPr>
    </w:lvl>
    <w:lvl w:ilvl="1" w:tplc="04090001">
      <w:start w:val="1"/>
      <w:numFmt w:val="bullet"/>
      <w:lvlText w:val=""/>
      <w:lvlJc w:val="left"/>
      <w:pPr>
        <w:ind w:left="2066" w:hanging="360"/>
      </w:pPr>
      <w:rPr>
        <w:rFonts w:ascii="Symbol" w:hAnsi="Symbol" w:hint="default"/>
        <w:spacing w:val="-5"/>
        <w:w w:val="97"/>
        <w:sz w:val="24"/>
        <w:szCs w:val="24"/>
        <w:lang w:val="en-US" w:eastAsia="en-US" w:bidi="ar-SA"/>
      </w:rPr>
    </w:lvl>
    <w:lvl w:ilvl="2" w:tplc="45BCD41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3" w:tplc="B1AEDF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DAB62A08">
      <w:numFmt w:val="bullet"/>
      <w:lvlText w:val="•"/>
      <w:lvlJc w:val="left"/>
      <w:pPr>
        <w:ind w:left="4533" w:hanging="360"/>
      </w:pPr>
      <w:rPr>
        <w:rFonts w:hint="default"/>
        <w:lang w:val="en-US" w:eastAsia="en-US" w:bidi="ar-SA"/>
      </w:rPr>
    </w:lvl>
    <w:lvl w:ilvl="5" w:tplc="E2F8DC6C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plc="A59E4028">
      <w:numFmt w:val="bullet"/>
      <w:lvlText w:val="•"/>
      <w:lvlJc w:val="left"/>
      <w:pPr>
        <w:ind w:left="6181" w:hanging="360"/>
      </w:pPr>
      <w:rPr>
        <w:rFonts w:hint="default"/>
        <w:lang w:val="en-US" w:eastAsia="en-US" w:bidi="ar-SA"/>
      </w:rPr>
    </w:lvl>
    <w:lvl w:ilvl="7" w:tplc="A6CA2AD6">
      <w:numFmt w:val="bullet"/>
      <w:lvlText w:val="•"/>
      <w:lvlJc w:val="left"/>
      <w:pPr>
        <w:ind w:left="7006" w:hanging="360"/>
      </w:pPr>
      <w:rPr>
        <w:rFonts w:hint="default"/>
        <w:lang w:val="en-US" w:eastAsia="en-US" w:bidi="ar-SA"/>
      </w:rPr>
    </w:lvl>
    <w:lvl w:ilvl="8" w:tplc="E2AA4F1E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</w:abstractNum>
  <w:abstractNum w:abstractNumId="3">
    <w:nsid w:val="7AE0382F"/>
    <w:multiLevelType w:val="hybridMultilevel"/>
    <w:tmpl w:val="64602C98"/>
    <w:lvl w:ilvl="0" w:tplc="4EF2F8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D081D4">
      <w:start w:val="1"/>
      <w:numFmt w:val="bullet"/>
      <w:lvlText w:val="o"/>
      <w:lvlJc w:val="left"/>
      <w:pPr>
        <w:ind w:left="1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28B7CC">
      <w:start w:val="1"/>
      <w:numFmt w:val="bullet"/>
      <w:lvlText w:val="▪"/>
      <w:lvlJc w:val="left"/>
      <w:pPr>
        <w:ind w:left="2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21EE6B8">
      <w:start w:val="1"/>
      <w:numFmt w:val="bullet"/>
      <w:lvlText w:val="•"/>
      <w:lvlJc w:val="left"/>
      <w:pPr>
        <w:ind w:left="3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7CB244">
      <w:start w:val="1"/>
      <w:numFmt w:val="bullet"/>
      <w:lvlText w:val="o"/>
      <w:lvlJc w:val="left"/>
      <w:pPr>
        <w:ind w:left="3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38966E">
      <w:start w:val="1"/>
      <w:numFmt w:val="bullet"/>
      <w:lvlText w:val="▪"/>
      <w:lvlJc w:val="left"/>
      <w:pPr>
        <w:ind w:left="4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4B428">
      <w:start w:val="1"/>
      <w:numFmt w:val="bullet"/>
      <w:lvlText w:val="•"/>
      <w:lvlJc w:val="left"/>
      <w:pPr>
        <w:ind w:left="5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AEF3DA">
      <w:start w:val="1"/>
      <w:numFmt w:val="bullet"/>
      <w:lvlText w:val="o"/>
      <w:lvlJc w:val="left"/>
      <w:pPr>
        <w:ind w:left="59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9C6ECE">
      <w:start w:val="1"/>
      <w:numFmt w:val="bullet"/>
      <w:lvlText w:val="▪"/>
      <w:lvlJc w:val="left"/>
      <w:pPr>
        <w:ind w:left="6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/>
  <w:rsids>
    <w:rsidRoot w:val="001C04AF"/>
    <w:rsid w:val="000824B2"/>
    <w:rsid w:val="0019551C"/>
    <w:rsid w:val="001A375D"/>
    <w:rsid w:val="001C04AF"/>
    <w:rsid w:val="00202D97"/>
    <w:rsid w:val="00212702"/>
    <w:rsid w:val="00256A5E"/>
    <w:rsid w:val="00320D35"/>
    <w:rsid w:val="00325C2E"/>
    <w:rsid w:val="003529DC"/>
    <w:rsid w:val="00352D63"/>
    <w:rsid w:val="00393C1A"/>
    <w:rsid w:val="003B477A"/>
    <w:rsid w:val="003B5E49"/>
    <w:rsid w:val="004567D8"/>
    <w:rsid w:val="004842D9"/>
    <w:rsid w:val="004A6E9D"/>
    <w:rsid w:val="005E6B70"/>
    <w:rsid w:val="005F2D4C"/>
    <w:rsid w:val="00627E45"/>
    <w:rsid w:val="00697F36"/>
    <w:rsid w:val="006D3738"/>
    <w:rsid w:val="006E0174"/>
    <w:rsid w:val="0073057E"/>
    <w:rsid w:val="007331B5"/>
    <w:rsid w:val="00780B4A"/>
    <w:rsid w:val="00780F10"/>
    <w:rsid w:val="007D42F2"/>
    <w:rsid w:val="008735A8"/>
    <w:rsid w:val="00877865"/>
    <w:rsid w:val="00891E03"/>
    <w:rsid w:val="00893689"/>
    <w:rsid w:val="008C1DFC"/>
    <w:rsid w:val="008E79ED"/>
    <w:rsid w:val="008F0FFC"/>
    <w:rsid w:val="00923A53"/>
    <w:rsid w:val="00951C1D"/>
    <w:rsid w:val="009D0357"/>
    <w:rsid w:val="009F7822"/>
    <w:rsid w:val="00A32D67"/>
    <w:rsid w:val="00AA2433"/>
    <w:rsid w:val="00AB620A"/>
    <w:rsid w:val="00AF5719"/>
    <w:rsid w:val="00B345DB"/>
    <w:rsid w:val="00B901F5"/>
    <w:rsid w:val="00BC4C45"/>
    <w:rsid w:val="00C0098F"/>
    <w:rsid w:val="00C17D11"/>
    <w:rsid w:val="00C6591B"/>
    <w:rsid w:val="00C75EF3"/>
    <w:rsid w:val="00CF3A35"/>
    <w:rsid w:val="00D04189"/>
    <w:rsid w:val="00D537A9"/>
    <w:rsid w:val="00D66580"/>
    <w:rsid w:val="00D673B4"/>
    <w:rsid w:val="00D92DE7"/>
    <w:rsid w:val="00DB0113"/>
    <w:rsid w:val="00E0698A"/>
    <w:rsid w:val="00E25599"/>
    <w:rsid w:val="00ED43B6"/>
    <w:rsid w:val="00F0175D"/>
    <w:rsid w:val="00F33540"/>
    <w:rsid w:val="00F72F74"/>
    <w:rsid w:val="00F952B4"/>
    <w:rsid w:val="00FC05BF"/>
    <w:rsid w:val="00FC3DB1"/>
    <w:rsid w:val="00FD2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F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F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6A5E"/>
    <w:pPr>
      <w:ind w:left="720"/>
      <w:contextualSpacing/>
    </w:pPr>
  </w:style>
  <w:style w:type="table" w:styleId="TableGrid">
    <w:name w:val="Table Grid"/>
    <w:basedOn w:val="TableNormal"/>
    <w:uiPriority w:val="59"/>
    <w:rsid w:val="00B345D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27E45"/>
    <w:pPr>
      <w:widowControl w:val="0"/>
      <w:autoSpaceDE w:val="0"/>
      <w:autoSpaceDN w:val="0"/>
      <w:spacing w:before="42"/>
      <w:ind w:left="1346"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27E45"/>
    <w:rPr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5BF"/>
  </w:style>
  <w:style w:type="paragraph" w:styleId="Footer">
    <w:name w:val="footer"/>
    <w:basedOn w:val="Normal"/>
    <w:link w:val="FooterChar"/>
    <w:uiPriority w:val="99"/>
    <w:semiHidden/>
    <w:unhideWhenUsed/>
    <w:rsid w:val="00FC05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5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Homepc</dc:creator>
  <cp:lastModifiedBy>Windows User</cp:lastModifiedBy>
  <cp:revision>2</cp:revision>
  <dcterms:created xsi:type="dcterms:W3CDTF">2021-03-03T05:12:00Z</dcterms:created>
  <dcterms:modified xsi:type="dcterms:W3CDTF">2021-03-03T05:12:00Z</dcterms:modified>
</cp:coreProperties>
</file>