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BBA81" w14:textId="7FF2067D" w:rsidR="00DB7605" w:rsidRPr="00DB7605" w:rsidRDefault="00DB7605">
      <w:pPr>
        <w:rPr>
          <w:sz w:val="32"/>
          <w:szCs w:val="32"/>
        </w:rPr>
      </w:pPr>
      <w:r w:rsidRPr="00DB7605">
        <w:rPr>
          <w:sz w:val="32"/>
          <w:szCs w:val="32"/>
          <w:lang w:val="en-US"/>
        </w:rPr>
        <w:t>Market Analytics for Quick Commerce Business</w:t>
      </w:r>
    </w:p>
    <w:p w14:paraId="258C1ABB" w14:textId="3BE2999B" w:rsidR="00DB7605" w:rsidRDefault="00DB7605">
      <w:r>
        <w:t>Group – 1</w:t>
      </w:r>
    </w:p>
    <w:p w14:paraId="0B79F91A" w14:textId="2245B5A0" w:rsidR="00DB7605" w:rsidRDefault="007D17F0">
      <w:r>
        <w:t xml:space="preserve">Tools </w:t>
      </w:r>
      <w:proofErr w:type="gramStart"/>
      <w:r>
        <w:t>Used :</w:t>
      </w:r>
      <w:proofErr w:type="gramEnd"/>
      <w:r>
        <w:t xml:space="preserve"> python – </w:t>
      </w:r>
      <w:proofErr w:type="spellStart"/>
      <w:r>
        <w:t>Jupyter</w:t>
      </w:r>
      <w:proofErr w:type="spellEnd"/>
      <w:r>
        <w:t xml:space="preserve"> Notebook, Power Bi</w:t>
      </w:r>
    </w:p>
    <w:p w14:paraId="56805916" w14:textId="07D8CB04" w:rsidR="007D17F0" w:rsidRDefault="007D17F0">
      <w:r>
        <w:object w:dxaOrig="1520" w:dyaOrig="987" w14:anchorId="0373AD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pt;height:49.2pt" o:ole="">
            <v:imagedata r:id="rId5" o:title=""/>
          </v:shape>
          <o:OLEObject Type="Embed" ProgID="Package" ShapeID="_x0000_i1025" DrawAspect="Icon" ObjectID="_1830189737" r:id="rId6"/>
        </w:object>
      </w:r>
    </w:p>
    <w:p w14:paraId="605D2327" w14:textId="4F326D89" w:rsidR="007D17F0" w:rsidRDefault="007D17F0">
      <w:r>
        <w:object w:dxaOrig="1520" w:dyaOrig="987" w14:anchorId="5F5B5E02">
          <v:shape id="_x0000_i1026" type="#_x0000_t75" style="width:76pt;height:49.2pt" o:ole="">
            <v:imagedata r:id="rId7" o:title=""/>
          </v:shape>
          <o:OLEObject Type="Embed" ProgID="Package" ShapeID="_x0000_i1026" DrawAspect="Icon" ObjectID="_1830189738" r:id="rId8"/>
        </w:object>
      </w:r>
    </w:p>
    <w:p w14:paraId="12FDCFD5" w14:textId="681FC316" w:rsidR="00DB7605" w:rsidRDefault="00DB7605">
      <w:r w:rsidRPr="00DB7605">
        <w:t>Business Overview &amp; Analytics Summary</w:t>
      </w:r>
    </w:p>
    <w:p w14:paraId="1290E36A" w14:textId="2CB8D5E1" w:rsidR="00DB7605" w:rsidRPr="00DB7605" w:rsidRDefault="00DB7605" w:rsidP="00DB7605">
      <w:pPr>
        <w:rPr>
          <w:b/>
          <w:bCs/>
        </w:rPr>
      </w:pPr>
      <w:r w:rsidRPr="00DB7605">
        <w:rPr>
          <w:b/>
          <w:bCs/>
        </w:rPr>
        <w:t>Q1</w:t>
      </w:r>
      <w:r>
        <w:rPr>
          <w:b/>
          <w:bCs/>
        </w:rPr>
        <w:t xml:space="preserve"> </w:t>
      </w:r>
      <w:r w:rsidRPr="00DB7605">
        <w:rPr>
          <w:b/>
          <w:bCs/>
        </w:rPr>
        <w:t xml:space="preserve">Business Overview </w:t>
      </w:r>
    </w:p>
    <w:p w14:paraId="5B711885" w14:textId="78017481" w:rsidR="00DB7605" w:rsidRPr="00DB7605" w:rsidRDefault="00DB7605" w:rsidP="00DB7605">
      <w:pPr>
        <w:pStyle w:val="ListParagraph"/>
        <w:numPr>
          <w:ilvl w:val="0"/>
          <w:numId w:val="1"/>
        </w:numPr>
      </w:pPr>
      <w:r w:rsidRPr="00DB7605">
        <w:t xml:space="preserve">The project </w:t>
      </w:r>
      <w:proofErr w:type="spellStart"/>
      <w:r w:rsidRPr="00DB7605">
        <w:t>analyzes</w:t>
      </w:r>
      <w:proofErr w:type="spellEnd"/>
      <w:r w:rsidRPr="00DB7605">
        <w:t xml:space="preserve"> a </w:t>
      </w:r>
      <w:r w:rsidRPr="00DB7605">
        <w:rPr>
          <w:b/>
          <w:bCs/>
        </w:rPr>
        <w:t>Quick Commerce (Q-Commerce) business</w:t>
      </w:r>
      <w:r w:rsidRPr="00DB7605">
        <w:t xml:space="preserve">, where speed of delivery, repeat purchases, and customer retention are critical to success. The business operates in a highly competitive environment, offering daily-use products such as groceries and FMCG items. Sustained growth in such a model depends not only on customer acquisition but also on </w:t>
      </w:r>
      <w:r w:rsidRPr="00DB7605">
        <w:rPr>
          <w:b/>
          <w:bCs/>
        </w:rPr>
        <w:t>operational efficiency and consistent customer engagement</w:t>
      </w:r>
      <w:r w:rsidRPr="00DB7605">
        <w:t>.</w:t>
      </w:r>
    </w:p>
    <w:p w14:paraId="1CC69D4E" w14:textId="0E59967B" w:rsidR="00DB7605" w:rsidRPr="00DB7605" w:rsidRDefault="00DB7605" w:rsidP="00DB7605">
      <w:pPr>
        <w:pStyle w:val="ListParagraph"/>
        <w:numPr>
          <w:ilvl w:val="0"/>
          <w:numId w:val="1"/>
        </w:numPr>
      </w:pPr>
      <w:r w:rsidRPr="00DB7605">
        <w:t xml:space="preserve">Using transactional and customer-level data, this analysis aims to evaluate </w:t>
      </w:r>
      <w:r w:rsidRPr="00DB7605">
        <w:rPr>
          <w:b/>
          <w:bCs/>
        </w:rPr>
        <w:t xml:space="preserve">business performance, customer </w:t>
      </w:r>
      <w:proofErr w:type="spellStart"/>
      <w:r w:rsidRPr="00DB7605">
        <w:rPr>
          <w:b/>
          <w:bCs/>
        </w:rPr>
        <w:t>behavior</w:t>
      </w:r>
      <w:proofErr w:type="spellEnd"/>
      <w:r w:rsidRPr="00DB7605">
        <w:rPr>
          <w:b/>
          <w:bCs/>
        </w:rPr>
        <w:t>, delivery efficiency, and churn risk</w:t>
      </w:r>
      <w:r w:rsidRPr="00DB7605">
        <w:t>, and to derive actionable insights for improving retention and revenue stability.</w:t>
      </w:r>
    </w:p>
    <w:p w14:paraId="64590B54" w14:textId="77777777" w:rsidR="00DB7605" w:rsidRDefault="00DB7605"/>
    <w:p w14:paraId="7C2B822C" w14:textId="551204F2" w:rsidR="00DB7605" w:rsidRPr="00DB7605" w:rsidRDefault="00DB7605" w:rsidP="00DB7605">
      <w:pPr>
        <w:rPr>
          <w:b/>
          <w:bCs/>
        </w:rPr>
      </w:pPr>
      <w:proofErr w:type="gramStart"/>
      <w:r w:rsidRPr="00DB7605">
        <w:rPr>
          <w:b/>
          <w:bCs/>
        </w:rPr>
        <w:t>Q2.a</w:t>
      </w:r>
      <w:r w:rsidRPr="00DB7605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DB7605">
        <w:rPr>
          <w:b/>
          <w:bCs/>
        </w:rPr>
        <w:t>Problem</w:t>
      </w:r>
      <w:proofErr w:type="gramEnd"/>
      <w:r w:rsidRPr="00DB7605">
        <w:rPr>
          <w:b/>
          <w:bCs/>
        </w:rPr>
        <w:t xml:space="preserve"> Statements &amp; Solution Approach </w:t>
      </w:r>
    </w:p>
    <w:p w14:paraId="2C2DBA83" w14:textId="77777777" w:rsidR="00DB7605" w:rsidRPr="00DB7605" w:rsidRDefault="00DB7605" w:rsidP="00DB7605">
      <w:pPr>
        <w:rPr>
          <w:b/>
          <w:bCs/>
        </w:rPr>
      </w:pPr>
      <w:r w:rsidRPr="00DB7605">
        <w:rPr>
          <w:b/>
          <w:bCs/>
        </w:rPr>
        <w:t>Key Business Problems Identified</w:t>
      </w:r>
    </w:p>
    <w:p w14:paraId="7158F60C" w14:textId="77777777" w:rsidR="00DB7605" w:rsidRPr="00DB7605" w:rsidRDefault="00DB7605" w:rsidP="00DB7605">
      <w:pPr>
        <w:numPr>
          <w:ilvl w:val="0"/>
          <w:numId w:val="2"/>
        </w:numPr>
      </w:pPr>
      <w:r w:rsidRPr="00DB7605">
        <w:t xml:space="preserve">High level of </w:t>
      </w:r>
      <w:r w:rsidRPr="00DB7605">
        <w:rPr>
          <w:b/>
          <w:bCs/>
        </w:rPr>
        <w:t>customer inactivity and churn risk</w:t>
      </w:r>
    </w:p>
    <w:p w14:paraId="7CE42EFB" w14:textId="77777777" w:rsidR="00DB7605" w:rsidRPr="00DB7605" w:rsidRDefault="00DB7605" w:rsidP="00DB7605">
      <w:pPr>
        <w:numPr>
          <w:ilvl w:val="0"/>
          <w:numId w:val="2"/>
        </w:numPr>
      </w:pPr>
      <w:r w:rsidRPr="00DB7605">
        <w:rPr>
          <w:b/>
          <w:bCs/>
        </w:rPr>
        <w:t>Delivery delays</w:t>
      </w:r>
      <w:r w:rsidRPr="00DB7605">
        <w:t xml:space="preserve"> impacting customer satisfaction</w:t>
      </w:r>
    </w:p>
    <w:p w14:paraId="58EB4081" w14:textId="77777777" w:rsidR="00DB7605" w:rsidRPr="00DB7605" w:rsidRDefault="00DB7605" w:rsidP="00DB7605">
      <w:pPr>
        <w:numPr>
          <w:ilvl w:val="0"/>
          <w:numId w:val="2"/>
        </w:numPr>
      </w:pPr>
      <w:r w:rsidRPr="00DB7605">
        <w:t xml:space="preserve">Decline in </w:t>
      </w:r>
      <w:r w:rsidRPr="00DB7605">
        <w:rPr>
          <w:b/>
          <w:bCs/>
        </w:rPr>
        <w:t>recent customer engagement</w:t>
      </w:r>
      <w:r w:rsidRPr="00DB7605">
        <w:t xml:space="preserve"> compared to historical activity</w:t>
      </w:r>
    </w:p>
    <w:p w14:paraId="54166F4D" w14:textId="77777777" w:rsidR="00DB7605" w:rsidRPr="00DB7605" w:rsidRDefault="00DB7605" w:rsidP="00DB7605">
      <w:pPr>
        <w:numPr>
          <w:ilvl w:val="0"/>
          <w:numId w:val="2"/>
        </w:numPr>
      </w:pPr>
      <w:r w:rsidRPr="00DB7605">
        <w:t xml:space="preserve">Revenue dependence on </w:t>
      </w:r>
      <w:r w:rsidRPr="00DB7605">
        <w:rPr>
          <w:b/>
          <w:bCs/>
        </w:rPr>
        <w:t>limited products, brands, and geographic areas</w:t>
      </w:r>
    </w:p>
    <w:p w14:paraId="7BB8C006" w14:textId="77777777" w:rsidR="00DB7605" w:rsidRPr="00DB7605" w:rsidRDefault="00DB7605" w:rsidP="00DB7605">
      <w:pPr>
        <w:rPr>
          <w:b/>
          <w:bCs/>
        </w:rPr>
      </w:pPr>
      <w:r w:rsidRPr="00DB7605">
        <w:rPr>
          <w:b/>
          <w:bCs/>
        </w:rPr>
        <w:t>Solution Approach</w:t>
      </w:r>
    </w:p>
    <w:p w14:paraId="79ABAB53" w14:textId="77777777" w:rsidR="00DB7605" w:rsidRPr="00DB7605" w:rsidRDefault="00DB7605" w:rsidP="00DB7605">
      <w:pPr>
        <w:numPr>
          <w:ilvl w:val="0"/>
          <w:numId w:val="3"/>
        </w:numPr>
      </w:pPr>
      <w:r w:rsidRPr="00DB7605">
        <w:t xml:space="preserve">Performed </w:t>
      </w:r>
      <w:r w:rsidRPr="00DB7605">
        <w:rPr>
          <w:b/>
          <w:bCs/>
        </w:rPr>
        <w:t>Python-based EDA and data transformation</w:t>
      </w:r>
      <w:r w:rsidRPr="00DB7605">
        <w:t xml:space="preserve"> to clean and structure raw data</w:t>
      </w:r>
    </w:p>
    <w:p w14:paraId="49D886D0" w14:textId="77777777" w:rsidR="00DB7605" w:rsidRPr="00DB7605" w:rsidRDefault="00DB7605" w:rsidP="00DB7605">
      <w:pPr>
        <w:numPr>
          <w:ilvl w:val="0"/>
          <w:numId w:val="3"/>
        </w:numPr>
      </w:pPr>
      <w:r w:rsidRPr="00DB7605">
        <w:t xml:space="preserve">Designed a </w:t>
      </w:r>
      <w:r w:rsidRPr="00DB7605">
        <w:rPr>
          <w:b/>
          <w:bCs/>
        </w:rPr>
        <w:t>star schema data model</w:t>
      </w:r>
      <w:r w:rsidRPr="00DB7605">
        <w:t xml:space="preserve"> for stable Power BI relationships</w:t>
      </w:r>
    </w:p>
    <w:p w14:paraId="12B8B68D" w14:textId="77777777" w:rsidR="00DB7605" w:rsidRPr="00DB7605" w:rsidRDefault="00DB7605" w:rsidP="00DB7605">
      <w:pPr>
        <w:numPr>
          <w:ilvl w:val="0"/>
          <w:numId w:val="3"/>
        </w:numPr>
      </w:pPr>
      <w:r w:rsidRPr="00DB7605">
        <w:lastRenderedPageBreak/>
        <w:t xml:space="preserve">Applied </w:t>
      </w:r>
      <w:r w:rsidRPr="00DB7605">
        <w:rPr>
          <w:b/>
          <w:bCs/>
        </w:rPr>
        <w:t>RFM (Recency, Frequency, Monetary) framework</w:t>
      </w:r>
      <w:r w:rsidRPr="00DB7605">
        <w:t xml:space="preserve"> for customer segmentation</w:t>
      </w:r>
    </w:p>
    <w:p w14:paraId="534002A8" w14:textId="77777777" w:rsidR="00DB7605" w:rsidRPr="00DB7605" w:rsidRDefault="00DB7605" w:rsidP="00DB7605">
      <w:pPr>
        <w:numPr>
          <w:ilvl w:val="0"/>
          <w:numId w:val="3"/>
        </w:numPr>
      </w:pPr>
      <w:r w:rsidRPr="00DB7605">
        <w:t xml:space="preserve">Used </w:t>
      </w:r>
      <w:r w:rsidRPr="00DB7605">
        <w:rPr>
          <w:b/>
          <w:bCs/>
        </w:rPr>
        <w:t>Power BI DAX measures</w:t>
      </w:r>
      <w:r w:rsidRPr="00DB7605">
        <w:t xml:space="preserve"> to evaluate performance, risk, and engagement trends</w:t>
      </w:r>
    </w:p>
    <w:p w14:paraId="4A9A363E" w14:textId="77777777" w:rsidR="00DB7605" w:rsidRDefault="00DB7605"/>
    <w:p w14:paraId="0322C943" w14:textId="77777777" w:rsidR="00DB7605" w:rsidRPr="00DB7605" w:rsidRDefault="00DB7605" w:rsidP="00DB7605">
      <w:pPr>
        <w:rPr>
          <w:b/>
          <w:bCs/>
        </w:rPr>
      </w:pPr>
      <w:r w:rsidRPr="00DB7605">
        <w:rPr>
          <w:b/>
          <w:bCs/>
        </w:rPr>
        <w:t>Data Description &amp; Preparation</w:t>
      </w:r>
    </w:p>
    <w:p w14:paraId="688FD027" w14:textId="77777777" w:rsidR="00DB7605" w:rsidRPr="00DB7605" w:rsidRDefault="00DB7605" w:rsidP="00DB7605">
      <w:r w:rsidRPr="00DB7605">
        <w:t>The analysis was based on four raw datasets: Customer Master, Orders, Order Items, and Products.</w:t>
      </w:r>
      <w:r w:rsidRPr="00DB7605">
        <w:br/>
        <w:t>These were transformed into five clean analytical tables:</w:t>
      </w:r>
    </w:p>
    <w:p w14:paraId="70314694" w14:textId="77777777" w:rsidR="00DB7605" w:rsidRPr="00DB7605" w:rsidRDefault="00DB7605" w:rsidP="00DB7605">
      <w:pPr>
        <w:numPr>
          <w:ilvl w:val="0"/>
          <w:numId w:val="4"/>
        </w:numPr>
      </w:pPr>
      <w:proofErr w:type="spellStart"/>
      <w:r w:rsidRPr="00DB7605">
        <w:t>fact_order_items</w:t>
      </w:r>
      <w:proofErr w:type="spellEnd"/>
    </w:p>
    <w:p w14:paraId="2D6D8784" w14:textId="77777777" w:rsidR="00DB7605" w:rsidRPr="00DB7605" w:rsidRDefault="00DB7605" w:rsidP="00DB7605">
      <w:pPr>
        <w:numPr>
          <w:ilvl w:val="0"/>
          <w:numId w:val="4"/>
        </w:numPr>
      </w:pPr>
      <w:proofErr w:type="spellStart"/>
      <w:r w:rsidRPr="00DB7605">
        <w:t>dim_customers</w:t>
      </w:r>
      <w:proofErr w:type="spellEnd"/>
    </w:p>
    <w:p w14:paraId="5DF48E38" w14:textId="77777777" w:rsidR="00DB7605" w:rsidRPr="00DB7605" w:rsidRDefault="00DB7605" w:rsidP="00DB7605">
      <w:pPr>
        <w:numPr>
          <w:ilvl w:val="0"/>
          <w:numId w:val="4"/>
        </w:numPr>
      </w:pPr>
      <w:proofErr w:type="spellStart"/>
      <w:r w:rsidRPr="00DB7605">
        <w:t>dim_products</w:t>
      </w:r>
      <w:proofErr w:type="spellEnd"/>
    </w:p>
    <w:p w14:paraId="0A00EE30" w14:textId="77777777" w:rsidR="00DB7605" w:rsidRPr="00DB7605" w:rsidRDefault="00DB7605" w:rsidP="00DB7605">
      <w:pPr>
        <w:numPr>
          <w:ilvl w:val="0"/>
          <w:numId w:val="4"/>
        </w:numPr>
      </w:pPr>
      <w:proofErr w:type="spellStart"/>
      <w:r w:rsidRPr="00DB7605">
        <w:t>dim_date</w:t>
      </w:r>
      <w:proofErr w:type="spellEnd"/>
    </w:p>
    <w:p w14:paraId="60BE53DE" w14:textId="77777777" w:rsidR="00DB7605" w:rsidRPr="00DB7605" w:rsidRDefault="00DB7605" w:rsidP="00DB7605">
      <w:pPr>
        <w:numPr>
          <w:ilvl w:val="0"/>
          <w:numId w:val="4"/>
        </w:numPr>
      </w:pPr>
      <w:proofErr w:type="spellStart"/>
      <w:r w:rsidRPr="00DB7605">
        <w:t>rfm_clean</w:t>
      </w:r>
      <w:proofErr w:type="spellEnd"/>
    </w:p>
    <w:p w14:paraId="00A460D7" w14:textId="77777777" w:rsidR="00DB7605" w:rsidRPr="00DB7605" w:rsidRDefault="00DB7605" w:rsidP="00DB7605">
      <w:r w:rsidRPr="00DB7605">
        <w:t xml:space="preserve">This transformation eliminated duplication, resolved granularity mismatches, and enabled </w:t>
      </w:r>
      <w:r w:rsidRPr="00DB7605">
        <w:rPr>
          <w:b/>
          <w:bCs/>
        </w:rPr>
        <w:t xml:space="preserve">break-free </w:t>
      </w:r>
      <w:proofErr w:type="spellStart"/>
      <w:r w:rsidRPr="00DB7605">
        <w:rPr>
          <w:b/>
          <w:bCs/>
        </w:rPr>
        <w:t>modeling</w:t>
      </w:r>
      <w:proofErr w:type="spellEnd"/>
      <w:r w:rsidRPr="00DB7605">
        <w:rPr>
          <w:b/>
          <w:bCs/>
        </w:rPr>
        <w:t xml:space="preserve"> in Power BI</w:t>
      </w:r>
      <w:r w:rsidRPr="00DB7605">
        <w:t>.</w:t>
      </w:r>
    </w:p>
    <w:p w14:paraId="4092CEC9" w14:textId="77777777" w:rsidR="00DB7605" w:rsidRPr="00DB7605" w:rsidRDefault="00DB7605" w:rsidP="00DB7605">
      <w:pPr>
        <w:rPr>
          <w:b/>
          <w:bCs/>
        </w:rPr>
      </w:pPr>
      <w:r w:rsidRPr="00DB7605">
        <w:rPr>
          <w:b/>
          <w:bCs/>
        </w:rPr>
        <w:t>Analysis Methodologies / Framework</w:t>
      </w:r>
    </w:p>
    <w:p w14:paraId="5B13D4DA" w14:textId="77777777" w:rsidR="00DB7605" w:rsidRPr="00DB7605" w:rsidRDefault="00DB7605" w:rsidP="00DB7605">
      <w:pPr>
        <w:numPr>
          <w:ilvl w:val="0"/>
          <w:numId w:val="5"/>
        </w:numPr>
      </w:pPr>
      <w:r w:rsidRPr="00DB7605">
        <w:rPr>
          <w:b/>
          <w:bCs/>
        </w:rPr>
        <w:t>Exploratory Data Analysis (EDA)</w:t>
      </w:r>
      <w:r w:rsidRPr="00DB7605">
        <w:t xml:space="preserve"> to identify patterns and anomalies</w:t>
      </w:r>
    </w:p>
    <w:p w14:paraId="22D99540" w14:textId="77777777" w:rsidR="00DB7605" w:rsidRPr="00DB7605" w:rsidRDefault="00DB7605" w:rsidP="00DB7605">
      <w:pPr>
        <w:numPr>
          <w:ilvl w:val="0"/>
          <w:numId w:val="5"/>
        </w:numPr>
      </w:pPr>
      <w:r w:rsidRPr="00DB7605">
        <w:rPr>
          <w:b/>
          <w:bCs/>
        </w:rPr>
        <w:t>RFM Analysis</w:t>
      </w:r>
      <w:r w:rsidRPr="00DB7605">
        <w:t xml:space="preserve"> to evaluate customer engagement and value</w:t>
      </w:r>
    </w:p>
    <w:p w14:paraId="103F7ADD" w14:textId="77777777" w:rsidR="00DB7605" w:rsidRPr="00DB7605" w:rsidRDefault="00DB7605" w:rsidP="00DB7605">
      <w:pPr>
        <w:numPr>
          <w:ilvl w:val="0"/>
          <w:numId w:val="5"/>
        </w:numPr>
      </w:pPr>
      <w:r w:rsidRPr="00DB7605">
        <w:rPr>
          <w:b/>
          <w:bCs/>
        </w:rPr>
        <w:t>Operational Analysis</w:t>
      </w:r>
      <w:r w:rsidRPr="00DB7605">
        <w:t xml:space="preserve"> to assess delivery performance</w:t>
      </w:r>
    </w:p>
    <w:p w14:paraId="6E59361E" w14:textId="77777777" w:rsidR="00DB7605" w:rsidRPr="00DB7605" w:rsidRDefault="00DB7605" w:rsidP="00DB7605">
      <w:pPr>
        <w:numPr>
          <w:ilvl w:val="0"/>
          <w:numId w:val="5"/>
        </w:numPr>
      </w:pPr>
      <w:r w:rsidRPr="00DB7605">
        <w:rPr>
          <w:b/>
          <w:bCs/>
        </w:rPr>
        <w:t>Trend &amp; Migration Analysis</w:t>
      </w:r>
      <w:r w:rsidRPr="00DB7605">
        <w:t xml:space="preserve"> using recent vs past order </w:t>
      </w:r>
      <w:proofErr w:type="spellStart"/>
      <w:r w:rsidRPr="00DB7605">
        <w:t>behavior</w:t>
      </w:r>
      <w:proofErr w:type="spellEnd"/>
    </w:p>
    <w:p w14:paraId="5EBAEE8D" w14:textId="77777777" w:rsidR="00DB7605" w:rsidRDefault="00DB7605"/>
    <w:p w14:paraId="58F624F9" w14:textId="24B04E44" w:rsidR="00DB7605" w:rsidRPr="00DB7605" w:rsidRDefault="00DB7605" w:rsidP="00DB7605">
      <w:pPr>
        <w:rPr>
          <w:b/>
          <w:bCs/>
        </w:rPr>
      </w:pPr>
      <w:r w:rsidRPr="00DB7605">
        <w:rPr>
          <w:b/>
          <w:bCs/>
        </w:rPr>
        <w:t>Q2.b</w:t>
      </w:r>
      <w:r w:rsidRPr="00DB7605">
        <w:rPr>
          <w:b/>
          <w:bCs/>
        </w:rPr>
        <w:t xml:space="preserve"> </w:t>
      </w:r>
      <w:r w:rsidRPr="00DB7605">
        <w:rPr>
          <w:b/>
          <w:bCs/>
        </w:rPr>
        <w:t xml:space="preserve">Analysis Output &amp; Key Findings </w:t>
      </w:r>
    </w:p>
    <w:p w14:paraId="75F543B0" w14:textId="77777777" w:rsidR="00DB7605" w:rsidRPr="00DB7605" w:rsidRDefault="00DB7605" w:rsidP="00DB7605">
      <w:pPr>
        <w:numPr>
          <w:ilvl w:val="0"/>
          <w:numId w:val="6"/>
        </w:numPr>
      </w:pPr>
      <w:r w:rsidRPr="00DB7605">
        <w:t xml:space="preserve">Majority of customers fall under </w:t>
      </w:r>
      <w:r w:rsidRPr="00DB7605">
        <w:rPr>
          <w:b/>
          <w:bCs/>
        </w:rPr>
        <w:t>inactive or at-risk segments</w:t>
      </w:r>
    </w:p>
    <w:p w14:paraId="5D32B1F8" w14:textId="77777777" w:rsidR="00DB7605" w:rsidRPr="00DB7605" w:rsidRDefault="00DB7605" w:rsidP="00DB7605">
      <w:pPr>
        <w:numPr>
          <w:ilvl w:val="0"/>
          <w:numId w:val="6"/>
        </w:numPr>
      </w:pPr>
      <w:r w:rsidRPr="00DB7605">
        <w:rPr>
          <w:b/>
          <w:bCs/>
        </w:rPr>
        <w:t>Late deliveries (~62%)</w:t>
      </w:r>
      <w:r w:rsidRPr="00DB7605">
        <w:t xml:space="preserve"> indicate systemic operational inefficiencies</w:t>
      </w:r>
    </w:p>
    <w:p w14:paraId="7CE25AD2" w14:textId="77777777" w:rsidR="00DB7605" w:rsidRPr="00DB7605" w:rsidRDefault="00DB7605" w:rsidP="00DB7605">
      <w:pPr>
        <w:numPr>
          <w:ilvl w:val="0"/>
          <w:numId w:val="6"/>
        </w:numPr>
      </w:pPr>
      <w:r w:rsidRPr="00DB7605">
        <w:rPr>
          <w:b/>
          <w:bCs/>
        </w:rPr>
        <w:t>Recent orders are significantly lower</w:t>
      </w:r>
      <w:r w:rsidRPr="00DB7605">
        <w:t xml:space="preserve"> than historical order volumes</w:t>
      </w:r>
    </w:p>
    <w:p w14:paraId="12C3216E" w14:textId="77777777" w:rsidR="00DB7605" w:rsidRPr="00DB7605" w:rsidRDefault="00DB7605" w:rsidP="00DB7605">
      <w:pPr>
        <w:numPr>
          <w:ilvl w:val="0"/>
          <w:numId w:val="6"/>
        </w:numPr>
      </w:pPr>
      <w:r w:rsidRPr="00DB7605">
        <w:t xml:space="preserve">Revenue is </w:t>
      </w:r>
      <w:r w:rsidRPr="00DB7605">
        <w:rPr>
          <w:b/>
          <w:bCs/>
        </w:rPr>
        <w:t>concentrated among a small set of products and locations</w:t>
      </w:r>
    </w:p>
    <w:p w14:paraId="62E6253E" w14:textId="77777777" w:rsidR="00DB7605" w:rsidRPr="00DB7605" w:rsidRDefault="00DB7605" w:rsidP="00DB7605">
      <w:pPr>
        <w:numPr>
          <w:ilvl w:val="0"/>
          <w:numId w:val="6"/>
        </w:numPr>
      </w:pPr>
      <w:r w:rsidRPr="00DB7605">
        <w:t xml:space="preserve">Customer migration patterns act as </w:t>
      </w:r>
      <w:r w:rsidRPr="00DB7605">
        <w:rPr>
          <w:b/>
          <w:bCs/>
        </w:rPr>
        <w:t>early indicators of churn</w:t>
      </w:r>
    </w:p>
    <w:p w14:paraId="3A62F30D" w14:textId="77777777" w:rsidR="00DB7605" w:rsidRDefault="00DB7605"/>
    <w:p w14:paraId="038779A5" w14:textId="77777777" w:rsidR="00DB7605" w:rsidRDefault="00DB7605"/>
    <w:p w14:paraId="151B059E" w14:textId="77777777" w:rsidR="00DB7605" w:rsidRDefault="00DB7605"/>
    <w:p w14:paraId="34AD7C21" w14:textId="77777777" w:rsidR="00DB7605" w:rsidRDefault="00DB7605"/>
    <w:p w14:paraId="06FB2F0C" w14:textId="77777777" w:rsidR="00DB7605" w:rsidRDefault="00DB7605"/>
    <w:p w14:paraId="165DD496" w14:textId="77777777" w:rsidR="00DB7605" w:rsidRDefault="00DB7605"/>
    <w:p w14:paraId="23018BDE" w14:textId="4C376CDA" w:rsidR="00DB7605" w:rsidRPr="00DB7605" w:rsidRDefault="00DB7605" w:rsidP="00DB7605">
      <w:pPr>
        <w:rPr>
          <w:b/>
          <w:bCs/>
        </w:rPr>
      </w:pPr>
      <w:r w:rsidRPr="00DB7605">
        <w:rPr>
          <w:b/>
          <w:bCs/>
        </w:rPr>
        <w:t>Q2.c</w:t>
      </w:r>
      <w:r w:rsidRPr="00DB7605">
        <w:rPr>
          <w:b/>
          <w:bCs/>
        </w:rPr>
        <w:t xml:space="preserve"> </w:t>
      </w:r>
      <w:r w:rsidRPr="00DB7605">
        <w:rPr>
          <w:b/>
          <w:bCs/>
        </w:rPr>
        <w:t xml:space="preserve">Insights &amp; Recommendations </w:t>
      </w:r>
    </w:p>
    <w:p w14:paraId="0D5F9746" w14:textId="77777777" w:rsidR="00DB7605" w:rsidRPr="00DB7605" w:rsidRDefault="00DB7605" w:rsidP="00DB7605">
      <w:pPr>
        <w:rPr>
          <w:b/>
          <w:bCs/>
        </w:rPr>
      </w:pPr>
      <w:r w:rsidRPr="00DB7605">
        <w:rPr>
          <w:b/>
          <w:bCs/>
        </w:rPr>
        <w:t>Key Insights</w:t>
      </w:r>
    </w:p>
    <w:p w14:paraId="273B00D1" w14:textId="77777777" w:rsidR="00DB7605" w:rsidRPr="00DB7605" w:rsidRDefault="00DB7605" w:rsidP="00DB7605">
      <w:pPr>
        <w:numPr>
          <w:ilvl w:val="0"/>
          <w:numId w:val="7"/>
        </w:numPr>
      </w:pPr>
      <w:r w:rsidRPr="00DB7605">
        <w:t>Retention is a larger challenge than acquisition</w:t>
      </w:r>
    </w:p>
    <w:p w14:paraId="1D9B2819" w14:textId="77777777" w:rsidR="00DB7605" w:rsidRPr="00DB7605" w:rsidRDefault="00DB7605" w:rsidP="00DB7605">
      <w:pPr>
        <w:numPr>
          <w:ilvl w:val="0"/>
          <w:numId w:val="7"/>
        </w:numPr>
      </w:pPr>
      <w:r w:rsidRPr="00DB7605">
        <w:t>Delivery performance directly influences customer inactivity</w:t>
      </w:r>
    </w:p>
    <w:p w14:paraId="645DF636" w14:textId="77777777" w:rsidR="00DB7605" w:rsidRPr="00DB7605" w:rsidRDefault="00DB7605" w:rsidP="00DB7605">
      <w:pPr>
        <w:numPr>
          <w:ilvl w:val="0"/>
          <w:numId w:val="7"/>
        </w:numPr>
      </w:pPr>
      <w:r w:rsidRPr="00DB7605">
        <w:t>High-value customers exist but purchase infrequently</w:t>
      </w:r>
    </w:p>
    <w:p w14:paraId="03BB5920" w14:textId="77777777" w:rsidR="00DB7605" w:rsidRPr="00DB7605" w:rsidRDefault="00DB7605" w:rsidP="00DB7605">
      <w:pPr>
        <w:rPr>
          <w:b/>
          <w:bCs/>
        </w:rPr>
      </w:pPr>
      <w:r w:rsidRPr="00DB7605">
        <w:rPr>
          <w:b/>
          <w:bCs/>
        </w:rPr>
        <w:t>Opportunities with Estimated Business Impact</w:t>
      </w:r>
    </w:p>
    <w:p w14:paraId="4556DC7E" w14:textId="77777777" w:rsidR="00DB7605" w:rsidRPr="00DB7605" w:rsidRDefault="00DB7605" w:rsidP="00DB7605">
      <w:pPr>
        <w:numPr>
          <w:ilvl w:val="0"/>
          <w:numId w:val="8"/>
        </w:numPr>
      </w:pPr>
      <w:r w:rsidRPr="00DB7605">
        <w:rPr>
          <w:b/>
          <w:bCs/>
        </w:rPr>
        <w:t>Targeted Retention Campaigns for At-Risk Customers</w:t>
      </w:r>
    </w:p>
    <w:p w14:paraId="3055ACA2" w14:textId="77777777" w:rsidR="00DB7605" w:rsidRPr="00DB7605" w:rsidRDefault="00DB7605" w:rsidP="00DB7605">
      <w:pPr>
        <w:numPr>
          <w:ilvl w:val="1"/>
          <w:numId w:val="8"/>
        </w:numPr>
      </w:pPr>
      <w:r w:rsidRPr="00DB7605">
        <w:t>Expected impact: 5–10% improvement in repeat purchases</w:t>
      </w:r>
    </w:p>
    <w:p w14:paraId="61CC9B0A" w14:textId="77777777" w:rsidR="00DB7605" w:rsidRPr="00DB7605" w:rsidRDefault="00DB7605" w:rsidP="00DB7605">
      <w:pPr>
        <w:numPr>
          <w:ilvl w:val="1"/>
          <w:numId w:val="8"/>
        </w:numPr>
      </w:pPr>
      <w:r w:rsidRPr="00DB7605">
        <w:t>Potential revenue protection from churned customers</w:t>
      </w:r>
    </w:p>
    <w:p w14:paraId="0164C6D2" w14:textId="77777777" w:rsidR="00DB7605" w:rsidRPr="00DB7605" w:rsidRDefault="00DB7605" w:rsidP="00DB7605">
      <w:pPr>
        <w:numPr>
          <w:ilvl w:val="0"/>
          <w:numId w:val="8"/>
        </w:numPr>
      </w:pPr>
      <w:r w:rsidRPr="00DB7605">
        <w:rPr>
          <w:b/>
          <w:bCs/>
        </w:rPr>
        <w:t>Delivery SLA Optimization in High-Revenue Areas</w:t>
      </w:r>
    </w:p>
    <w:p w14:paraId="122C2741" w14:textId="77777777" w:rsidR="00DB7605" w:rsidRPr="00DB7605" w:rsidRDefault="00DB7605" w:rsidP="00DB7605">
      <w:pPr>
        <w:numPr>
          <w:ilvl w:val="1"/>
          <w:numId w:val="8"/>
        </w:numPr>
      </w:pPr>
      <w:r w:rsidRPr="00DB7605">
        <w:t>Expected impact: Improved customer satisfaction and reduced churn</w:t>
      </w:r>
    </w:p>
    <w:p w14:paraId="42EAAE99" w14:textId="77777777" w:rsidR="00DB7605" w:rsidRPr="00DB7605" w:rsidRDefault="00DB7605" w:rsidP="00DB7605">
      <w:pPr>
        <w:numPr>
          <w:ilvl w:val="1"/>
          <w:numId w:val="8"/>
        </w:numPr>
      </w:pPr>
      <w:r w:rsidRPr="00DB7605">
        <w:t>Long-term improvement in customer lifetime value</w:t>
      </w:r>
    </w:p>
    <w:p w14:paraId="32F33074" w14:textId="77777777" w:rsidR="00DB7605" w:rsidRDefault="00DB7605"/>
    <w:p w14:paraId="33FEAEBE" w14:textId="77777777" w:rsidR="00DB7605" w:rsidRPr="00DB7605" w:rsidRDefault="00DB7605" w:rsidP="00DB7605">
      <w:pPr>
        <w:rPr>
          <w:b/>
          <w:bCs/>
        </w:rPr>
      </w:pPr>
      <w:r w:rsidRPr="00DB7605">
        <w:rPr>
          <w:b/>
          <w:bCs/>
        </w:rPr>
        <w:t>Conclusion</w:t>
      </w:r>
    </w:p>
    <w:p w14:paraId="4C828D35" w14:textId="77777777" w:rsidR="00DB7605" w:rsidRPr="00DB7605" w:rsidRDefault="00DB7605" w:rsidP="00DB7605">
      <w:r w:rsidRPr="00DB7605">
        <w:t xml:space="preserve">This project demonstrates how </w:t>
      </w:r>
      <w:r w:rsidRPr="00DB7605">
        <w:rPr>
          <w:b/>
          <w:bCs/>
        </w:rPr>
        <w:t>structured data preparation, RFM-based analytics, and operational insights</w:t>
      </w:r>
      <w:r w:rsidRPr="00DB7605">
        <w:t xml:space="preserve"> can help a Q-Commerce business identify churn risks, optimize delivery performance, and drive sustainable growth. The analysis provides a strong foundation for </w:t>
      </w:r>
      <w:r w:rsidRPr="00DB7605">
        <w:rPr>
          <w:b/>
          <w:bCs/>
        </w:rPr>
        <w:t>data-driven decision-making</w:t>
      </w:r>
      <w:r w:rsidRPr="00DB7605">
        <w:t xml:space="preserve"> across marketing, operations, and customer retention strategies.</w:t>
      </w:r>
    </w:p>
    <w:p w14:paraId="30C07E7C" w14:textId="77777777" w:rsidR="00DB7605" w:rsidRDefault="00DB7605"/>
    <w:sectPr w:rsidR="00DB76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15D4"/>
    <w:multiLevelType w:val="multilevel"/>
    <w:tmpl w:val="489E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97E58"/>
    <w:multiLevelType w:val="multilevel"/>
    <w:tmpl w:val="737E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6151A"/>
    <w:multiLevelType w:val="multilevel"/>
    <w:tmpl w:val="63F2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3223D1"/>
    <w:multiLevelType w:val="multilevel"/>
    <w:tmpl w:val="80B4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312C99"/>
    <w:multiLevelType w:val="multilevel"/>
    <w:tmpl w:val="38C2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3A2247"/>
    <w:multiLevelType w:val="multilevel"/>
    <w:tmpl w:val="7104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FA577E"/>
    <w:multiLevelType w:val="multilevel"/>
    <w:tmpl w:val="6D34C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1C67A4"/>
    <w:multiLevelType w:val="hybridMultilevel"/>
    <w:tmpl w:val="7EC84162"/>
    <w:lvl w:ilvl="0" w:tplc="0F081B8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1622105">
    <w:abstractNumId w:val="7"/>
  </w:num>
  <w:num w:numId="2" w16cid:durableId="790898369">
    <w:abstractNumId w:val="3"/>
  </w:num>
  <w:num w:numId="3" w16cid:durableId="1446194144">
    <w:abstractNumId w:val="5"/>
  </w:num>
  <w:num w:numId="4" w16cid:durableId="972247064">
    <w:abstractNumId w:val="0"/>
  </w:num>
  <w:num w:numId="5" w16cid:durableId="1295210803">
    <w:abstractNumId w:val="1"/>
  </w:num>
  <w:num w:numId="6" w16cid:durableId="1916158385">
    <w:abstractNumId w:val="2"/>
  </w:num>
  <w:num w:numId="7" w16cid:durableId="651061447">
    <w:abstractNumId w:val="4"/>
  </w:num>
  <w:num w:numId="8" w16cid:durableId="8575453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605"/>
    <w:rsid w:val="00787FDE"/>
    <w:rsid w:val="007D17F0"/>
    <w:rsid w:val="00DB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42CE5"/>
  <w15:chartTrackingRefBased/>
  <w15:docId w15:val="{DE57651E-838B-4130-B6AD-9E3EB4F49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6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6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6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6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6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517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Reddy</dc:creator>
  <cp:keywords/>
  <dc:description/>
  <cp:lastModifiedBy>Praveen Reddy</cp:lastModifiedBy>
  <cp:revision>2</cp:revision>
  <dcterms:created xsi:type="dcterms:W3CDTF">2026-01-17T15:38:00Z</dcterms:created>
  <dcterms:modified xsi:type="dcterms:W3CDTF">2026-01-17T15:46:00Z</dcterms:modified>
</cp:coreProperties>
</file>