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4C" w:rsidRPr="0004654C" w:rsidRDefault="0004654C" w:rsidP="0004654C">
      <w:pPr>
        <w:spacing w:after="75" w:line="375" w:lineRule="atLeast"/>
        <w:jc w:val="center"/>
        <w:outlineLvl w:val="1"/>
        <w:rPr>
          <w:rFonts w:ascii="Segoe UI" w:eastAsia="Times New Roman" w:hAnsi="Segoe UI" w:cs="Segoe UI"/>
          <w:b/>
          <w:bCs/>
          <w:color w:val="333333"/>
          <w:sz w:val="38"/>
          <w:szCs w:val="38"/>
          <w:lang w:eastAsia="en-IN"/>
        </w:rPr>
      </w:pPr>
      <w:r w:rsidRPr="0004654C">
        <w:rPr>
          <w:rFonts w:ascii="Segoe UI" w:eastAsia="Times New Roman" w:hAnsi="Segoe UI" w:cs="Segoe UI"/>
          <w:b/>
          <w:bCs/>
          <w:color w:val="333333"/>
          <w:sz w:val="38"/>
          <w:szCs w:val="38"/>
          <w:lang w:eastAsia="en-IN"/>
        </w:rPr>
        <w:t>Phone Number</w:t>
      </w:r>
    </w:p>
    <w:p w:rsidR="0004654C" w:rsidRDefault="0004654C" w:rsidP="0004654C">
      <w:pPr>
        <w:pStyle w:val="Heading2"/>
        <w:spacing w:before="0" w:beforeAutospacing="0" w:after="225" w:afterAutospacing="0" w:line="270" w:lineRule="atLeast"/>
        <w:rPr>
          <w:rFonts w:ascii="Segoe UI" w:hAnsi="Segoe UI" w:cs="Segoe UI"/>
          <w:b w:val="0"/>
          <w:bCs w:val="0"/>
          <w:color w:val="333333"/>
          <w:sz w:val="27"/>
          <w:szCs w:val="27"/>
        </w:rPr>
      </w:pPr>
      <w:r>
        <w:rPr>
          <w:rFonts w:ascii="Segoe UI" w:hAnsi="Segoe UI" w:cs="Segoe UI"/>
          <w:b w:val="0"/>
          <w:bCs w:val="0"/>
          <w:color w:val="333333"/>
          <w:sz w:val="27"/>
          <w:szCs w:val="27"/>
        </w:rPr>
        <w:t>Introduction</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Clean up user-entered phone numbers so that they can be sent SMS messages.</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w:t>
      </w:r>
      <w:r>
        <w:rPr>
          <w:rStyle w:val="Strong"/>
          <w:rFonts w:ascii="Segoe UI" w:hAnsi="Segoe UI" w:cs="Segoe UI"/>
          <w:color w:val="333333"/>
          <w:sz w:val="21"/>
          <w:szCs w:val="21"/>
        </w:rPr>
        <w:t>North American Numbering Plan (NANP)</w:t>
      </w:r>
      <w:r>
        <w:rPr>
          <w:rFonts w:ascii="Segoe UI" w:hAnsi="Segoe UI" w:cs="Segoe UI"/>
          <w:color w:val="333333"/>
          <w:sz w:val="21"/>
          <w:szCs w:val="21"/>
        </w:rPr>
        <w:t> is a telephone numbering system used by many countries in North America like the United States, Canada or Bermuda. All NANP-countries share the same international country code: </w:t>
      </w:r>
      <w:r>
        <w:rPr>
          <w:rStyle w:val="HTMLCode"/>
          <w:color w:val="666666"/>
          <w:sz w:val="18"/>
          <w:szCs w:val="18"/>
        </w:rPr>
        <w:t>1</w:t>
      </w:r>
      <w:r>
        <w:rPr>
          <w:rFonts w:ascii="Segoe UI" w:hAnsi="Segoe UI" w:cs="Segoe UI"/>
          <w:color w:val="333333"/>
          <w:sz w:val="21"/>
          <w:szCs w:val="21"/>
        </w:rPr>
        <w: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NANP numbers are ten-digit numbers consisting of a three-digit Numbering Plan Area code, commonly known as </w:t>
      </w:r>
      <w:r>
        <w:rPr>
          <w:rStyle w:val="Emphasis"/>
          <w:rFonts w:ascii="Segoe UI" w:hAnsi="Segoe UI" w:cs="Segoe UI"/>
          <w:color w:val="333333"/>
          <w:sz w:val="21"/>
          <w:szCs w:val="21"/>
        </w:rPr>
        <w:t>area code</w:t>
      </w:r>
      <w:r>
        <w:rPr>
          <w:rFonts w:ascii="Segoe UI" w:hAnsi="Segoe UI" w:cs="Segoe UI"/>
          <w:color w:val="333333"/>
          <w:sz w:val="21"/>
          <w:szCs w:val="21"/>
        </w:rPr>
        <w:t>, followed by a seven-digit local number. The first three digits of the local number represent the </w:t>
      </w:r>
      <w:r>
        <w:rPr>
          <w:rStyle w:val="Emphasis"/>
          <w:rFonts w:ascii="Segoe UI" w:hAnsi="Segoe UI" w:cs="Segoe UI"/>
          <w:color w:val="333333"/>
          <w:sz w:val="21"/>
          <w:szCs w:val="21"/>
        </w:rPr>
        <w:t>exchange code</w:t>
      </w:r>
      <w:r>
        <w:rPr>
          <w:rFonts w:ascii="Segoe UI" w:hAnsi="Segoe UI" w:cs="Segoe UI"/>
          <w:color w:val="333333"/>
          <w:sz w:val="21"/>
          <w:szCs w:val="21"/>
        </w:rPr>
        <w:t>, followed by the unique four-digit number which is the </w:t>
      </w:r>
      <w:r>
        <w:rPr>
          <w:rStyle w:val="Emphasis"/>
          <w:rFonts w:ascii="Segoe UI" w:hAnsi="Segoe UI" w:cs="Segoe UI"/>
          <w:color w:val="333333"/>
          <w:sz w:val="21"/>
          <w:szCs w:val="21"/>
        </w:rPr>
        <w:t>subscriber number</w:t>
      </w:r>
      <w:r>
        <w:rPr>
          <w:rFonts w:ascii="Segoe UI" w:hAnsi="Segoe UI" w:cs="Segoe UI"/>
          <w:color w:val="333333"/>
          <w:sz w:val="21"/>
          <w:szCs w:val="21"/>
        </w:rPr>
        <w: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format is usually represented as</w:t>
      </w:r>
    </w:p>
    <w:p w:rsidR="0004654C" w:rsidRDefault="0004654C" w:rsidP="0004654C">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(NXX)-NXX-XXXX</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where </w:t>
      </w:r>
      <w:r>
        <w:rPr>
          <w:rStyle w:val="HTMLCode"/>
          <w:color w:val="666666"/>
          <w:sz w:val="18"/>
          <w:szCs w:val="18"/>
        </w:rPr>
        <w:t>N</w:t>
      </w:r>
      <w:r>
        <w:rPr>
          <w:rFonts w:ascii="Segoe UI" w:hAnsi="Segoe UI" w:cs="Segoe UI"/>
          <w:color w:val="333333"/>
          <w:sz w:val="21"/>
          <w:szCs w:val="21"/>
        </w:rPr>
        <w:t> is any digit from 2 through 9 and </w:t>
      </w:r>
      <w:r>
        <w:rPr>
          <w:rStyle w:val="HTMLCode"/>
          <w:color w:val="666666"/>
          <w:sz w:val="18"/>
          <w:szCs w:val="18"/>
        </w:rPr>
        <w:t>X</w:t>
      </w:r>
      <w:r>
        <w:rPr>
          <w:rFonts w:ascii="Segoe UI" w:hAnsi="Segoe UI" w:cs="Segoe UI"/>
          <w:color w:val="333333"/>
          <w:sz w:val="21"/>
          <w:szCs w:val="21"/>
        </w:rPr>
        <w:t> is any digit from 0 through 9.</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Your task is to clean up differently formatted telephone numbers by removing punctuation and the country code (1) if present.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For example, the inputs</w:t>
      </w:r>
    </w:p>
    <w:p w:rsidR="0004654C" w:rsidRDefault="0004654C" w:rsidP="0004654C">
      <w:pPr>
        <w:numPr>
          <w:ilvl w:val="0"/>
          <w:numId w:val="1"/>
        </w:numPr>
        <w:spacing w:before="100" w:beforeAutospacing="1" w:after="60" w:line="240" w:lineRule="auto"/>
        <w:rPr>
          <w:rFonts w:ascii="Segoe UI" w:hAnsi="Segoe UI" w:cs="Segoe UI"/>
          <w:color w:val="333333"/>
          <w:sz w:val="21"/>
          <w:szCs w:val="21"/>
        </w:rPr>
      </w:pPr>
      <w:r>
        <w:rPr>
          <w:rStyle w:val="HTMLCode"/>
          <w:rFonts w:eastAsiaTheme="minorHAnsi"/>
          <w:color w:val="666666"/>
          <w:sz w:val="18"/>
          <w:szCs w:val="18"/>
        </w:rPr>
        <w:t>+1 (613)-995-0253</w:t>
      </w:r>
    </w:p>
    <w:p w:rsidR="0004654C" w:rsidRDefault="0004654C" w:rsidP="0004654C">
      <w:pPr>
        <w:numPr>
          <w:ilvl w:val="0"/>
          <w:numId w:val="1"/>
        </w:numPr>
        <w:spacing w:before="100" w:beforeAutospacing="1" w:after="60" w:line="240" w:lineRule="auto"/>
        <w:rPr>
          <w:rFonts w:ascii="Segoe UI" w:hAnsi="Segoe UI" w:cs="Segoe UI"/>
          <w:color w:val="333333"/>
          <w:sz w:val="21"/>
          <w:szCs w:val="21"/>
        </w:rPr>
      </w:pPr>
      <w:r>
        <w:rPr>
          <w:rStyle w:val="HTMLCode"/>
          <w:rFonts w:eastAsiaTheme="minorHAnsi"/>
          <w:color w:val="666666"/>
          <w:sz w:val="18"/>
          <w:szCs w:val="18"/>
        </w:rPr>
        <w:t>613-995-0253</w:t>
      </w:r>
    </w:p>
    <w:p w:rsidR="0004654C" w:rsidRDefault="0004654C" w:rsidP="0004654C">
      <w:pPr>
        <w:numPr>
          <w:ilvl w:val="0"/>
          <w:numId w:val="1"/>
        </w:numPr>
        <w:spacing w:before="100" w:beforeAutospacing="1" w:after="60" w:line="240" w:lineRule="auto"/>
        <w:rPr>
          <w:rFonts w:ascii="Segoe UI" w:hAnsi="Segoe UI" w:cs="Segoe UI"/>
          <w:color w:val="333333"/>
          <w:sz w:val="21"/>
          <w:szCs w:val="21"/>
        </w:rPr>
      </w:pPr>
      <w:r>
        <w:rPr>
          <w:rStyle w:val="HTMLCode"/>
          <w:rFonts w:eastAsiaTheme="minorHAnsi"/>
          <w:color w:val="666666"/>
          <w:sz w:val="18"/>
          <w:szCs w:val="18"/>
        </w:rPr>
        <w:t>1 613 995 0253</w:t>
      </w:r>
    </w:p>
    <w:p w:rsidR="0004654C" w:rsidRDefault="0004654C" w:rsidP="0004654C">
      <w:pPr>
        <w:numPr>
          <w:ilvl w:val="0"/>
          <w:numId w:val="1"/>
        </w:numPr>
        <w:spacing w:before="100" w:beforeAutospacing="1" w:after="60" w:line="240" w:lineRule="auto"/>
        <w:rPr>
          <w:rFonts w:ascii="Segoe UI" w:hAnsi="Segoe UI" w:cs="Segoe UI"/>
          <w:color w:val="333333"/>
          <w:sz w:val="21"/>
          <w:szCs w:val="21"/>
        </w:rPr>
      </w:pPr>
      <w:r>
        <w:rPr>
          <w:rStyle w:val="HTMLCode"/>
          <w:rFonts w:eastAsiaTheme="minorHAnsi"/>
          <w:color w:val="666666"/>
          <w:sz w:val="18"/>
          <w:szCs w:val="18"/>
        </w:rPr>
        <w:t>613.995.0253</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should all produce the output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Style w:val="HTMLCode"/>
          <w:color w:val="666666"/>
          <w:sz w:val="18"/>
          <w:szCs w:val="18"/>
        </w:rPr>
        <w:t>6139950253</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Style w:val="Strong"/>
          <w:rFonts w:ascii="Segoe UI" w:hAnsi="Segoe UI" w:cs="Segoe UI"/>
          <w:color w:val="333333"/>
          <w:sz w:val="21"/>
          <w:szCs w:val="21"/>
        </w:rPr>
        <w:t>Note:</w:t>
      </w:r>
      <w:r>
        <w:rPr>
          <w:rFonts w:ascii="Segoe UI" w:hAnsi="Segoe UI" w:cs="Segoe UI"/>
          <w:color w:val="333333"/>
          <w:sz w:val="21"/>
          <w:szCs w:val="21"/>
        </w:rPr>
        <w:t> As this exercise only deals with telephone numbers used in NANP-countries, only 1 is considered a valid country code.</w:t>
      </w:r>
    </w:p>
    <w:p w:rsidR="0004654C" w:rsidRDefault="0004654C" w:rsidP="0004654C">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5" w:tgtFrame="_blank" w:history="1">
        <w:r>
          <w:rPr>
            <w:rStyle w:val="Hyperlink"/>
            <w:rFonts w:ascii="Segoe UI" w:hAnsi="Segoe UI" w:cs="Segoe UI"/>
            <w:color w:val="333333"/>
            <w:sz w:val="21"/>
            <w:szCs w:val="21"/>
            <w:u w:val="none"/>
          </w:rPr>
          <w:t>C track</w:t>
        </w:r>
      </w:hyperlink>
      <w:r>
        <w:rPr>
          <w:rFonts w:ascii="Segoe UI" w:hAnsi="Segoe UI" w:cs="Segoe UI"/>
          <w:color w:val="333333"/>
          <w:sz w:val="21"/>
          <w:szCs w:val="21"/>
        </w:rPr>
        <w:t> on the Exercism site. This covers the basic information on setting up the development environment expected by the exercises.</w:t>
      </w:r>
    </w:p>
    <w:p w:rsidR="0004654C" w:rsidRDefault="0004654C" w:rsidP="0004654C">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6" w:tgtFrame="_blank" w:history="1">
        <w:r>
          <w:rPr>
            <w:rStyle w:val="Hyperlink"/>
            <w:rFonts w:ascii="Segoe UI" w:hAnsi="Segoe UI" w:cs="Segoe UI"/>
            <w:color w:val="333333"/>
            <w:sz w:val="21"/>
            <w:szCs w:val="21"/>
            <w:u w:val="none"/>
          </w:rPr>
          <w:t>three rules of test-driven development</w:t>
        </w:r>
      </w:hyperlink>
      <w:r>
        <w:rPr>
          <w:rFonts w:ascii="Segoe UI" w:hAnsi="Segoe UI" w:cs="Segoe UI"/>
          <w:color w:val="333333"/>
          <w:sz w:val="21"/>
          <w:szCs w:val="21"/>
        </w:rPr>
        <w: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The included makefile can be used to create and run the tests using the </w:t>
      </w:r>
      <w:r>
        <w:rPr>
          <w:rStyle w:val="HTMLCode"/>
          <w:color w:val="666666"/>
          <w:sz w:val="18"/>
          <w:szCs w:val="18"/>
        </w:rPr>
        <w:t>test</w:t>
      </w:r>
      <w:r>
        <w:rPr>
          <w:rFonts w:ascii="Segoe UI" w:hAnsi="Segoe UI" w:cs="Segoe UI"/>
          <w:color w:val="333333"/>
          <w:sz w:val="21"/>
          <w:szCs w:val="21"/>
        </w:rPr>
        <w:t> task.</w:t>
      </w:r>
    </w:p>
    <w:p w:rsidR="0004654C" w:rsidRDefault="0004654C" w:rsidP="0004654C">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make test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lastRenderedPageBreak/>
        <w:t>As you progress through the tests, take the time to refactor your implementation for readability and expressiveness and then go on to the next test.</w:t>
      </w:r>
    </w:p>
    <w:p w:rsidR="0004654C" w:rsidRDefault="0004654C" w:rsidP="0004654C">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Try to use standard C99 facilities in preference to writing your own low-level algorithms or facilities by hand.</w:t>
      </w:r>
    </w:p>
    <w:p w:rsidR="008342A9" w:rsidRDefault="008342A9">
      <w:bookmarkStart w:id="0" w:name="_GoBack"/>
      <w:bookmarkEnd w:id="0"/>
    </w:p>
    <w:sectPr w:rsidR="0083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57663"/>
    <w:multiLevelType w:val="multilevel"/>
    <w:tmpl w:val="F1B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4C"/>
    <w:rsid w:val="0004654C"/>
    <w:rsid w:val="0083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5442D-D577-400A-B51B-DD9FC829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65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6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654C"/>
    <w:rPr>
      <w:b/>
      <w:bCs/>
    </w:rPr>
  </w:style>
  <w:style w:type="character" w:styleId="HTMLCode">
    <w:name w:val="HTML Code"/>
    <w:basedOn w:val="DefaultParagraphFont"/>
    <w:uiPriority w:val="99"/>
    <w:semiHidden/>
    <w:unhideWhenUsed/>
    <w:rsid w:val="0004654C"/>
    <w:rPr>
      <w:rFonts w:ascii="Courier New" w:eastAsia="Times New Roman" w:hAnsi="Courier New" w:cs="Courier New"/>
      <w:sz w:val="20"/>
      <w:szCs w:val="20"/>
    </w:rPr>
  </w:style>
  <w:style w:type="character" w:styleId="Emphasis">
    <w:name w:val="Emphasis"/>
    <w:basedOn w:val="DefaultParagraphFont"/>
    <w:uiPriority w:val="20"/>
    <w:qFormat/>
    <w:rsid w:val="0004654C"/>
    <w:rPr>
      <w:i/>
      <w:iCs/>
    </w:rPr>
  </w:style>
  <w:style w:type="paragraph" w:styleId="HTMLPreformatted">
    <w:name w:val="HTML Preformatted"/>
    <w:basedOn w:val="Normal"/>
    <w:link w:val="HTMLPreformattedChar"/>
    <w:uiPriority w:val="99"/>
    <w:semiHidden/>
    <w:unhideWhenUsed/>
    <w:rsid w:val="0004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54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46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638500">
      <w:bodyDiv w:val="1"/>
      <w:marLeft w:val="0"/>
      <w:marRight w:val="0"/>
      <w:marTop w:val="0"/>
      <w:marBottom w:val="0"/>
      <w:divBdr>
        <w:top w:val="none" w:sz="0" w:space="0" w:color="auto"/>
        <w:left w:val="none" w:sz="0" w:space="0" w:color="auto"/>
        <w:bottom w:val="none" w:sz="0" w:space="0" w:color="auto"/>
        <w:right w:val="none" w:sz="0" w:space="0" w:color="auto"/>
      </w:divBdr>
      <w:divsChild>
        <w:div w:id="1440027915">
          <w:marLeft w:val="0"/>
          <w:marRight w:val="0"/>
          <w:marTop w:val="0"/>
          <w:marBottom w:val="0"/>
          <w:divBdr>
            <w:top w:val="none" w:sz="0" w:space="0" w:color="auto"/>
            <w:left w:val="none" w:sz="0" w:space="0" w:color="auto"/>
            <w:bottom w:val="none" w:sz="0" w:space="0" w:color="auto"/>
            <w:right w:val="none" w:sz="0" w:space="0" w:color="auto"/>
          </w:divBdr>
        </w:div>
      </w:divsChild>
    </w:div>
    <w:div w:id="183449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2020-09-27T10:36:00Z</dcterms:created>
  <dcterms:modified xsi:type="dcterms:W3CDTF">2020-09-27T10:36:00Z</dcterms:modified>
</cp:coreProperties>
</file>