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10C" w14:textId="1FE3D094" w:rsidR="0069465E" w:rsidRDefault="0069465E" w:rsidP="0069465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CAPSTONE PROJECT DOCUMENTATION </w:t>
      </w:r>
    </w:p>
    <w:p w14:paraId="000B4B81" w14:textId="7746DE2A" w:rsidR="00F1599F" w:rsidRDefault="00F1599F" w:rsidP="0069465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47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PROJECT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2—AUTH0 IMPLEMENTATION:</w:t>
      </w:r>
    </w:p>
    <w:p w14:paraId="4C5C41F2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1)</w:t>
      </w:r>
      <w:r w:rsidRPr="008F7929">
        <w:t xml:space="preserve"> </w:t>
      </w:r>
      <w:r w:rsidRPr="008F7929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Applications Page</w:t>
      </w:r>
    </w:p>
    <w:p w14:paraId="0A5AAF98" w14:textId="77777777" w:rsidR="00F1599F" w:rsidRPr="008F7929" w:rsidRDefault="00F1599F" w:rsidP="00F1599F">
      <w:pPr>
        <w:rPr>
          <w:noProof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1585BF08" wp14:editId="46FE5B11">
            <wp:extent cx="5731510" cy="3222625"/>
            <wp:effectExtent l="0" t="0" r="2540" b="0"/>
            <wp:docPr id="936605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5831" name="Picture 9366058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3229" w14:textId="05D3E0CD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7929">
        <w:rPr>
          <w:rFonts w:ascii="Times New Roman" w:hAnsi="Times New Roman" w:cs="Times New Roman"/>
          <w:b/>
          <w:bCs/>
          <w:sz w:val="24"/>
          <w:szCs w:val="24"/>
          <w:lang w:val="en-US"/>
        </w:rPr>
        <w:t>Shows the Regular Web Application and SecureNova AI Agent M2M application successfully registered in Auth0.</w:t>
      </w:r>
    </w:p>
    <w:p w14:paraId="5F914342" w14:textId="77777777" w:rsidR="00F1599F" w:rsidRPr="008F7929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2)</w:t>
      </w:r>
      <w:r w:rsidRPr="008F7929">
        <w:t xml:space="preserve"> </w:t>
      </w:r>
      <w:r w:rsidRPr="008F7929">
        <w:rPr>
          <w:rFonts w:ascii="Times New Roman" w:hAnsi="Times New Roman" w:cs="Times New Roman"/>
          <w:b/>
          <w:bCs/>
          <w:sz w:val="24"/>
          <w:szCs w:val="24"/>
          <w:lang w:val="en-US"/>
        </w:rPr>
        <w:t>API Configuration</w:t>
      </w:r>
    </w:p>
    <w:p w14:paraId="62CE1830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6F867C1" wp14:editId="22B12305">
            <wp:extent cx="5731510" cy="3222625"/>
            <wp:effectExtent l="0" t="0" r="2540" b="0"/>
            <wp:docPr id="15229544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54458" name="Picture 15229544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C1C8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7929">
        <w:rPr>
          <w:rFonts w:ascii="Times New Roman" w:hAnsi="Times New Roman" w:cs="Times New Roman"/>
          <w:b/>
          <w:bCs/>
          <w:sz w:val="24"/>
          <w:szCs w:val="24"/>
          <w:lang w:val="en-US"/>
        </w:rPr>
        <w:t>Shows the SecureNova AI API configured with the custom scopes read:ai-data and write:admin.</w:t>
      </w:r>
    </w:p>
    <w:p w14:paraId="0E50CF0E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3)</w:t>
      </w:r>
      <w:r w:rsidRPr="008F7929">
        <w:t xml:space="preserve"> </w:t>
      </w:r>
      <w:r w:rsidRPr="008F7929">
        <w:rPr>
          <w:rFonts w:ascii="Times New Roman" w:hAnsi="Times New Roman" w:cs="Times New Roman"/>
          <w:b/>
          <w:bCs/>
          <w:sz w:val="24"/>
          <w:szCs w:val="24"/>
          <w:lang w:val="en-US"/>
        </w:rPr>
        <w:t>JWT Token Validation</w:t>
      </w:r>
      <w:r>
        <w:rPr>
          <w:noProof/>
          <w:sz w:val="24"/>
          <w:szCs w:val="24"/>
          <w:lang w:val="en-US"/>
        </w:rPr>
        <w:drawing>
          <wp:inline distT="0" distB="0" distL="0" distR="0" wp14:anchorId="00992A5F" wp14:editId="0EFB30CB">
            <wp:extent cx="5731510" cy="3224530"/>
            <wp:effectExtent l="0" t="0" r="2540" b="0"/>
            <wp:docPr id="5897163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16378" name="Picture 5897163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04CE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After the transcation successful then move to the jwt.io and then decode the payload values</w:t>
      </w:r>
    </w:p>
    <w:p w14:paraId="79D93FEE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767949" w14:textId="2A9D18BF" w:rsidR="00F1599F" w:rsidRDefault="00A84FA4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7CB30C6" wp14:editId="01C58600">
            <wp:extent cx="5731510" cy="3230880"/>
            <wp:effectExtent l="0" t="0" r="2540" b="7620"/>
            <wp:docPr id="133291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10204" name="Picture 13329102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A7AE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7929">
        <w:rPr>
          <w:rFonts w:ascii="Times New Roman" w:hAnsi="Times New Roman" w:cs="Times New Roman"/>
          <w:b/>
          <w:bCs/>
          <w:sz w:val="24"/>
          <w:szCs w:val="24"/>
          <w:lang w:val="en-US"/>
        </w:rPr>
        <w:t>Shows the decoded JWT with aud, iss, exp, scope, and the agent_id custom claim.</w:t>
      </w:r>
    </w:p>
    <w:p w14:paraId="2088A6F7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7A02A9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2D16BF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CE476C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96D040" w14:textId="77777777" w:rsidR="00F1599F" w:rsidRPr="008F7929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7929">
        <w:rPr>
          <w:rFonts w:ascii="Times New Roman" w:hAnsi="Times New Roman" w:cs="Times New Roman"/>
          <w:b/>
          <w:bCs/>
          <w:sz w:val="24"/>
          <w:szCs w:val="24"/>
          <w:lang w:val="en-US"/>
        </w:rPr>
        <w:t>4)</w:t>
      </w:r>
      <w:r w:rsidRPr="008F7929">
        <w:rPr>
          <w:rFonts w:ascii="Times New Roman" w:hAnsi="Times New Roman" w:cs="Times New Roman"/>
          <w:b/>
          <w:bCs/>
        </w:rPr>
        <w:t xml:space="preserve"> </w:t>
      </w:r>
      <w:r w:rsidRPr="008F7929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 Universal Login</w:t>
      </w:r>
    </w:p>
    <w:p w14:paraId="20C0152C" w14:textId="77777777" w:rsidR="00F1599F" w:rsidRDefault="00F1599F" w:rsidP="00F1599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C9E167C" wp14:editId="17D16180">
            <wp:extent cx="5731510" cy="3224530"/>
            <wp:effectExtent l="0" t="0" r="2540" b="0"/>
            <wp:docPr id="16163820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82070" name="Picture 16163820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FE5F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7929">
        <w:rPr>
          <w:rFonts w:ascii="Times New Roman" w:hAnsi="Times New Roman" w:cs="Times New Roman"/>
          <w:b/>
          <w:bCs/>
          <w:sz w:val="24"/>
          <w:szCs w:val="24"/>
          <w:lang w:val="en-US"/>
        </w:rPr>
        <w:t>Shows the Auth0 Universal Login page with SecureNova custom branding applied.</w:t>
      </w:r>
    </w:p>
    <w:p w14:paraId="02433DA2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A02F63" w14:textId="77777777" w:rsidR="00F1599F" w:rsidRPr="008F7929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5)</w:t>
      </w:r>
      <w:r w:rsidRPr="00AC7720">
        <w:t xml:space="preserve"> </w:t>
      </w:r>
      <w:r w:rsidRPr="00AC7720">
        <w:rPr>
          <w:rFonts w:ascii="Times New Roman" w:hAnsi="Times New Roman" w:cs="Times New Roman"/>
          <w:b/>
          <w:bCs/>
          <w:sz w:val="24"/>
          <w:szCs w:val="24"/>
          <w:lang w:val="en-US"/>
        </w:rPr>
        <w:t>MFA Protection</w:t>
      </w:r>
    </w:p>
    <w:p w14:paraId="6446EA5E" w14:textId="77777777" w:rsidR="00F1599F" w:rsidRDefault="00F1599F" w:rsidP="00F1599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69625CB" wp14:editId="5934C2B9">
            <wp:extent cx="5731510" cy="3222625"/>
            <wp:effectExtent l="0" t="0" r="2540" b="0"/>
            <wp:docPr id="1436191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91071" name="Picture 143619107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FD3B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7720">
        <w:rPr>
          <w:rFonts w:ascii="Times New Roman" w:hAnsi="Times New Roman" w:cs="Times New Roman"/>
          <w:b/>
          <w:bCs/>
          <w:sz w:val="24"/>
          <w:szCs w:val="24"/>
          <w:lang w:val="en-US"/>
        </w:rPr>
        <w:t>Shows the Auth0 MFA enrollment/TOTP challenge successfully enabled for user authentication.</w:t>
      </w:r>
    </w:p>
    <w:p w14:paraId="2194752F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60611E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7A9BF5" w14:textId="77777777" w:rsidR="00F1599F" w:rsidRPr="00AC7720" w:rsidRDefault="00F1599F" w:rsidP="00F1599F">
      <w:pPr>
        <w:tabs>
          <w:tab w:val="left" w:pos="8064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6)</w:t>
      </w:r>
      <w:r w:rsidRPr="00AC7720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Post-Login Action</w:t>
      </w:r>
    </w:p>
    <w:p w14:paraId="25BDDA9A" w14:textId="77777777" w:rsidR="00F1599F" w:rsidRDefault="00F1599F" w:rsidP="00F1599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81F1536" wp14:editId="3B7DA8EF">
            <wp:extent cx="5731510" cy="3224530"/>
            <wp:effectExtent l="0" t="0" r="2540" b="0"/>
            <wp:docPr id="19210610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61077" name="Picture 19210610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FC31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7720">
        <w:rPr>
          <w:rFonts w:ascii="Times New Roman" w:hAnsi="Times New Roman" w:cs="Times New Roman"/>
          <w:b/>
          <w:bCs/>
          <w:sz w:val="24"/>
          <w:szCs w:val="24"/>
          <w:lang w:val="en-US"/>
        </w:rPr>
        <w:t>Shows the Auth0 Action code that adds the agent_id custom claim to the authenticated user's token.</w:t>
      </w:r>
    </w:p>
    <w:p w14:paraId="3912D11F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ED6CB4" w14:textId="77777777" w:rsidR="00F1599F" w:rsidRPr="00AC7720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7)</w:t>
      </w:r>
      <w:r w:rsidRPr="00AC7720">
        <w:t xml:space="preserve"> </w:t>
      </w:r>
      <w:r w:rsidRPr="00AC7720">
        <w:rPr>
          <w:rFonts w:ascii="Times New Roman" w:hAnsi="Times New Roman" w:cs="Times New Roman"/>
          <w:b/>
          <w:bCs/>
          <w:sz w:val="24"/>
          <w:szCs w:val="24"/>
          <w:lang w:val="en-US"/>
        </w:rPr>
        <w:t>Attack Protection</w:t>
      </w:r>
    </w:p>
    <w:p w14:paraId="2C6FF216" w14:textId="77777777" w:rsidR="00F1599F" w:rsidRDefault="00F1599F" w:rsidP="00F1599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EC6BD60" wp14:editId="095C02F1">
            <wp:extent cx="5731510" cy="3222625"/>
            <wp:effectExtent l="0" t="0" r="2540" b="0"/>
            <wp:docPr id="17789315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31516" name="Picture 17789315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EE69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7720">
        <w:rPr>
          <w:rFonts w:ascii="Times New Roman" w:hAnsi="Times New Roman" w:cs="Times New Roman"/>
          <w:b/>
          <w:bCs/>
          <w:sz w:val="24"/>
          <w:szCs w:val="24"/>
          <w:lang w:val="en-US"/>
        </w:rPr>
        <w:t>Shows Brute-Force Protection and Suspicious IP Throttling enabled in Auth0.</w:t>
      </w:r>
    </w:p>
    <w:p w14:paraId="681529BA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EEC0E1" w14:textId="77777777" w:rsidR="00F1599F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6A3853" w14:textId="77777777" w:rsidR="00F1599F" w:rsidRPr="00AC7720" w:rsidRDefault="00F1599F" w:rsidP="00F159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8)</w:t>
      </w:r>
      <w:r w:rsidRPr="00AC7720">
        <w:t xml:space="preserve"> </w:t>
      </w:r>
      <w:r w:rsidRPr="00AC7720">
        <w:rPr>
          <w:rFonts w:ascii="Times New Roman" w:hAnsi="Times New Roman" w:cs="Times New Roman"/>
          <w:b/>
          <w:bCs/>
          <w:sz w:val="24"/>
          <w:szCs w:val="24"/>
          <w:lang w:val="en-US"/>
        </w:rPr>
        <w:t>Credential Rotation Test</w:t>
      </w:r>
    </w:p>
    <w:p w14:paraId="1DFFB806" w14:textId="77777777" w:rsidR="00F1599F" w:rsidRDefault="00F1599F" w:rsidP="00F1599F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9E97CB8" wp14:editId="7D6255EA">
            <wp:extent cx="5731510" cy="3224530"/>
            <wp:effectExtent l="0" t="0" r="2540" b="0"/>
            <wp:docPr id="9525989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98961" name="Picture 95259896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78FF" w14:textId="77777777" w:rsidR="00F1599F" w:rsidRPr="00AC7720" w:rsidRDefault="00F1599F" w:rsidP="00F1599F">
      <w:pPr>
        <w:tabs>
          <w:tab w:val="left" w:pos="5700"/>
        </w:tabs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7720">
        <w:rPr>
          <w:rFonts w:ascii="Times New Roman" w:hAnsi="Times New Roman" w:cs="Times New Roman"/>
          <w:b/>
          <w:bCs/>
          <w:sz w:val="24"/>
          <w:szCs w:val="24"/>
          <w:lang w:val="en-US"/>
        </w:rPr>
        <w:t>Shows a timestamped 200 OK request followed by 401 Unauthorized when the old credential is replayed after rotation.</w:t>
      </w:r>
    </w:p>
    <w:p w14:paraId="54B4E58A" w14:textId="77777777" w:rsidR="000152C2" w:rsidRDefault="000152C2"/>
    <w:sectPr w:rsidR="0001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9F"/>
    <w:rsid w:val="000152C2"/>
    <w:rsid w:val="00086E91"/>
    <w:rsid w:val="00172A85"/>
    <w:rsid w:val="00297FE1"/>
    <w:rsid w:val="0069465E"/>
    <w:rsid w:val="00697174"/>
    <w:rsid w:val="00A84FA4"/>
    <w:rsid w:val="00AE30E2"/>
    <w:rsid w:val="00F1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F9871"/>
  <w15:chartTrackingRefBased/>
  <w15:docId w15:val="{920C1897-F55B-406C-9CCE-6A64B757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9F"/>
  </w:style>
  <w:style w:type="paragraph" w:styleId="Heading1">
    <w:name w:val="heading 1"/>
    <w:basedOn w:val="Normal"/>
    <w:next w:val="Normal"/>
    <w:link w:val="Heading1Char"/>
    <w:uiPriority w:val="9"/>
    <w:qFormat/>
    <w:rsid w:val="00F1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</dc:creator>
  <cp:keywords/>
  <dc:description/>
  <cp:lastModifiedBy>Praveen S</cp:lastModifiedBy>
  <cp:revision>4</cp:revision>
  <dcterms:created xsi:type="dcterms:W3CDTF">2026-08-20T04:07:00Z</dcterms:created>
  <dcterms:modified xsi:type="dcterms:W3CDTF">2026-08-24T04:38:00Z</dcterms:modified>
</cp:coreProperties>
</file>