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9B17" w14:textId="77777777" w:rsidR="00CD241B" w:rsidRPr="00BD08C9" w:rsidRDefault="00000000">
      <w:pPr>
        <w:spacing w:after="459" w:line="265" w:lineRule="auto"/>
        <w:jc w:val="center"/>
        <w:rPr>
          <w:rFonts w:ascii="Times New Roman" w:hAnsi="Times New Roman" w:cs="Times New Roman"/>
        </w:rPr>
      </w:pPr>
      <w:r w:rsidRPr="00BD08C9">
        <w:rPr>
          <w:rFonts w:ascii="Times New Roman" w:hAnsi="Times New Roman" w:cs="Times New Roman"/>
          <w:sz w:val="24"/>
        </w:rPr>
        <w:t>CSA15 – Cloud Computing and Big Data Analytics</w:t>
      </w:r>
    </w:p>
    <w:p w14:paraId="46557BA6" w14:textId="77777777" w:rsidR="00CD241B" w:rsidRPr="00BD08C9" w:rsidRDefault="00000000">
      <w:pPr>
        <w:spacing w:after="274" w:line="267" w:lineRule="auto"/>
        <w:jc w:val="center"/>
        <w:rPr>
          <w:rFonts w:ascii="Times New Roman" w:hAnsi="Times New Roman" w:cs="Times New Roman"/>
        </w:rPr>
      </w:pPr>
      <w:r w:rsidRPr="00BD08C9">
        <w:rPr>
          <w:rFonts w:ascii="Times New Roman" w:hAnsi="Times New Roman" w:cs="Times New Roman"/>
          <w:b/>
          <w:sz w:val="38"/>
        </w:rPr>
        <w:t>Property Buying and Rental Management System for Chennai</w:t>
      </w:r>
    </w:p>
    <w:p w14:paraId="58757548" w14:textId="77777777" w:rsidR="00CD241B" w:rsidRPr="00BD08C9" w:rsidRDefault="00000000">
      <w:pPr>
        <w:spacing w:after="532" w:line="267" w:lineRule="auto"/>
        <w:jc w:val="center"/>
        <w:rPr>
          <w:rFonts w:ascii="Times New Roman" w:hAnsi="Times New Roman" w:cs="Times New Roman"/>
        </w:rPr>
      </w:pPr>
      <w:r w:rsidRPr="00BD08C9">
        <w:rPr>
          <w:rFonts w:ascii="Times New Roman" w:hAnsi="Times New Roman" w:cs="Times New Roman"/>
          <w:b/>
          <w:sz w:val="38"/>
        </w:rPr>
        <w:t>using Zoho Creator (SaaS) with Big Data Analytics</w:t>
      </w:r>
    </w:p>
    <w:p w14:paraId="2D212D2A" w14:textId="77777777" w:rsidR="00CD241B" w:rsidRPr="00BD08C9" w:rsidRDefault="00000000">
      <w:pPr>
        <w:spacing w:after="36" w:line="265" w:lineRule="auto"/>
        <w:jc w:val="center"/>
        <w:rPr>
          <w:rFonts w:ascii="Times New Roman" w:hAnsi="Times New Roman" w:cs="Times New Roman"/>
        </w:rPr>
      </w:pPr>
      <w:r w:rsidRPr="00BD08C9">
        <w:rPr>
          <w:rFonts w:ascii="Times New Roman" w:hAnsi="Times New Roman" w:cs="Times New Roman"/>
          <w:sz w:val="24"/>
        </w:rPr>
        <w:t>SIMATS ENGINEERING</w:t>
      </w:r>
    </w:p>
    <w:p w14:paraId="6CCE6E36" w14:textId="77777777" w:rsidR="00CD241B" w:rsidRPr="00BD08C9" w:rsidRDefault="00000000">
      <w:pPr>
        <w:spacing w:after="489" w:line="265" w:lineRule="auto"/>
        <w:jc w:val="center"/>
        <w:rPr>
          <w:rFonts w:ascii="Times New Roman" w:hAnsi="Times New Roman" w:cs="Times New Roman"/>
        </w:rPr>
      </w:pPr>
      <w:r w:rsidRPr="00BD08C9">
        <w:rPr>
          <w:rFonts w:ascii="Times New Roman" w:hAnsi="Times New Roman" w:cs="Times New Roman"/>
          <w:sz w:val="24"/>
        </w:rPr>
        <w:t>Department of Computer Science and Engineering</w:t>
      </w:r>
    </w:p>
    <w:p w14:paraId="4666F22C" w14:textId="77777777" w:rsidR="00CD241B" w:rsidRPr="00BD08C9" w:rsidRDefault="00000000">
      <w:pPr>
        <w:pStyle w:val="Heading1"/>
        <w:spacing w:after="206"/>
        <w:ind w:left="0" w:firstLine="0"/>
        <w:jc w:val="center"/>
        <w:rPr>
          <w:rFonts w:ascii="Times New Roman" w:hAnsi="Times New Roman" w:cs="Times New Roman"/>
        </w:rPr>
      </w:pPr>
      <w:r w:rsidRPr="00BD08C9">
        <w:rPr>
          <w:rFonts w:ascii="Times New Roman" w:hAnsi="Times New Roman" w:cs="Times New Roman"/>
          <w:sz w:val="24"/>
        </w:rPr>
        <w:t>COMMON ASSIGNMENT REPORT</w:t>
      </w:r>
    </w:p>
    <w:tbl>
      <w:tblPr>
        <w:tblStyle w:val="TableGrid"/>
        <w:tblW w:w="8504" w:type="dxa"/>
        <w:tblInd w:w="0" w:type="dxa"/>
        <w:tblCellMar>
          <w:left w:w="100" w:type="dxa"/>
          <w:right w:w="115" w:type="dxa"/>
        </w:tblCellMar>
        <w:tblLook w:val="04A0" w:firstRow="1" w:lastRow="0" w:firstColumn="1" w:lastColumn="0" w:noHBand="0" w:noVBand="1"/>
      </w:tblPr>
      <w:tblGrid>
        <w:gridCol w:w="4535"/>
        <w:gridCol w:w="3969"/>
      </w:tblGrid>
      <w:tr w:rsidR="00CD241B" w:rsidRPr="00BD08C9" w14:paraId="109FC9D1" w14:textId="77777777">
        <w:trPr>
          <w:trHeight w:val="400"/>
        </w:trPr>
        <w:tc>
          <w:tcPr>
            <w:tcW w:w="45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66552D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Submitted by</w:t>
            </w:r>
          </w:p>
        </w:tc>
        <w:tc>
          <w:tcPr>
            <w:tcW w:w="39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8278ED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Student Register Number</w:t>
            </w:r>
          </w:p>
        </w:tc>
      </w:tr>
      <w:tr w:rsidR="00CD241B" w:rsidRPr="00BD08C9" w14:paraId="7BB42EF9" w14:textId="77777777">
        <w:trPr>
          <w:trHeight w:val="400"/>
        </w:trPr>
        <w:tc>
          <w:tcPr>
            <w:tcW w:w="4535" w:type="dxa"/>
            <w:tcBorders>
              <w:top w:val="single" w:sz="4" w:space="0" w:color="808080"/>
              <w:left w:val="single" w:sz="4" w:space="0" w:color="808080"/>
              <w:bottom w:val="single" w:sz="4" w:space="0" w:color="808080"/>
              <w:right w:val="single" w:sz="4" w:space="0" w:color="808080"/>
            </w:tcBorders>
            <w:vAlign w:val="center"/>
          </w:tcPr>
          <w:p w14:paraId="5D0E0621" w14:textId="0E29D384" w:rsidR="00CD241B" w:rsidRPr="00BD08C9" w:rsidRDefault="00F824E6">
            <w:pPr>
              <w:spacing w:after="0" w:line="259" w:lineRule="auto"/>
              <w:ind w:left="0" w:firstLine="0"/>
              <w:rPr>
                <w:rFonts w:ascii="Times New Roman" w:hAnsi="Times New Roman" w:cs="Times New Roman"/>
              </w:rPr>
            </w:pPr>
            <w:r>
              <w:rPr>
                <w:rFonts w:ascii="Times New Roman" w:hAnsi="Times New Roman" w:cs="Times New Roman"/>
              </w:rPr>
              <w:t>B PRAVEEN KUMAR</w:t>
            </w:r>
          </w:p>
        </w:tc>
        <w:tc>
          <w:tcPr>
            <w:tcW w:w="3969" w:type="dxa"/>
            <w:tcBorders>
              <w:top w:val="single" w:sz="4" w:space="0" w:color="808080"/>
              <w:left w:val="single" w:sz="4" w:space="0" w:color="808080"/>
              <w:bottom w:val="single" w:sz="4" w:space="0" w:color="808080"/>
              <w:right w:val="single" w:sz="4" w:space="0" w:color="808080"/>
            </w:tcBorders>
            <w:vAlign w:val="center"/>
          </w:tcPr>
          <w:p w14:paraId="7E0E0A75" w14:textId="427473A2"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19</w:t>
            </w:r>
            <w:r w:rsidR="00BD08C9" w:rsidRPr="00BD08C9">
              <w:rPr>
                <w:rFonts w:ascii="Times New Roman" w:hAnsi="Times New Roman" w:cs="Times New Roman"/>
                <w:sz w:val="16"/>
              </w:rPr>
              <w:t>25</w:t>
            </w:r>
            <w:r w:rsidR="00F824E6">
              <w:rPr>
                <w:rFonts w:ascii="Times New Roman" w:hAnsi="Times New Roman" w:cs="Times New Roman"/>
                <w:sz w:val="16"/>
              </w:rPr>
              <w:t>11135</w:t>
            </w:r>
          </w:p>
        </w:tc>
      </w:tr>
    </w:tbl>
    <w:p w14:paraId="2CD05D8B"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Assignment scope:</w:t>
      </w:r>
      <w:r w:rsidRPr="00BD08C9">
        <w:rPr>
          <w:rFonts w:ascii="Times New Roman" w:hAnsi="Times New Roman" w:cs="Times New Roman"/>
        </w:rPr>
        <w:t xml:space="preserve"> cloud/SaaS application design, Zoho Creator implementation, Chennai property buying and rental workflow, property/tenant/owner data management, sample transaction dataset, and MapReduce-based property-demand analytics.</w:t>
      </w:r>
    </w:p>
    <w:p w14:paraId="50A16042" w14:textId="77777777" w:rsidR="00CD241B" w:rsidRPr="00BD08C9" w:rsidRDefault="00000000">
      <w:pPr>
        <w:pStyle w:val="Heading1"/>
        <w:ind w:left="-5"/>
        <w:rPr>
          <w:rFonts w:ascii="Times New Roman" w:hAnsi="Times New Roman" w:cs="Times New Roman"/>
        </w:rPr>
      </w:pPr>
      <w:r w:rsidRPr="00BD08C9">
        <w:rPr>
          <w:rFonts w:ascii="Times New Roman" w:hAnsi="Times New Roman" w:cs="Times New Roman"/>
        </w:rPr>
        <w:t>CERTIFICATE AND DECLARATION</w:t>
      </w:r>
    </w:p>
    <w:p w14:paraId="59F697BF"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This report is submitted as the common assignment work for CSA15 – Cloud Computing and Big Data Analytics. The assignment applies cloud computing and big-data concepts to a practical Property Buying and Rental Management System for Chennai.</w:t>
      </w:r>
    </w:p>
    <w:tbl>
      <w:tblPr>
        <w:tblStyle w:val="TableGrid"/>
        <w:tblW w:w="8787" w:type="dxa"/>
        <w:tblInd w:w="0" w:type="dxa"/>
        <w:tblCellMar>
          <w:left w:w="100" w:type="dxa"/>
        </w:tblCellMar>
        <w:tblLook w:val="04A0" w:firstRow="1" w:lastRow="0" w:firstColumn="1" w:lastColumn="0" w:noHBand="0" w:noVBand="1"/>
      </w:tblPr>
      <w:tblGrid>
        <w:gridCol w:w="2268"/>
        <w:gridCol w:w="1984"/>
        <w:gridCol w:w="4535"/>
      </w:tblGrid>
      <w:tr w:rsidR="00CD241B" w:rsidRPr="00BD08C9" w14:paraId="6DE61883"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428571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Team Member</w:t>
            </w:r>
          </w:p>
        </w:tc>
        <w:tc>
          <w:tcPr>
            <w:tcW w:w="1984"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AA141D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Register Number</w:t>
            </w:r>
          </w:p>
        </w:tc>
        <w:tc>
          <w:tcPr>
            <w:tcW w:w="45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767384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Role in the Assignment</w:t>
            </w:r>
          </w:p>
        </w:tc>
      </w:tr>
      <w:tr w:rsidR="00CD241B" w:rsidRPr="00BD08C9" w14:paraId="71BE5264"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F473FF1" w14:textId="55EC2B5C" w:rsidR="00CD241B" w:rsidRPr="00BD08C9" w:rsidRDefault="00F824E6">
            <w:pPr>
              <w:spacing w:after="0" w:line="259" w:lineRule="auto"/>
              <w:ind w:left="0" w:firstLine="0"/>
              <w:rPr>
                <w:rFonts w:ascii="Times New Roman" w:hAnsi="Times New Roman" w:cs="Times New Roman"/>
              </w:rPr>
            </w:pPr>
            <w:r>
              <w:rPr>
                <w:rFonts w:ascii="Times New Roman" w:hAnsi="Times New Roman" w:cs="Times New Roman"/>
              </w:rPr>
              <w:t>B. PRAVEEN KUMAR</w:t>
            </w:r>
          </w:p>
        </w:tc>
        <w:tc>
          <w:tcPr>
            <w:tcW w:w="1984" w:type="dxa"/>
            <w:tcBorders>
              <w:top w:val="single" w:sz="4" w:space="0" w:color="808080"/>
              <w:left w:val="single" w:sz="4" w:space="0" w:color="808080"/>
              <w:bottom w:val="single" w:sz="4" w:space="0" w:color="808080"/>
              <w:right w:val="single" w:sz="4" w:space="0" w:color="808080"/>
            </w:tcBorders>
            <w:vAlign w:val="center"/>
          </w:tcPr>
          <w:p w14:paraId="5B6CDF2F" w14:textId="13D54C52" w:rsidR="00CD241B" w:rsidRPr="00BD08C9" w:rsidRDefault="00F824E6">
            <w:pPr>
              <w:spacing w:after="0" w:line="259" w:lineRule="auto"/>
              <w:ind w:left="0" w:firstLine="0"/>
              <w:rPr>
                <w:rFonts w:ascii="Times New Roman" w:hAnsi="Times New Roman" w:cs="Times New Roman"/>
              </w:rPr>
            </w:pPr>
            <w:r>
              <w:rPr>
                <w:rFonts w:ascii="Times New Roman" w:hAnsi="Times New Roman" w:cs="Times New Roman"/>
                <w:sz w:val="16"/>
              </w:rPr>
              <w:t>192511135</w:t>
            </w:r>
          </w:p>
        </w:tc>
        <w:tc>
          <w:tcPr>
            <w:tcW w:w="4535" w:type="dxa"/>
            <w:tcBorders>
              <w:top w:val="single" w:sz="4" w:space="0" w:color="808080"/>
              <w:left w:val="single" w:sz="4" w:space="0" w:color="808080"/>
              <w:bottom w:val="single" w:sz="4" w:space="0" w:color="808080"/>
              <w:right w:val="single" w:sz="4" w:space="0" w:color="808080"/>
            </w:tcBorders>
            <w:vAlign w:val="center"/>
          </w:tcPr>
          <w:p w14:paraId="7ABAF7B8" w14:textId="77777777" w:rsidR="00CD241B" w:rsidRPr="00BD08C9" w:rsidRDefault="00000000">
            <w:pPr>
              <w:spacing w:after="0" w:line="259" w:lineRule="auto"/>
              <w:ind w:left="0" w:right="-865" w:firstLine="0"/>
              <w:rPr>
                <w:rFonts w:ascii="Times New Roman" w:hAnsi="Times New Roman" w:cs="Times New Roman"/>
              </w:rPr>
            </w:pPr>
            <w:r w:rsidRPr="00BD08C9">
              <w:rPr>
                <w:rFonts w:ascii="Times New Roman" w:hAnsi="Times New Roman" w:cs="Times New Roman"/>
                <w:sz w:val="16"/>
              </w:rPr>
              <w:t>Zoho Creator implementation, reports, analytics integration, documentation</w:t>
            </w:r>
          </w:p>
        </w:tc>
      </w:tr>
    </w:tbl>
    <w:p w14:paraId="751B5642"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lastRenderedPageBreak/>
        <w:t>Declaration</w:t>
      </w:r>
    </w:p>
    <w:p w14:paraId="34C90AA7" w14:textId="77777777" w:rsidR="00CD241B" w:rsidRPr="00BD08C9" w:rsidRDefault="00000000">
      <w:pPr>
        <w:spacing w:after="492"/>
        <w:ind w:left="-5" w:right="7"/>
        <w:rPr>
          <w:rFonts w:ascii="Times New Roman" w:hAnsi="Times New Roman" w:cs="Times New Roman"/>
        </w:rPr>
      </w:pPr>
      <w:r w:rsidRPr="00BD08C9">
        <w:rPr>
          <w:rFonts w:ascii="Times New Roman" w:hAnsi="Times New Roman" w:cs="Times New Roman"/>
        </w:rPr>
        <w:t>We declare that this report represents our assignment work and that external sources, tools and course-provided material have been acknowledged. The report distinguishes the proposed property-management workflow from sample analytics data prepared for MapReduce experimentation.</w:t>
      </w:r>
    </w:p>
    <w:tbl>
      <w:tblPr>
        <w:tblStyle w:val="TableGrid"/>
        <w:tblW w:w="8504" w:type="dxa"/>
        <w:tblInd w:w="0" w:type="dxa"/>
        <w:tblCellMar>
          <w:left w:w="100" w:type="dxa"/>
          <w:right w:w="115" w:type="dxa"/>
        </w:tblCellMar>
        <w:tblLook w:val="04A0" w:firstRow="1" w:lastRow="0" w:firstColumn="1" w:lastColumn="0" w:noHBand="0" w:noVBand="1"/>
      </w:tblPr>
      <w:tblGrid>
        <w:gridCol w:w="4535"/>
        <w:gridCol w:w="3969"/>
      </w:tblGrid>
      <w:tr w:rsidR="00CD241B" w:rsidRPr="00BD08C9" w14:paraId="3764E0B9" w14:textId="77777777">
        <w:trPr>
          <w:trHeight w:val="400"/>
        </w:trPr>
        <w:tc>
          <w:tcPr>
            <w:tcW w:w="45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FAA791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Student Signature</w:t>
            </w:r>
          </w:p>
        </w:tc>
        <w:tc>
          <w:tcPr>
            <w:tcW w:w="39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9F3573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Date</w:t>
            </w:r>
          </w:p>
        </w:tc>
      </w:tr>
      <w:tr w:rsidR="00CD241B" w:rsidRPr="00BD08C9" w14:paraId="7A155124" w14:textId="77777777">
        <w:trPr>
          <w:trHeight w:val="400"/>
        </w:trPr>
        <w:tc>
          <w:tcPr>
            <w:tcW w:w="4535" w:type="dxa"/>
            <w:tcBorders>
              <w:top w:val="single" w:sz="4" w:space="0" w:color="808080"/>
              <w:left w:val="single" w:sz="4" w:space="0" w:color="808080"/>
              <w:bottom w:val="single" w:sz="4" w:space="0" w:color="808080"/>
              <w:right w:val="single" w:sz="4" w:space="0" w:color="808080"/>
            </w:tcBorders>
            <w:vAlign w:val="center"/>
          </w:tcPr>
          <w:p w14:paraId="340DDE97" w14:textId="3A565DAB" w:rsidR="00CD241B" w:rsidRPr="00BD08C9" w:rsidRDefault="00F824E6">
            <w:pPr>
              <w:spacing w:after="0" w:line="259" w:lineRule="auto"/>
              <w:ind w:left="0" w:firstLine="0"/>
              <w:rPr>
                <w:rFonts w:ascii="Times New Roman" w:hAnsi="Times New Roman" w:cs="Times New Roman"/>
              </w:rPr>
            </w:pPr>
            <w:r>
              <w:rPr>
                <w:rFonts w:ascii="Times New Roman" w:hAnsi="Times New Roman" w:cs="Times New Roman"/>
              </w:rPr>
              <w:t>B PRAVEEN KUMAR</w:t>
            </w:r>
          </w:p>
        </w:tc>
        <w:tc>
          <w:tcPr>
            <w:tcW w:w="3969" w:type="dxa"/>
            <w:tcBorders>
              <w:top w:val="single" w:sz="4" w:space="0" w:color="808080"/>
              <w:left w:val="single" w:sz="4" w:space="0" w:color="808080"/>
              <w:bottom w:val="single" w:sz="4" w:space="0" w:color="808080"/>
              <w:right w:val="single" w:sz="4" w:space="0" w:color="808080"/>
            </w:tcBorders>
            <w:vAlign w:val="center"/>
          </w:tcPr>
          <w:p w14:paraId="13212857" w14:textId="2D49BC91" w:rsidR="00CD241B" w:rsidRPr="00BD08C9" w:rsidRDefault="00F824E6">
            <w:pPr>
              <w:spacing w:after="0" w:line="259" w:lineRule="auto"/>
              <w:ind w:left="0" w:firstLine="0"/>
              <w:rPr>
                <w:rFonts w:ascii="Times New Roman" w:hAnsi="Times New Roman" w:cs="Times New Roman"/>
              </w:rPr>
            </w:pPr>
            <w:r>
              <w:rPr>
                <w:rFonts w:ascii="Times New Roman" w:hAnsi="Times New Roman" w:cs="Times New Roman"/>
              </w:rPr>
              <w:t>192511135</w:t>
            </w:r>
          </w:p>
        </w:tc>
      </w:tr>
    </w:tbl>
    <w:p w14:paraId="190B0425" w14:textId="77777777" w:rsidR="00CD241B" w:rsidRPr="00BD08C9" w:rsidRDefault="00000000">
      <w:pPr>
        <w:spacing w:after="222" w:line="295" w:lineRule="auto"/>
        <w:ind w:left="-5"/>
        <w:rPr>
          <w:rFonts w:ascii="Times New Roman" w:hAnsi="Times New Roman" w:cs="Times New Roman"/>
        </w:rPr>
      </w:pPr>
      <w:r w:rsidRPr="00BD08C9">
        <w:rPr>
          <w:rFonts w:ascii="Times New Roman" w:hAnsi="Times New Roman" w:cs="Times New Roman"/>
          <w:sz w:val="17"/>
        </w:rPr>
        <w:t>Source basis: the supplied Library Book Reservation report is used as the structural template, while the supplied Property Buying and Rental Process document provides the replacement domain/title.</w:t>
      </w:r>
      <w:r w:rsidRPr="00BD08C9">
        <w:rPr>
          <w:rFonts w:ascii="Times New Roman" w:hAnsi="Times New Roman" w:cs="Times New Roman"/>
        </w:rPr>
        <w:br w:type="page"/>
      </w:r>
    </w:p>
    <w:p w14:paraId="56AAB996"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ACKNOWLEDGEMENT</w:t>
      </w:r>
    </w:p>
    <w:p w14:paraId="6E9E8788"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We express our sincere gratitude to the Department of Computer Science and Engineering, SIMATS Engineering, for providing the common-assignment framework through which cloud computing and big-data concepts could be applied to a realistic property-management scenario.</w:t>
      </w:r>
    </w:p>
    <w:p w14:paraId="52C256A7"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We thank our course faculty for guidance on Software as a Service, cloud access, virtualization concepts, big-data characteristics and MapReduce processing. The assignment encouraged us to convert a real-world property buying and rental process into structured cloud forms, workflows, reports and analytics.</w:t>
      </w:r>
    </w:p>
    <w:p w14:paraId="04833464"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We acknowledge Zoho Creator as the SaaS platform selected to construct the cloud-based application interface, data-entry forms, reports, workflows and dashboards.</w:t>
      </w:r>
    </w:p>
    <w:p w14:paraId="387D8D23" w14:textId="77777777" w:rsidR="00CD241B" w:rsidRPr="00BD08C9" w:rsidRDefault="00000000">
      <w:pPr>
        <w:spacing w:after="299"/>
        <w:ind w:left="-5" w:right="7"/>
        <w:rPr>
          <w:rFonts w:ascii="Times New Roman" w:hAnsi="Times New Roman" w:cs="Times New Roman"/>
        </w:rPr>
      </w:pPr>
      <w:r w:rsidRPr="00BD08C9">
        <w:rPr>
          <w:rFonts w:ascii="Times New Roman" w:hAnsi="Times New Roman" w:cs="Times New Roman"/>
        </w:rPr>
        <w:t>The project helped us understand how property listings, owners, buyers, tenants, enquiries, site visits, purchases and rental agreements can be maintained in one centralized cloud application and later analysed as transaction data.</w:t>
      </w:r>
    </w:p>
    <w:p w14:paraId="439C4305"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Key learning areas</w:t>
      </w:r>
    </w:p>
    <w:p w14:paraId="5CC3DF58" w14:textId="77777777" w:rsidR="00CD241B" w:rsidRPr="00BD08C9" w:rsidRDefault="00000000">
      <w:pPr>
        <w:numPr>
          <w:ilvl w:val="0"/>
          <w:numId w:val="1"/>
        </w:numPr>
        <w:spacing w:after="145" w:line="265" w:lineRule="auto"/>
        <w:ind w:hanging="116"/>
        <w:rPr>
          <w:rFonts w:ascii="Times New Roman" w:hAnsi="Times New Roman" w:cs="Times New Roman"/>
        </w:rPr>
      </w:pPr>
      <w:r w:rsidRPr="00BD08C9">
        <w:rPr>
          <w:rFonts w:ascii="Times New Roman" w:hAnsi="Times New Roman" w:cs="Times New Roman"/>
          <w:sz w:val="18"/>
        </w:rPr>
        <w:t>Mapping a Chennai property buying and rental process into structured cloud forms and reports.</w:t>
      </w:r>
    </w:p>
    <w:p w14:paraId="615C2C93" w14:textId="77777777" w:rsidR="00CD241B" w:rsidRPr="00BD08C9" w:rsidRDefault="00000000">
      <w:pPr>
        <w:numPr>
          <w:ilvl w:val="0"/>
          <w:numId w:val="1"/>
        </w:numPr>
        <w:spacing w:after="145" w:line="265" w:lineRule="auto"/>
        <w:ind w:hanging="116"/>
        <w:rPr>
          <w:rFonts w:ascii="Times New Roman" w:hAnsi="Times New Roman" w:cs="Times New Roman"/>
        </w:rPr>
      </w:pPr>
      <w:r w:rsidRPr="00BD08C9">
        <w:rPr>
          <w:rFonts w:ascii="Times New Roman" w:hAnsi="Times New Roman" w:cs="Times New Roman"/>
          <w:sz w:val="18"/>
        </w:rPr>
        <w:t>Understanding how SaaS reduces the need for local infrastructure management.</w:t>
      </w:r>
    </w:p>
    <w:p w14:paraId="2826FC0A" w14:textId="77777777" w:rsidR="00CD241B" w:rsidRPr="00BD08C9" w:rsidRDefault="00000000">
      <w:pPr>
        <w:numPr>
          <w:ilvl w:val="0"/>
          <w:numId w:val="1"/>
        </w:numPr>
        <w:spacing w:after="145" w:line="265" w:lineRule="auto"/>
        <w:ind w:hanging="116"/>
        <w:rPr>
          <w:rFonts w:ascii="Times New Roman" w:hAnsi="Times New Roman" w:cs="Times New Roman"/>
        </w:rPr>
      </w:pPr>
      <w:r w:rsidRPr="00BD08C9">
        <w:rPr>
          <w:rFonts w:ascii="Times New Roman" w:hAnsi="Times New Roman" w:cs="Times New Roman"/>
          <w:sz w:val="18"/>
        </w:rPr>
        <w:t>Designing validations and status transitions for property availability, enquiries, sales and rentals.</w:t>
      </w:r>
    </w:p>
    <w:p w14:paraId="7A9FD00A" w14:textId="77777777" w:rsidR="00CD241B" w:rsidRPr="00BD08C9" w:rsidRDefault="00000000">
      <w:pPr>
        <w:numPr>
          <w:ilvl w:val="0"/>
          <w:numId w:val="1"/>
        </w:numPr>
        <w:spacing w:after="145" w:line="265" w:lineRule="auto"/>
        <w:ind w:hanging="116"/>
        <w:rPr>
          <w:rFonts w:ascii="Times New Roman" w:hAnsi="Times New Roman" w:cs="Times New Roman"/>
        </w:rPr>
      </w:pPr>
      <w:r w:rsidRPr="00BD08C9">
        <w:rPr>
          <w:rFonts w:ascii="Times New Roman" w:hAnsi="Times New Roman" w:cs="Times New Roman"/>
          <w:sz w:val="18"/>
        </w:rPr>
        <w:t>Preparing a transaction dataset suitable for demand and locality analysis.</w:t>
      </w:r>
    </w:p>
    <w:p w14:paraId="5FFD099D" w14:textId="77777777" w:rsidR="00CD241B" w:rsidRPr="00BD08C9" w:rsidRDefault="00000000">
      <w:pPr>
        <w:numPr>
          <w:ilvl w:val="0"/>
          <w:numId w:val="1"/>
        </w:numPr>
        <w:spacing w:after="145" w:line="265" w:lineRule="auto"/>
        <w:ind w:hanging="116"/>
        <w:rPr>
          <w:rFonts w:ascii="Times New Roman" w:hAnsi="Times New Roman" w:cs="Times New Roman"/>
        </w:rPr>
      </w:pPr>
      <w:r w:rsidRPr="00BD08C9">
        <w:rPr>
          <w:rFonts w:ascii="Times New Roman" w:hAnsi="Times New Roman" w:cs="Times New Roman"/>
          <w:sz w:val="18"/>
        </w:rPr>
        <w:t>Using mapper/reducer logic to aggregate property enquiries or rental demand by locality/property type.</w:t>
      </w:r>
      <w:r w:rsidRPr="00BD08C9">
        <w:rPr>
          <w:rFonts w:ascii="Times New Roman" w:hAnsi="Times New Roman" w:cs="Times New Roman"/>
        </w:rPr>
        <w:br w:type="page"/>
      </w:r>
    </w:p>
    <w:p w14:paraId="0966C127"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ABSTRACT</w:t>
      </w:r>
    </w:p>
    <w:p w14:paraId="460CA4F9"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Property Buying and Rental Management System for Chennai is a cloud-based Software as a Service application designed using Zoho Creator. The system addresses the need for a centralized platform to maintain property listings, owner and customer details, buying enquiries, rental requests, site visits, booking status and transaction records.</w:t>
      </w:r>
    </w:p>
    <w:p w14:paraId="6E21B9F3"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system supports property owners or administrators in adding and updating property details, while buyers and tenants can search properties, check availability, submit enquiries, request site visits and track the status of their buying or rental process. The application is designed around structured forms, validation rules, workflows, reports and dashboards.</w:t>
      </w:r>
    </w:p>
    <w:p w14:paraId="1EE782C9"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For the big-data component, a sample Chennai property-transaction dataset is prepared containing property ID, locality, property type, transaction type, customer ID, transaction date, price/rent and status. The dataset is used to illustrate volume, velocity, variety, veracity, privacy and scalability concerns. A MapReduce-style mapper can emit (Locality, 1) for each valid enquiry/booking and the reducer can calculate demand frequency by locality.</w:t>
      </w:r>
    </w:p>
    <w:tbl>
      <w:tblPr>
        <w:tblStyle w:val="TableGrid"/>
        <w:tblW w:w="8504" w:type="dxa"/>
        <w:tblInd w:w="0" w:type="dxa"/>
        <w:tblCellMar>
          <w:left w:w="100" w:type="dxa"/>
          <w:right w:w="115" w:type="dxa"/>
        </w:tblCellMar>
        <w:tblLook w:val="04A0" w:firstRow="1" w:lastRow="0" w:firstColumn="1" w:lastColumn="0" w:noHBand="0" w:noVBand="1"/>
      </w:tblPr>
      <w:tblGrid>
        <w:gridCol w:w="2835"/>
        <w:gridCol w:w="5669"/>
      </w:tblGrid>
      <w:tr w:rsidR="00CD241B" w:rsidRPr="00BD08C9" w14:paraId="2C807358" w14:textId="77777777">
        <w:trPr>
          <w:trHeight w:val="400"/>
        </w:trPr>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329114E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Component</w:t>
            </w:r>
          </w:p>
        </w:tc>
        <w:tc>
          <w:tcPr>
            <w:tcW w:w="56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2DB275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Purpose</w:t>
            </w:r>
          </w:p>
        </w:tc>
      </w:tr>
      <w:tr w:rsidR="00CD241B" w:rsidRPr="00BD08C9" w14:paraId="20538866"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56D5C8C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Zoho Creator SaaS</w:t>
            </w:r>
          </w:p>
        </w:tc>
        <w:tc>
          <w:tcPr>
            <w:tcW w:w="5669" w:type="dxa"/>
            <w:tcBorders>
              <w:top w:val="single" w:sz="4" w:space="0" w:color="808080"/>
              <w:left w:val="single" w:sz="4" w:space="0" w:color="808080"/>
              <w:bottom w:val="single" w:sz="4" w:space="0" w:color="808080"/>
              <w:right w:val="single" w:sz="4" w:space="0" w:color="808080"/>
            </w:tcBorders>
            <w:vAlign w:val="center"/>
          </w:tcPr>
          <w:p w14:paraId="6284EBB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Cloud application, forms, records, workflows, reports and access</w:t>
            </w:r>
          </w:p>
        </w:tc>
      </w:tr>
      <w:tr w:rsidR="00CD241B" w:rsidRPr="00BD08C9" w14:paraId="727C97EE"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3FA47E6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workflow</w:t>
            </w:r>
          </w:p>
        </w:tc>
        <w:tc>
          <w:tcPr>
            <w:tcW w:w="5669" w:type="dxa"/>
            <w:tcBorders>
              <w:top w:val="single" w:sz="4" w:space="0" w:color="808080"/>
              <w:left w:val="single" w:sz="4" w:space="0" w:color="808080"/>
              <w:bottom w:val="single" w:sz="4" w:space="0" w:color="808080"/>
              <w:right w:val="single" w:sz="4" w:space="0" w:color="808080"/>
            </w:tcBorders>
            <w:vAlign w:val="center"/>
          </w:tcPr>
          <w:p w14:paraId="24913A7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Search, enquiry, site visit, purchase/rental processing and status lifecycle</w:t>
            </w:r>
          </w:p>
        </w:tc>
      </w:tr>
      <w:tr w:rsidR="00CD241B" w:rsidRPr="00BD08C9" w14:paraId="70A3F180"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30DD883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Analytics dataset</w:t>
            </w:r>
          </w:p>
        </w:tc>
        <w:tc>
          <w:tcPr>
            <w:tcW w:w="5669" w:type="dxa"/>
            <w:tcBorders>
              <w:top w:val="single" w:sz="4" w:space="0" w:color="808080"/>
              <w:left w:val="single" w:sz="4" w:space="0" w:color="808080"/>
              <w:bottom w:val="single" w:sz="4" w:space="0" w:color="808080"/>
              <w:right w:val="single" w:sz="4" w:space="0" w:color="808080"/>
            </w:tcBorders>
            <w:vAlign w:val="center"/>
          </w:tcPr>
          <w:p w14:paraId="3DBF581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Sample Chennai property transaction data for demand analysis</w:t>
            </w:r>
          </w:p>
        </w:tc>
      </w:tr>
      <w:tr w:rsidR="00CD241B" w:rsidRPr="00BD08C9" w14:paraId="705E2572"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5C74B8B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MapReduce</w:t>
            </w:r>
          </w:p>
        </w:tc>
        <w:tc>
          <w:tcPr>
            <w:tcW w:w="5669" w:type="dxa"/>
            <w:tcBorders>
              <w:top w:val="single" w:sz="4" w:space="0" w:color="808080"/>
              <w:left w:val="single" w:sz="4" w:space="0" w:color="808080"/>
              <w:bottom w:val="single" w:sz="4" w:space="0" w:color="808080"/>
              <w:right w:val="single" w:sz="4" w:space="0" w:color="808080"/>
            </w:tcBorders>
            <w:vAlign w:val="center"/>
          </w:tcPr>
          <w:p w14:paraId="04DEBF5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Aggregate property demand by locality/type</w:t>
            </w:r>
          </w:p>
        </w:tc>
      </w:tr>
    </w:tbl>
    <w:p w14:paraId="66CF67E5" w14:textId="77777777" w:rsidR="00CD241B" w:rsidRPr="00BD08C9" w:rsidRDefault="00000000">
      <w:pPr>
        <w:rPr>
          <w:rFonts w:ascii="Times New Roman" w:hAnsi="Times New Roman" w:cs="Times New Roman"/>
        </w:rPr>
      </w:pPr>
      <w:r w:rsidRPr="00BD08C9">
        <w:rPr>
          <w:rFonts w:ascii="Times New Roman" w:hAnsi="Times New Roman" w:cs="Times New Roman"/>
        </w:rPr>
        <w:br w:type="page"/>
      </w:r>
    </w:p>
    <w:p w14:paraId="3DD1A22B"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TABLE OF CONTENTS AND REPORT STRUCTURE</w:t>
      </w:r>
    </w:p>
    <w:tbl>
      <w:tblPr>
        <w:tblStyle w:val="TableGrid"/>
        <w:tblW w:w="8504" w:type="dxa"/>
        <w:tblInd w:w="0" w:type="dxa"/>
        <w:tblCellMar>
          <w:left w:w="100" w:type="dxa"/>
          <w:right w:w="115" w:type="dxa"/>
        </w:tblCellMar>
        <w:tblLook w:val="04A0" w:firstRow="1" w:lastRow="0" w:firstColumn="1" w:lastColumn="0" w:noHBand="0" w:noVBand="1"/>
      </w:tblPr>
      <w:tblGrid>
        <w:gridCol w:w="6236"/>
        <w:gridCol w:w="2268"/>
      </w:tblGrid>
      <w:tr w:rsidR="00CD241B" w:rsidRPr="00BD08C9" w14:paraId="675E2A9A" w14:textId="77777777">
        <w:trPr>
          <w:trHeight w:val="400"/>
        </w:trPr>
        <w:tc>
          <w:tcPr>
            <w:tcW w:w="6236"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E472DA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Section</w:t>
            </w:r>
          </w:p>
        </w:tc>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BAE437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Page</w:t>
            </w:r>
          </w:p>
        </w:tc>
      </w:tr>
      <w:tr w:rsidR="00CD241B" w:rsidRPr="00BD08C9" w14:paraId="11079BD5"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22954D2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Title, certificate, acknowledgement and abstract</w:t>
            </w:r>
          </w:p>
        </w:tc>
        <w:tc>
          <w:tcPr>
            <w:tcW w:w="2268" w:type="dxa"/>
            <w:tcBorders>
              <w:top w:val="single" w:sz="4" w:space="0" w:color="808080"/>
              <w:left w:val="single" w:sz="4" w:space="0" w:color="808080"/>
              <w:bottom w:val="single" w:sz="4" w:space="0" w:color="808080"/>
              <w:right w:val="single" w:sz="4" w:space="0" w:color="808080"/>
            </w:tcBorders>
            <w:vAlign w:val="center"/>
          </w:tcPr>
          <w:p w14:paraId="54BDD0F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1–4</w:t>
            </w:r>
          </w:p>
        </w:tc>
      </w:tr>
      <w:tr w:rsidR="00CD241B" w:rsidRPr="00BD08C9" w14:paraId="50C5417C"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6BF2020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Introduction, problem statement and objectives</w:t>
            </w:r>
          </w:p>
        </w:tc>
        <w:tc>
          <w:tcPr>
            <w:tcW w:w="2268" w:type="dxa"/>
            <w:tcBorders>
              <w:top w:val="single" w:sz="4" w:space="0" w:color="808080"/>
              <w:left w:val="single" w:sz="4" w:space="0" w:color="808080"/>
              <w:bottom w:val="single" w:sz="4" w:space="0" w:color="808080"/>
              <w:right w:val="single" w:sz="4" w:space="0" w:color="808080"/>
            </w:tcBorders>
            <w:vAlign w:val="center"/>
          </w:tcPr>
          <w:p w14:paraId="3E43F97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6–8</w:t>
            </w:r>
          </w:p>
        </w:tc>
      </w:tr>
      <w:tr w:rsidR="00CD241B" w:rsidRPr="00BD08C9" w14:paraId="539C9AC9"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3A6E1F4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Requirements and cloud service model</w:t>
            </w:r>
          </w:p>
        </w:tc>
        <w:tc>
          <w:tcPr>
            <w:tcW w:w="2268" w:type="dxa"/>
            <w:tcBorders>
              <w:top w:val="single" w:sz="4" w:space="0" w:color="808080"/>
              <w:left w:val="single" w:sz="4" w:space="0" w:color="808080"/>
              <w:bottom w:val="single" w:sz="4" w:space="0" w:color="808080"/>
              <w:right w:val="single" w:sz="4" w:space="0" w:color="808080"/>
            </w:tcBorders>
            <w:vAlign w:val="center"/>
          </w:tcPr>
          <w:p w14:paraId="2DB353A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9–10</w:t>
            </w:r>
          </w:p>
        </w:tc>
      </w:tr>
      <w:tr w:rsidR="00CD241B" w:rsidRPr="00BD08C9" w14:paraId="3CB75AED"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39EAF38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Cloud infrastructure and system design</w:t>
            </w:r>
          </w:p>
        </w:tc>
        <w:tc>
          <w:tcPr>
            <w:tcW w:w="2268" w:type="dxa"/>
            <w:tcBorders>
              <w:top w:val="single" w:sz="4" w:space="0" w:color="808080"/>
              <w:left w:val="single" w:sz="4" w:space="0" w:color="808080"/>
              <w:bottom w:val="single" w:sz="4" w:space="0" w:color="808080"/>
              <w:right w:val="single" w:sz="4" w:space="0" w:color="808080"/>
            </w:tcBorders>
            <w:vAlign w:val="center"/>
          </w:tcPr>
          <w:p w14:paraId="058E3C9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11–13</w:t>
            </w:r>
          </w:p>
        </w:tc>
      </w:tr>
      <w:tr w:rsidR="00CD241B" w:rsidRPr="00BD08C9" w14:paraId="4C2F43D3"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6128096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Fields and implementation procedure</w:t>
            </w:r>
          </w:p>
        </w:tc>
        <w:tc>
          <w:tcPr>
            <w:tcW w:w="2268" w:type="dxa"/>
            <w:tcBorders>
              <w:top w:val="single" w:sz="4" w:space="0" w:color="808080"/>
              <w:left w:val="single" w:sz="4" w:space="0" w:color="808080"/>
              <w:bottom w:val="single" w:sz="4" w:space="0" w:color="808080"/>
              <w:right w:val="single" w:sz="4" w:space="0" w:color="808080"/>
            </w:tcBorders>
            <w:vAlign w:val="center"/>
          </w:tcPr>
          <w:p w14:paraId="57FE271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14–15</w:t>
            </w:r>
          </w:p>
        </w:tc>
      </w:tr>
      <w:tr w:rsidR="00CD241B" w:rsidRPr="00BD08C9" w14:paraId="65863954"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4C49C9A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Implementation evidence</w:t>
            </w:r>
          </w:p>
        </w:tc>
        <w:tc>
          <w:tcPr>
            <w:tcW w:w="2268" w:type="dxa"/>
            <w:tcBorders>
              <w:top w:val="single" w:sz="4" w:space="0" w:color="808080"/>
              <w:left w:val="single" w:sz="4" w:space="0" w:color="808080"/>
              <w:bottom w:val="single" w:sz="4" w:space="0" w:color="808080"/>
              <w:right w:val="single" w:sz="4" w:space="0" w:color="808080"/>
            </w:tcBorders>
            <w:vAlign w:val="center"/>
          </w:tcPr>
          <w:p w14:paraId="45C9B08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16–17</w:t>
            </w:r>
          </w:p>
        </w:tc>
      </w:tr>
      <w:tr w:rsidR="00CD241B" w:rsidRPr="00BD08C9" w14:paraId="288D31F4"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6952493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Forms, validation and workflows</w:t>
            </w:r>
          </w:p>
        </w:tc>
        <w:tc>
          <w:tcPr>
            <w:tcW w:w="2268" w:type="dxa"/>
            <w:tcBorders>
              <w:top w:val="single" w:sz="4" w:space="0" w:color="808080"/>
              <w:left w:val="single" w:sz="4" w:space="0" w:color="808080"/>
              <w:bottom w:val="single" w:sz="4" w:space="0" w:color="808080"/>
              <w:right w:val="single" w:sz="4" w:space="0" w:color="808080"/>
            </w:tcBorders>
            <w:vAlign w:val="center"/>
          </w:tcPr>
          <w:p w14:paraId="14D0C7C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18–20</w:t>
            </w:r>
          </w:p>
        </w:tc>
      </w:tr>
      <w:tr w:rsidR="00CD241B" w:rsidRPr="00BD08C9" w14:paraId="28088E70"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4BC21F8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Reports and dashboard</w:t>
            </w:r>
          </w:p>
        </w:tc>
        <w:tc>
          <w:tcPr>
            <w:tcW w:w="2268" w:type="dxa"/>
            <w:tcBorders>
              <w:top w:val="single" w:sz="4" w:space="0" w:color="808080"/>
              <w:left w:val="single" w:sz="4" w:space="0" w:color="808080"/>
              <w:bottom w:val="single" w:sz="4" w:space="0" w:color="808080"/>
              <w:right w:val="single" w:sz="4" w:space="0" w:color="808080"/>
            </w:tcBorders>
            <w:vAlign w:val="center"/>
          </w:tcPr>
          <w:p w14:paraId="713F64B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21</w:t>
            </w:r>
          </w:p>
        </w:tc>
      </w:tr>
      <w:tr w:rsidR="00CD241B" w:rsidRPr="00BD08C9" w14:paraId="7FF46DB4"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6B4D283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Big-data analysis and dataset</w:t>
            </w:r>
          </w:p>
        </w:tc>
        <w:tc>
          <w:tcPr>
            <w:tcW w:w="2268" w:type="dxa"/>
            <w:tcBorders>
              <w:top w:val="single" w:sz="4" w:space="0" w:color="808080"/>
              <w:left w:val="single" w:sz="4" w:space="0" w:color="808080"/>
              <w:bottom w:val="single" w:sz="4" w:space="0" w:color="808080"/>
              <w:right w:val="single" w:sz="4" w:space="0" w:color="808080"/>
            </w:tcBorders>
            <w:vAlign w:val="center"/>
          </w:tcPr>
          <w:p w14:paraId="0A0BC0E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22–23</w:t>
            </w:r>
          </w:p>
        </w:tc>
      </w:tr>
      <w:tr w:rsidR="00CD241B" w:rsidRPr="00BD08C9" w14:paraId="750F341F"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5F21820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MapReduce design and source</w:t>
            </w:r>
          </w:p>
        </w:tc>
        <w:tc>
          <w:tcPr>
            <w:tcW w:w="2268" w:type="dxa"/>
            <w:tcBorders>
              <w:top w:val="single" w:sz="4" w:space="0" w:color="808080"/>
              <w:left w:val="single" w:sz="4" w:space="0" w:color="808080"/>
              <w:bottom w:val="single" w:sz="4" w:space="0" w:color="808080"/>
              <w:right w:val="single" w:sz="4" w:space="0" w:color="808080"/>
            </w:tcBorders>
            <w:vAlign w:val="center"/>
          </w:tcPr>
          <w:p w14:paraId="23865FA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24–25</w:t>
            </w:r>
          </w:p>
        </w:tc>
      </w:tr>
      <w:tr w:rsidR="00CD241B" w:rsidRPr="00BD08C9" w14:paraId="5F651802"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634F6F8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Testing and validation</w:t>
            </w:r>
          </w:p>
        </w:tc>
        <w:tc>
          <w:tcPr>
            <w:tcW w:w="2268" w:type="dxa"/>
            <w:tcBorders>
              <w:top w:val="single" w:sz="4" w:space="0" w:color="808080"/>
              <w:left w:val="single" w:sz="4" w:space="0" w:color="808080"/>
              <w:bottom w:val="single" w:sz="4" w:space="0" w:color="808080"/>
              <w:right w:val="single" w:sz="4" w:space="0" w:color="808080"/>
            </w:tcBorders>
            <w:vAlign w:val="center"/>
          </w:tcPr>
          <w:p w14:paraId="7976D8B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26</w:t>
            </w:r>
          </w:p>
        </w:tc>
      </w:tr>
      <w:tr w:rsidR="00CD241B" w:rsidRPr="00BD08C9" w14:paraId="093E05EB"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4456E6A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Results, advantages, limitations and conclusion</w:t>
            </w:r>
          </w:p>
        </w:tc>
        <w:tc>
          <w:tcPr>
            <w:tcW w:w="2268" w:type="dxa"/>
            <w:tcBorders>
              <w:top w:val="single" w:sz="4" w:space="0" w:color="808080"/>
              <w:left w:val="single" w:sz="4" w:space="0" w:color="808080"/>
              <w:bottom w:val="single" w:sz="4" w:space="0" w:color="808080"/>
              <w:right w:val="single" w:sz="4" w:space="0" w:color="808080"/>
            </w:tcBorders>
            <w:vAlign w:val="center"/>
          </w:tcPr>
          <w:p w14:paraId="54DBA46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27–28</w:t>
            </w:r>
          </w:p>
        </w:tc>
      </w:tr>
      <w:tr w:rsidR="00CD241B" w:rsidRPr="00BD08C9" w14:paraId="0FECB724" w14:textId="77777777">
        <w:trPr>
          <w:trHeight w:val="400"/>
        </w:trPr>
        <w:tc>
          <w:tcPr>
            <w:tcW w:w="6236" w:type="dxa"/>
            <w:tcBorders>
              <w:top w:val="single" w:sz="4" w:space="0" w:color="808080"/>
              <w:left w:val="single" w:sz="4" w:space="0" w:color="808080"/>
              <w:bottom w:val="single" w:sz="4" w:space="0" w:color="808080"/>
              <w:right w:val="single" w:sz="4" w:space="0" w:color="808080"/>
            </w:tcBorders>
            <w:vAlign w:val="center"/>
          </w:tcPr>
          <w:p w14:paraId="2B75B25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 mapping and individual reflections</w:t>
            </w:r>
          </w:p>
        </w:tc>
        <w:tc>
          <w:tcPr>
            <w:tcW w:w="2268" w:type="dxa"/>
            <w:tcBorders>
              <w:top w:val="single" w:sz="4" w:space="0" w:color="808080"/>
              <w:left w:val="single" w:sz="4" w:space="0" w:color="808080"/>
              <w:bottom w:val="single" w:sz="4" w:space="0" w:color="808080"/>
              <w:right w:val="single" w:sz="4" w:space="0" w:color="808080"/>
            </w:tcBorders>
            <w:vAlign w:val="center"/>
          </w:tcPr>
          <w:p w14:paraId="5D4735E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29–30</w:t>
            </w:r>
          </w:p>
        </w:tc>
      </w:tr>
    </w:tbl>
    <w:p w14:paraId="073AA517"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structure follows the supplied Library Book Reservation report, with the library domain replaced by the Property Buying and Rental Process domain.</w:t>
      </w:r>
    </w:p>
    <w:p w14:paraId="6FDC21FE"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Assessment alignment:</w:t>
      </w:r>
      <w:r w:rsidRPr="00BD08C9">
        <w:rPr>
          <w:rFonts w:ascii="Times New Roman" w:hAnsi="Times New Roman" w:cs="Times New Roman"/>
        </w:rPr>
        <w:t xml:space="preserve"> SaaS service model, virtualization/cloud infrastructure, Zoho Creator forms and validation, cloud workflows and collaboration, big-data analysis, MapReduce analytics, testing, screenshots, reflection and presentation.</w:t>
      </w:r>
    </w:p>
    <w:p w14:paraId="6B1107C7"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1. INTRODUCTION</w:t>
      </w:r>
    </w:p>
    <w:p w14:paraId="07645CE6"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Chennai has a wide range of residential and commercial properties available for purchase and rent. Managing property listings, owners, customers, prices, availability, enquiries, site visits and transactions through disconnected records can make the process time-consuming and difficult to monitor.</w:t>
      </w:r>
    </w:p>
    <w:p w14:paraId="304CA3EB"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A cloud-based property management application provides a centralized workspace where authorized users can access the same property information. Owners or administrators maintain authoritative property records, while buyers and tenants can discover available properties and submit requests.</w:t>
      </w:r>
    </w:p>
    <w:p w14:paraId="07394956"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Zoho Creator is selected because the assignment requires a cloud-based SaaS implementation using forms, validations, workflows, role-based access, reports, dashboards and notifications. The platform allows the team to configure an application through a web interface without managing the complete underlying server infrastructure.</w:t>
      </w:r>
    </w:p>
    <w:p w14:paraId="3BBF2F5A"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project also connects operational property data with big-data analytics. As listings, enquiries, visits, bookings, sales and rental agreements accumulate, analytics can reveal high-demand localities, popular property types, price/rent patterns and customer activity.</w:t>
      </w:r>
    </w:p>
    <w:p w14:paraId="308851A2"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Scope:</w:t>
      </w:r>
      <w:r w:rsidRPr="00BD08C9">
        <w:rPr>
          <w:rFonts w:ascii="Times New Roman" w:hAnsi="Times New Roman" w:cs="Times New Roman"/>
        </w:rPr>
        <w:t xml:space="preserve"> The assignment focuses on property buying and rental management for Chennai and a simple demand-frequency analytics pipeline. Advanced banking/payment gateway integration, legal verification services and production-scale distributed storage are outside the demonstrated academic scope.</w:t>
      </w:r>
      <w:r w:rsidRPr="00BD08C9">
        <w:rPr>
          <w:rFonts w:ascii="Times New Roman" w:hAnsi="Times New Roman" w:cs="Times New Roman"/>
        </w:rPr>
        <w:br w:type="page"/>
      </w:r>
    </w:p>
    <w:p w14:paraId="78B087B1"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2. PROBLEM STATEMENT AND PROBLEM FORMULATION</w:t>
      </w:r>
    </w:p>
    <w:p w14:paraId="27529B52"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assignment requires a Property Buying and Rental Management System using Zoho Creator as a cloud-based SaaS application with Big Data Analytics. The application should support property listing, searching, availability checking, buying/rental enquiries, site-visit requests, booking and transaction-status tracking. Administrators should manage property information, customer records, owners, agreements and reports.</w:t>
      </w:r>
    </w:p>
    <w:p w14:paraId="271D62BF"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The problem can be formulated as a sequence of related information operations. A customer begins with a property search. The system returns matching properties and availability. The customer submits a buying or rental enquiry and may request a site visit. The request is validated and its status progresses through enquiry, visit, booking, agreement and completed/cancelled states.</w:t>
      </w:r>
    </w:p>
    <w:tbl>
      <w:tblPr>
        <w:tblStyle w:val="TableGrid"/>
        <w:tblW w:w="8504" w:type="dxa"/>
        <w:tblInd w:w="0" w:type="dxa"/>
        <w:tblCellMar>
          <w:left w:w="100" w:type="dxa"/>
          <w:right w:w="115" w:type="dxa"/>
        </w:tblCellMar>
        <w:tblLook w:val="04A0" w:firstRow="1" w:lastRow="0" w:firstColumn="1" w:lastColumn="0" w:noHBand="0" w:noVBand="1"/>
      </w:tblPr>
      <w:tblGrid>
        <w:gridCol w:w="4252"/>
        <w:gridCol w:w="4252"/>
      </w:tblGrid>
      <w:tr w:rsidR="00CD241B" w:rsidRPr="00BD08C9" w14:paraId="66CED5C2" w14:textId="77777777">
        <w:trPr>
          <w:trHeight w:val="400"/>
        </w:trPr>
        <w:tc>
          <w:tcPr>
            <w:tcW w:w="425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D61F79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Inputs</w:t>
            </w:r>
          </w:p>
        </w:tc>
        <w:tc>
          <w:tcPr>
            <w:tcW w:w="425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263B97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Outputs</w:t>
            </w:r>
          </w:p>
        </w:tc>
      </w:tr>
      <w:tr w:rsidR="00CD241B" w:rsidRPr="00BD08C9" w14:paraId="574BE939"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27EB50E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ID, type, locality, address and area</w:t>
            </w:r>
          </w:p>
        </w:tc>
        <w:tc>
          <w:tcPr>
            <w:tcW w:w="4252" w:type="dxa"/>
            <w:tcBorders>
              <w:top w:val="single" w:sz="4" w:space="0" w:color="808080"/>
              <w:left w:val="single" w:sz="4" w:space="0" w:color="808080"/>
              <w:bottom w:val="single" w:sz="4" w:space="0" w:color="808080"/>
              <w:right w:val="single" w:sz="4" w:space="0" w:color="808080"/>
            </w:tcBorders>
            <w:vAlign w:val="center"/>
          </w:tcPr>
          <w:p w14:paraId="098BE7E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search and availability reports</w:t>
            </w:r>
          </w:p>
        </w:tc>
      </w:tr>
      <w:tr w:rsidR="00CD241B" w:rsidRPr="00BD08C9" w14:paraId="50349080"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163F0FE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Owner/agent details</w:t>
            </w:r>
          </w:p>
        </w:tc>
        <w:tc>
          <w:tcPr>
            <w:tcW w:w="4252" w:type="dxa"/>
            <w:tcBorders>
              <w:top w:val="single" w:sz="4" w:space="0" w:color="808080"/>
              <w:left w:val="single" w:sz="4" w:space="0" w:color="808080"/>
              <w:bottom w:val="single" w:sz="4" w:space="0" w:color="808080"/>
              <w:right w:val="single" w:sz="4" w:space="0" w:color="808080"/>
            </w:tcBorders>
            <w:vAlign w:val="center"/>
          </w:tcPr>
          <w:p w14:paraId="0C52668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Enquiry and site-visit status</w:t>
            </w:r>
          </w:p>
        </w:tc>
      </w:tr>
      <w:tr w:rsidR="00CD241B" w:rsidRPr="00BD08C9" w14:paraId="53D6D2A9"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0B986C9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Buyer/tenant information</w:t>
            </w:r>
          </w:p>
        </w:tc>
        <w:tc>
          <w:tcPr>
            <w:tcW w:w="4252" w:type="dxa"/>
            <w:tcBorders>
              <w:top w:val="single" w:sz="4" w:space="0" w:color="808080"/>
              <w:left w:val="single" w:sz="4" w:space="0" w:color="808080"/>
              <w:bottom w:val="single" w:sz="4" w:space="0" w:color="808080"/>
              <w:right w:val="single" w:sz="4" w:space="0" w:color="808080"/>
            </w:tcBorders>
            <w:vAlign w:val="center"/>
          </w:tcPr>
          <w:p w14:paraId="7189F05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 and transaction records</w:t>
            </w:r>
          </w:p>
        </w:tc>
      </w:tr>
      <w:tr w:rsidR="00CD241B" w:rsidRPr="00BD08C9" w14:paraId="66889C53"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735C841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Sale price / monthly rent / deposit</w:t>
            </w:r>
          </w:p>
        </w:tc>
        <w:tc>
          <w:tcPr>
            <w:tcW w:w="4252" w:type="dxa"/>
            <w:tcBorders>
              <w:top w:val="single" w:sz="4" w:space="0" w:color="808080"/>
              <w:left w:val="single" w:sz="4" w:space="0" w:color="808080"/>
              <w:bottom w:val="single" w:sz="4" w:space="0" w:color="808080"/>
              <w:right w:val="single" w:sz="4" w:space="0" w:color="808080"/>
            </w:tcBorders>
            <w:vAlign w:val="center"/>
          </w:tcPr>
          <w:p w14:paraId="3F45743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and purchase summaries</w:t>
            </w:r>
          </w:p>
        </w:tc>
      </w:tr>
      <w:tr w:rsidR="00CD241B" w:rsidRPr="00BD08C9" w14:paraId="039BFBDE"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21E2126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Dates and operational status</w:t>
            </w:r>
          </w:p>
        </w:tc>
        <w:tc>
          <w:tcPr>
            <w:tcW w:w="4252" w:type="dxa"/>
            <w:tcBorders>
              <w:top w:val="single" w:sz="4" w:space="0" w:color="808080"/>
              <w:left w:val="single" w:sz="4" w:space="0" w:color="808080"/>
              <w:bottom w:val="single" w:sz="4" w:space="0" w:color="808080"/>
              <w:right w:val="single" w:sz="4" w:space="0" w:color="808080"/>
            </w:tcBorders>
            <w:vAlign w:val="center"/>
          </w:tcPr>
          <w:p w14:paraId="78E851E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Locality/property-type demand analytics</w:t>
            </w:r>
          </w:p>
        </w:tc>
      </w:tr>
      <w:tr w:rsidR="00CD241B" w:rsidRPr="00BD08C9" w14:paraId="0C3C46B3" w14:textId="77777777">
        <w:trPr>
          <w:trHeight w:val="400"/>
        </w:trPr>
        <w:tc>
          <w:tcPr>
            <w:tcW w:w="4252" w:type="dxa"/>
            <w:tcBorders>
              <w:top w:val="single" w:sz="4" w:space="0" w:color="808080"/>
              <w:left w:val="single" w:sz="4" w:space="0" w:color="808080"/>
              <w:bottom w:val="single" w:sz="4" w:space="0" w:color="808080"/>
              <w:right w:val="single" w:sz="4" w:space="0" w:color="808080"/>
            </w:tcBorders>
            <w:vAlign w:val="center"/>
          </w:tcPr>
          <w:p w14:paraId="121A366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Agreement and transaction details</w:t>
            </w:r>
          </w:p>
        </w:tc>
        <w:tc>
          <w:tcPr>
            <w:tcW w:w="4252" w:type="dxa"/>
            <w:tcBorders>
              <w:top w:val="single" w:sz="4" w:space="0" w:color="808080"/>
              <w:left w:val="single" w:sz="4" w:space="0" w:color="808080"/>
              <w:bottom w:val="single" w:sz="4" w:space="0" w:color="808080"/>
              <w:right w:val="single" w:sz="4" w:space="0" w:color="808080"/>
            </w:tcBorders>
            <w:vAlign w:val="center"/>
          </w:tcPr>
          <w:p w14:paraId="12A62DE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Management dashboard and reports</w:t>
            </w:r>
          </w:p>
        </w:tc>
      </w:tr>
    </w:tbl>
    <w:p w14:paraId="7F70E896" w14:textId="77777777" w:rsidR="00CD241B" w:rsidRPr="00BD08C9" w:rsidRDefault="00000000">
      <w:pPr>
        <w:rPr>
          <w:rFonts w:ascii="Times New Roman" w:hAnsi="Times New Roman" w:cs="Times New Roman"/>
        </w:rPr>
      </w:pPr>
      <w:r w:rsidRPr="00BD08C9">
        <w:rPr>
          <w:rFonts w:ascii="Times New Roman" w:hAnsi="Times New Roman" w:cs="Times New Roman"/>
        </w:rPr>
        <w:br w:type="page"/>
      </w:r>
    </w:p>
    <w:p w14:paraId="2997BF1A"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3. OBJECTIVES AND EXPECTED OUTCOMES</w:t>
      </w:r>
    </w:p>
    <w:p w14:paraId="3D8AFE9E"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Create a structured property-management application in Zoho Creator using forms, reports and workflows.</w:t>
      </w:r>
    </w:p>
    <w:p w14:paraId="1856D9C1"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Capture complete property, owner, buyer/tenant and transaction information.</w:t>
      </w:r>
    </w:p>
    <w:p w14:paraId="56EC793C"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Allow users to search properties by Chennai locality, property type, budget and transaction type.</w:t>
      </w:r>
    </w:p>
    <w:p w14:paraId="48F3CE82"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Show whether a property is available for sale or rent.</w:t>
      </w:r>
    </w:p>
    <w:p w14:paraId="4C4637A7"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Represent enquiry, site visit, booking, purchase and rental decisions through status and workflow logic.</w:t>
      </w:r>
    </w:p>
    <w:p w14:paraId="3CD1E71F"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Maintain rental agreement, rent, deposit and occupancy information.</w:t>
      </w:r>
    </w:p>
    <w:p w14:paraId="5B9C67DA"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Provide reports for properties, enquiries, bookings, sales and rentals.</w:t>
      </w:r>
    </w:p>
    <w:p w14:paraId="1A48FD00"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Explain Zoho Creator as a SaaS solution and relate it to cloud access and collaboration.</w:t>
      </w:r>
    </w:p>
    <w:p w14:paraId="7D1EA491"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Prepare a clean sample property-transaction dataset for big-data discussion and analytics.</w:t>
      </w:r>
    </w:p>
    <w:p w14:paraId="1B9C3807" w14:textId="77777777" w:rsidR="00CD241B" w:rsidRPr="00BD08C9" w:rsidRDefault="00000000">
      <w:pPr>
        <w:numPr>
          <w:ilvl w:val="0"/>
          <w:numId w:val="2"/>
        </w:numPr>
        <w:ind w:right="7" w:hanging="317"/>
        <w:rPr>
          <w:rFonts w:ascii="Times New Roman" w:hAnsi="Times New Roman" w:cs="Times New Roman"/>
        </w:rPr>
      </w:pPr>
      <w:r w:rsidRPr="00BD08C9">
        <w:rPr>
          <w:rFonts w:ascii="Times New Roman" w:hAnsi="Times New Roman" w:cs="Times New Roman"/>
        </w:rPr>
        <w:t>Implement mapper/reducer logic that aggregates demand frequency by locality or property type.</w:t>
      </w:r>
    </w:p>
    <w:p w14:paraId="531E2701"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Expected learning outcomes:</w:t>
      </w:r>
      <w:r w:rsidRPr="00BD08C9">
        <w:rPr>
          <w:rFonts w:ascii="Times New Roman" w:hAnsi="Times New Roman" w:cs="Times New Roman"/>
        </w:rPr>
        <w:t xml:space="preserve"> By completing the assignment, the team should be able to distinguish SaaS from IaaS/PaaS, relate application hosting to virtualized cloud infrastructure, construct cloud forms and workflows, identify big-data challenges in a real domain, and apply MapReduce-style aggregation to property transaction data.</w:t>
      </w:r>
      <w:r w:rsidRPr="00BD08C9">
        <w:rPr>
          <w:rFonts w:ascii="Times New Roman" w:hAnsi="Times New Roman" w:cs="Times New Roman"/>
        </w:rPr>
        <w:br w:type="page"/>
      </w:r>
    </w:p>
    <w:p w14:paraId="46CB2F9F"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4. SYSTEM REQUIREMENTS</w:t>
      </w:r>
    </w:p>
    <w:tbl>
      <w:tblPr>
        <w:tblStyle w:val="TableGrid"/>
        <w:tblW w:w="8504" w:type="dxa"/>
        <w:tblInd w:w="0" w:type="dxa"/>
        <w:tblCellMar>
          <w:left w:w="100" w:type="dxa"/>
          <w:right w:w="33" w:type="dxa"/>
        </w:tblCellMar>
        <w:tblLook w:val="04A0" w:firstRow="1" w:lastRow="0" w:firstColumn="1" w:lastColumn="0" w:noHBand="0" w:noVBand="1"/>
      </w:tblPr>
      <w:tblGrid>
        <w:gridCol w:w="2268"/>
        <w:gridCol w:w="4819"/>
        <w:gridCol w:w="1417"/>
      </w:tblGrid>
      <w:tr w:rsidR="00CD241B" w:rsidRPr="00BD08C9" w14:paraId="122622ED"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BEED3E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Requirement</w:t>
            </w:r>
          </w:p>
        </w:tc>
        <w:tc>
          <w:tcPr>
            <w:tcW w:w="481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445444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Description</w:t>
            </w:r>
          </w:p>
        </w:tc>
        <w:tc>
          <w:tcPr>
            <w:tcW w:w="1417"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40582F9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Priority</w:t>
            </w:r>
          </w:p>
        </w:tc>
      </w:tr>
      <w:tr w:rsidR="00CD241B" w:rsidRPr="00BD08C9" w14:paraId="4EC1C633"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C168FA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Registration / access</w:t>
            </w:r>
          </w:p>
        </w:tc>
        <w:tc>
          <w:tcPr>
            <w:tcW w:w="4819" w:type="dxa"/>
            <w:tcBorders>
              <w:top w:val="single" w:sz="4" w:space="0" w:color="808080"/>
              <w:left w:val="single" w:sz="4" w:space="0" w:color="808080"/>
              <w:bottom w:val="single" w:sz="4" w:space="0" w:color="808080"/>
              <w:right w:val="single" w:sz="4" w:space="0" w:color="808080"/>
            </w:tcBorders>
            <w:vAlign w:val="center"/>
          </w:tcPr>
          <w:p w14:paraId="6890C96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Identify customers, owners and administrators and control access.</w:t>
            </w:r>
          </w:p>
        </w:tc>
        <w:tc>
          <w:tcPr>
            <w:tcW w:w="1417" w:type="dxa"/>
            <w:tcBorders>
              <w:top w:val="single" w:sz="4" w:space="0" w:color="808080"/>
              <w:left w:val="single" w:sz="4" w:space="0" w:color="808080"/>
              <w:bottom w:val="single" w:sz="4" w:space="0" w:color="808080"/>
              <w:right w:val="single" w:sz="4" w:space="0" w:color="808080"/>
            </w:tcBorders>
            <w:vAlign w:val="center"/>
          </w:tcPr>
          <w:p w14:paraId="158C9F2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139EEB77"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ADD6D1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management</w:t>
            </w:r>
          </w:p>
        </w:tc>
        <w:tc>
          <w:tcPr>
            <w:tcW w:w="4819" w:type="dxa"/>
            <w:tcBorders>
              <w:top w:val="single" w:sz="4" w:space="0" w:color="808080"/>
              <w:left w:val="single" w:sz="4" w:space="0" w:color="808080"/>
              <w:bottom w:val="single" w:sz="4" w:space="0" w:color="808080"/>
              <w:right w:val="single" w:sz="4" w:space="0" w:color="808080"/>
            </w:tcBorders>
            <w:vAlign w:val="center"/>
          </w:tcPr>
          <w:p w14:paraId="1BAFE28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Add, update and manage property listings and availability.</w:t>
            </w:r>
          </w:p>
        </w:tc>
        <w:tc>
          <w:tcPr>
            <w:tcW w:w="1417" w:type="dxa"/>
            <w:tcBorders>
              <w:top w:val="single" w:sz="4" w:space="0" w:color="808080"/>
              <w:left w:val="single" w:sz="4" w:space="0" w:color="808080"/>
              <w:bottom w:val="single" w:sz="4" w:space="0" w:color="808080"/>
              <w:right w:val="single" w:sz="4" w:space="0" w:color="808080"/>
            </w:tcBorders>
            <w:vAlign w:val="center"/>
          </w:tcPr>
          <w:p w14:paraId="45922B9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6E27D458"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2BC032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Search</w:t>
            </w:r>
          </w:p>
        </w:tc>
        <w:tc>
          <w:tcPr>
            <w:tcW w:w="4819" w:type="dxa"/>
            <w:tcBorders>
              <w:top w:val="single" w:sz="4" w:space="0" w:color="808080"/>
              <w:left w:val="single" w:sz="4" w:space="0" w:color="808080"/>
              <w:bottom w:val="single" w:sz="4" w:space="0" w:color="808080"/>
              <w:right w:val="single" w:sz="4" w:space="0" w:color="808080"/>
            </w:tcBorders>
            <w:vAlign w:val="center"/>
          </w:tcPr>
          <w:p w14:paraId="11D0ED1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Find properties by locality, type, budget and transaction type.</w:t>
            </w:r>
          </w:p>
        </w:tc>
        <w:tc>
          <w:tcPr>
            <w:tcW w:w="1417" w:type="dxa"/>
            <w:tcBorders>
              <w:top w:val="single" w:sz="4" w:space="0" w:color="808080"/>
              <w:left w:val="single" w:sz="4" w:space="0" w:color="808080"/>
              <w:bottom w:val="single" w:sz="4" w:space="0" w:color="808080"/>
              <w:right w:val="single" w:sz="4" w:space="0" w:color="808080"/>
            </w:tcBorders>
            <w:vAlign w:val="center"/>
          </w:tcPr>
          <w:p w14:paraId="17247EF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360AAE0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090A358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Availability</w:t>
            </w:r>
          </w:p>
        </w:tc>
        <w:tc>
          <w:tcPr>
            <w:tcW w:w="4819" w:type="dxa"/>
            <w:tcBorders>
              <w:top w:val="single" w:sz="4" w:space="0" w:color="808080"/>
              <w:left w:val="single" w:sz="4" w:space="0" w:color="808080"/>
              <w:bottom w:val="single" w:sz="4" w:space="0" w:color="808080"/>
              <w:right w:val="single" w:sz="4" w:space="0" w:color="808080"/>
            </w:tcBorders>
            <w:vAlign w:val="center"/>
          </w:tcPr>
          <w:p w14:paraId="67B40B6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Show whether a property is available, reserved, sold or rented.</w:t>
            </w:r>
          </w:p>
        </w:tc>
        <w:tc>
          <w:tcPr>
            <w:tcW w:w="1417" w:type="dxa"/>
            <w:tcBorders>
              <w:top w:val="single" w:sz="4" w:space="0" w:color="808080"/>
              <w:left w:val="single" w:sz="4" w:space="0" w:color="808080"/>
              <w:bottom w:val="single" w:sz="4" w:space="0" w:color="808080"/>
              <w:right w:val="single" w:sz="4" w:space="0" w:color="808080"/>
            </w:tcBorders>
            <w:vAlign w:val="center"/>
          </w:tcPr>
          <w:p w14:paraId="0126515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0A243B23"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2C20F7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Buying enquiry</w:t>
            </w:r>
          </w:p>
        </w:tc>
        <w:tc>
          <w:tcPr>
            <w:tcW w:w="4819" w:type="dxa"/>
            <w:tcBorders>
              <w:top w:val="single" w:sz="4" w:space="0" w:color="808080"/>
              <w:left w:val="single" w:sz="4" w:space="0" w:color="808080"/>
              <w:bottom w:val="single" w:sz="4" w:space="0" w:color="808080"/>
              <w:right w:val="single" w:sz="4" w:space="0" w:color="808080"/>
            </w:tcBorders>
            <w:vAlign w:val="center"/>
          </w:tcPr>
          <w:p w14:paraId="79D828E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Create and track a purchase enquiry.</w:t>
            </w:r>
          </w:p>
        </w:tc>
        <w:tc>
          <w:tcPr>
            <w:tcW w:w="1417" w:type="dxa"/>
            <w:tcBorders>
              <w:top w:val="single" w:sz="4" w:space="0" w:color="808080"/>
              <w:left w:val="single" w:sz="4" w:space="0" w:color="808080"/>
              <w:bottom w:val="single" w:sz="4" w:space="0" w:color="808080"/>
              <w:right w:val="single" w:sz="4" w:space="0" w:color="808080"/>
            </w:tcBorders>
            <w:vAlign w:val="center"/>
          </w:tcPr>
          <w:p w14:paraId="74A5727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034471A2"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AFD585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enquiry</w:t>
            </w:r>
          </w:p>
        </w:tc>
        <w:tc>
          <w:tcPr>
            <w:tcW w:w="4819" w:type="dxa"/>
            <w:tcBorders>
              <w:top w:val="single" w:sz="4" w:space="0" w:color="808080"/>
              <w:left w:val="single" w:sz="4" w:space="0" w:color="808080"/>
              <w:bottom w:val="single" w:sz="4" w:space="0" w:color="808080"/>
              <w:right w:val="single" w:sz="4" w:space="0" w:color="808080"/>
            </w:tcBorders>
            <w:vAlign w:val="center"/>
          </w:tcPr>
          <w:p w14:paraId="543335B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Create and track a rental request.</w:t>
            </w:r>
          </w:p>
        </w:tc>
        <w:tc>
          <w:tcPr>
            <w:tcW w:w="1417" w:type="dxa"/>
            <w:tcBorders>
              <w:top w:val="single" w:sz="4" w:space="0" w:color="808080"/>
              <w:left w:val="single" w:sz="4" w:space="0" w:color="808080"/>
              <w:bottom w:val="single" w:sz="4" w:space="0" w:color="808080"/>
              <w:right w:val="single" w:sz="4" w:space="0" w:color="808080"/>
            </w:tcBorders>
            <w:vAlign w:val="center"/>
          </w:tcPr>
          <w:p w14:paraId="4BA13A3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6D72E8AA"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3C8192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Site visit</w:t>
            </w:r>
          </w:p>
        </w:tc>
        <w:tc>
          <w:tcPr>
            <w:tcW w:w="4819" w:type="dxa"/>
            <w:tcBorders>
              <w:top w:val="single" w:sz="4" w:space="0" w:color="808080"/>
              <w:left w:val="single" w:sz="4" w:space="0" w:color="808080"/>
              <w:bottom w:val="single" w:sz="4" w:space="0" w:color="808080"/>
              <w:right w:val="single" w:sz="4" w:space="0" w:color="808080"/>
            </w:tcBorders>
            <w:vAlign w:val="center"/>
          </w:tcPr>
          <w:p w14:paraId="5E7A146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Record requested and completed site visits.</w:t>
            </w:r>
          </w:p>
        </w:tc>
        <w:tc>
          <w:tcPr>
            <w:tcW w:w="1417" w:type="dxa"/>
            <w:tcBorders>
              <w:top w:val="single" w:sz="4" w:space="0" w:color="808080"/>
              <w:left w:val="single" w:sz="4" w:space="0" w:color="808080"/>
              <w:bottom w:val="single" w:sz="4" w:space="0" w:color="808080"/>
              <w:right w:val="single" w:sz="4" w:space="0" w:color="808080"/>
            </w:tcBorders>
            <w:vAlign w:val="center"/>
          </w:tcPr>
          <w:p w14:paraId="0C6DDAE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Medium</w:t>
            </w:r>
          </w:p>
        </w:tc>
      </w:tr>
      <w:tr w:rsidR="00CD241B" w:rsidRPr="00BD08C9" w14:paraId="03803FF2"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C54B66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 / agreement</w:t>
            </w:r>
          </w:p>
        </w:tc>
        <w:tc>
          <w:tcPr>
            <w:tcW w:w="4819" w:type="dxa"/>
            <w:tcBorders>
              <w:top w:val="single" w:sz="4" w:space="0" w:color="808080"/>
              <w:left w:val="single" w:sz="4" w:space="0" w:color="808080"/>
              <w:bottom w:val="single" w:sz="4" w:space="0" w:color="808080"/>
              <w:right w:val="single" w:sz="4" w:space="0" w:color="808080"/>
            </w:tcBorders>
            <w:vAlign w:val="center"/>
          </w:tcPr>
          <w:p w14:paraId="08E7200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Track booking, sale or rental agreement status.</w:t>
            </w:r>
          </w:p>
        </w:tc>
        <w:tc>
          <w:tcPr>
            <w:tcW w:w="1417" w:type="dxa"/>
            <w:tcBorders>
              <w:top w:val="single" w:sz="4" w:space="0" w:color="808080"/>
              <w:left w:val="single" w:sz="4" w:space="0" w:color="808080"/>
              <w:bottom w:val="single" w:sz="4" w:space="0" w:color="808080"/>
              <w:right w:val="single" w:sz="4" w:space="0" w:color="808080"/>
            </w:tcBorders>
            <w:vAlign w:val="center"/>
          </w:tcPr>
          <w:p w14:paraId="25C4A1C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61CBFD7D"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A21CDC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Reports</w:t>
            </w:r>
          </w:p>
        </w:tc>
        <w:tc>
          <w:tcPr>
            <w:tcW w:w="4819" w:type="dxa"/>
            <w:tcBorders>
              <w:top w:val="single" w:sz="4" w:space="0" w:color="808080"/>
              <w:left w:val="single" w:sz="4" w:space="0" w:color="808080"/>
              <w:bottom w:val="single" w:sz="4" w:space="0" w:color="808080"/>
              <w:right w:val="single" w:sz="4" w:space="0" w:color="808080"/>
            </w:tcBorders>
            <w:vAlign w:val="center"/>
          </w:tcPr>
          <w:p w14:paraId="2DE115B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Provide property and transaction summaries.</w:t>
            </w:r>
          </w:p>
        </w:tc>
        <w:tc>
          <w:tcPr>
            <w:tcW w:w="1417" w:type="dxa"/>
            <w:tcBorders>
              <w:top w:val="single" w:sz="4" w:space="0" w:color="808080"/>
              <w:left w:val="single" w:sz="4" w:space="0" w:color="808080"/>
              <w:bottom w:val="single" w:sz="4" w:space="0" w:color="808080"/>
              <w:right w:val="single" w:sz="4" w:space="0" w:color="808080"/>
            </w:tcBorders>
            <w:vAlign w:val="center"/>
          </w:tcPr>
          <w:p w14:paraId="2F0B5BC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r w:rsidR="00CD241B" w:rsidRPr="00BD08C9" w14:paraId="74D27886"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9C8805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Analytics</w:t>
            </w:r>
          </w:p>
        </w:tc>
        <w:tc>
          <w:tcPr>
            <w:tcW w:w="4819" w:type="dxa"/>
            <w:tcBorders>
              <w:top w:val="single" w:sz="4" w:space="0" w:color="808080"/>
              <w:left w:val="single" w:sz="4" w:space="0" w:color="808080"/>
              <w:bottom w:val="single" w:sz="4" w:space="0" w:color="808080"/>
              <w:right w:val="single" w:sz="4" w:space="0" w:color="808080"/>
            </w:tcBorders>
            <w:vAlign w:val="center"/>
          </w:tcPr>
          <w:p w14:paraId="4BF0AB4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Aggregate demand by locality/property type.</w:t>
            </w:r>
          </w:p>
        </w:tc>
        <w:tc>
          <w:tcPr>
            <w:tcW w:w="1417" w:type="dxa"/>
            <w:tcBorders>
              <w:top w:val="single" w:sz="4" w:space="0" w:color="808080"/>
              <w:left w:val="single" w:sz="4" w:space="0" w:color="808080"/>
              <w:bottom w:val="single" w:sz="4" w:space="0" w:color="808080"/>
              <w:right w:val="single" w:sz="4" w:space="0" w:color="808080"/>
            </w:tcBorders>
            <w:vAlign w:val="center"/>
          </w:tcPr>
          <w:p w14:paraId="6AE8820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High</w:t>
            </w:r>
          </w:p>
        </w:tc>
      </w:tr>
    </w:tbl>
    <w:p w14:paraId="4966AF48"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Non-functional requirements:</w:t>
      </w:r>
      <w:r w:rsidRPr="00BD08C9">
        <w:rPr>
          <w:rFonts w:ascii="Times New Roman" w:hAnsi="Times New Roman" w:cs="Times New Roman"/>
        </w:rPr>
        <w:t xml:space="preserve"> Browser-based access, consistent field names, validation, role-based access, understandable reports, data privacy and repeatable analytics processing.</w:t>
      </w:r>
    </w:p>
    <w:p w14:paraId="035F27B7"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Constraints:</w:t>
      </w:r>
      <w:r w:rsidRPr="00BD08C9">
        <w:rPr>
          <w:rFonts w:ascii="Times New Roman" w:hAnsi="Times New Roman" w:cs="Times New Roman"/>
        </w:rPr>
        <w:t xml:space="preserve"> The academic implementation uses sample records and a sample analytics dataset. Production payment processing, legal-document verification, identity management, enterprise backup and large-scale notification infrastructure are not evaluated here.</w:t>
      </w:r>
      <w:r w:rsidRPr="00BD08C9">
        <w:rPr>
          <w:rFonts w:ascii="Times New Roman" w:hAnsi="Times New Roman" w:cs="Times New Roman"/>
        </w:rPr>
        <w:br w:type="page"/>
      </w:r>
    </w:p>
    <w:p w14:paraId="748340B0"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5. CLOUD SERVICE MODEL – SOFTWARE AS A SERVICE</w:t>
      </w:r>
    </w:p>
    <w:tbl>
      <w:tblPr>
        <w:tblStyle w:val="TableGrid"/>
        <w:tblW w:w="8504" w:type="dxa"/>
        <w:tblInd w:w="0" w:type="dxa"/>
        <w:tblCellMar>
          <w:right w:w="36" w:type="dxa"/>
        </w:tblCellMar>
        <w:tblLook w:val="04A0" w:firstRow="1" w:lastRow="0" w:firstColumn="1" w:lastColumn="0" w:noHBand="0" w:noVBand="1"/>
      </w:tblPr>
      <w:tblGrid>
        <w:gridCol w:w="1700"/>
        <w:gridCol w:w="3969"/>
        <w:gridCol w:w="2835"/>
      </w:tblGrid>
      <w:tr w:rsidR="00CD241B" w:rsidRPr="00BD08C9" w14:paraId="46003C0E" w14:textId="77777777">
        <w:trPr>
          <w:trHeight w:val="400"/>
        </w:trPr>
        <w:tc>
          <w:tcPr>
            <w:tcW w:w="1701"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A559C64"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Model</w:t>
            </w:r>
          </w:p>
        </w:tc>
        <w:tc>
          <w:tcPr>
            <w:tcW w:w="39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15D9D4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Customer primarily manages</w:t>
            </w:r>
          </w:p>
        </w:tc>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F680E7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Example role in this project</w:t>
            </w:r>
          </w:p>
        </w:tc>
      </w:tr>
      <w:tr w:rsidR="00CD241B" w:rsidRPr="00BD08C9" w14:paraId="2766665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120CC7D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IaaS</w:t>
            </w:r>
          </w:p>
        </w:tc>
        <w:tc>
          <w:tcPr>
            <w:tcW w:w="3969" w:type="dxa"/>
            <w:tcBorders>
              <w:top w:val="single" w:sz="4" w:space="0" w:color="808080"/>
              <w:left w:val="single" w:sz="4" w:space="0" w:color="808080"/>
              <w:bottom w:val="single" w:sz="4" w:space="0" w:color="808080"/>
              <w:right w:val="single" w:sz="4" w:space="0" w:color="808080"/>
            </w:tcBorders>
            <w:vAlign w:val="center"/>
          </w:tcPr>
          <w:p w14:paraId="0F5B6C6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VMs, operating systems, applications and data</w:t>
            </w:r>
          </w:p>
        </w:tc>
        <w:tc>
          <w:tcPr>
            <w:tcW w:w="2835" w:type="dxa"/>
            <w:tcBorders>
              <w:top w:val="single" w:sz="4" w:space="0" w:color="808080"/>
              <w:left w:val="single" w:sz="4" w:space="0" w:color="808080"/>
              <w:bottom w:val="single" w:sz="4" w:space="0" w:color="808080"/>
              <w:right w:val="single" w:sz="4" w:space="0" w:color="808080"/>
            </w:tcBorders>
            <w:vAlign w:val="center"/>
          </w:tcPr>
          <w:p w14:paraId="4159A6F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Conceptual infrastructure layer</w:t>
            </w:r>
          </w:p>
        </w:tc>
      </w:tr>
      <w:tr w:rsidR="00CD241B" w:rsidRPr="00BD08C9" w14:paraId="13B05BB3"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1E71A61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PaaS</w:t>
            </w:r>
          </w:p>
        </w:tc>
        <w:tc>
          <w:tcPr>
            <w:tcW w:w="3969" w:type="dxa"/>
            <w:tcBorders>
              <w:top w:val="single" w:sz="4" w:space="0" w:color="808080"/>
              <w:left w:val="single" w:sz="4" w:space="0" w:color="808080"/>
              <w:bottom w:val="single" w:sz="4" w:space="0" w:color="808080"/>
              <w:right w:val="single" w:sz="4" w:space="0" w:color="808080"/>
            </w:tcBorders>
            <w:vAlign w:val="center"/>
          </w:tcPr>
          <w:p w14:paraId="08FDDC4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Application logic and data while platform manages run</w:t>
            </w:r>
          </w:p>
        </w:tc>
        <w:tc>
          <w:tcPr>
            <w:tcW w:w="2835" w:type="dxa"/>
            <w:tcBorders>
              <w:top w:val="single" w:sz="4" w:space="0" w:color="808080"/>
              <w:left w:val="single" w:sz="4" w:space="0" w:color="808080"/>
              <w:bottom w:val="single" w:sz="4" w:space="0" w:color="808080"/>
              <w:right w:val="single" w:sz="4" w:space="0" w:color="808080"/>
            </w:tcBorders>
            <w:vAlign w:val="center"/>
          </w:tcPr>
          <w:p w14:paraId="0DF88FC6" w14:textId="77777777" w:rsidR="00CD241B" w:rsidRPr="00BD08C9" w:rsidRDefault="00000000">
            <w:pPr>
              <w:spacing w:after="0" w:line="259" w:lineRule="auto"/>
              <w:ind w:left="-36" w:firstLine="0"/>
              <w:rPr>
                <w:rFonts w:ascii="Times New Roman" w:hAnsi="Times New Roman" w:cs="Times New Roman"/>
              </w:rPr>
            </w:pPr>
            <w:r w:rsidRPr="00BD08C9">
              <w:rPr>
                <w:rFonts w:ascii="Times New Roman" w:hAnsi="Times New Roman" w:cs="Times New Roman"/>
                <w:sz w:val="16"/>
              </w:rPr>
              <w:t>timeConceptual development layer</w:t>
            </w:r>
          </w:p>
        </w:tc>
      </w:tr>
      <w:tr w:rsidR="00CD241B" w:rsidRPr="00BD08C9" w14:paraId="1B5A9F3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6FBAA16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SaaS</w:t>
            </w:r>
          </w:p>
        </w:tc>
        <w:tc>
          <w:tcPr>
            <w:tcW w:w="3969" w:type="dxa"/>
            <w:tcBorders>
              <w:top w:val="single" w:sz="4" w:space="0" w:color="808080"/>
              <w:left w:val="single" w:sz="4" w:space="0" w:color="808080"/>
              <w:bottom w:val="single" w:sz="4" w:space="0" w:color="808080"/>
              <w:right w:val="single" w:sz="4" w:space="0" w:color="808080"/>
            </w:tcBorders>
            <w:vAlign w:val="center"/>
          </w:tcPr>
          <w:p w14:paraId="65CF52F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Configuration and use of a ready cloud application</w:t>
            </w:r>
          </w:p>
        </w:tc>
        <w:tc>
          <w:tcPr>
            <w:tcW w:w="2835" w:type="dxa"/>
            <w:tcBorders>
              <w:top w:val="single" w:sz="4" w:space="0" w:color="808080"/>
              <w:left w:val="single" w:sz="4" w:space="0" w:color="808080"/>
              <w:bottom w:val="single" w:sz="4" w:space="0" w:color="808080"/>
              <w:right w:val="single" w:sz="4" w:space="0" w:color="808080"/>
            </w:tcBorders>
            <w:vAlign w:val="center"/>
          </w:tcPr>
          <w:p w14:paraId="5DAEF0D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Zoho Creator property application</w:t>
            </w:r>
          </w:p>
        </w:tc>
      </w:tr>
    </w:tbl>
    <w:p w14:paraId="7E9B7192"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Zoho Creator is treated as the SaaS layer for this assignment because the team configures an application through a cloud service rather than installing and operating a complete application server stack. Forms, reports and application components are accessed through a browser.</w:t>
      </w:r>
    </w:p>
    <w:p w14:paraId="2C60F7C2" w14:textId="77777777" w:rsidR="00CD241B" w:rsidRPr="00BD08C9" w:rsidRDefault="00000000">
      <w:pPr>
        <w:numPr>
          <w:ilvl w:val="0"/>
          <w:numId w:val="3"/>
        </w:numPr>
        <w:spacing w:after="145" w:line="265" w:lineRule="auto"/>
        <w:ind w:hanging="116"/>
        <w:rPr>
          <w:rFonts w:ascii="Times New Roman" w:hAnsi="Times New Roman" w:cs="Times New Roman"/>
        </w:rPr>
      </w:pPr>
      <w:r w:rsidRPr="00BD08C9">
        <w:rPr>
          <w:rFonts w:ascii="Times New Roman" w:hAnsi="Times New Roman" w:cs="Times New Roman"/>
          <w:sz w:val="18"/>
        </w:rPr>
        <w:t>Browser-based access to property records and workflows.</w:t>
      </w:r>
    </w:p>
    <w:p w14:paraId="1F0DA1EC" w14:textId="77777777" w:rsidR="00CD241B" w:rsidRPr="00BD08C9" w:rsidRDefault="00000000">
      <w:pPr>
        <w:numPr>
          <w:ilvl w:val="0"/>
          <w:numId w:val="3"/>
        </w:numPr>
        <w:spacing w:after="145" w:line="265" w:lineRule="auto"/>
        <w:ind w:hanging="116"/>
        <w:rPr>
          <w:rFonts w:ascii="Times New Roman" w:hAnsi="Times New Roman" w:cs="Times New Roman"/>
        </w:rPr>
      </w:pPr>
      <w:r w:rsidRPr="00BD08C9">
        <w:rPr>
          <w:rFonts w:ascii="Times New Roman" w:hAnsi="Times New Roman" w:cs="Times New Roman"/>
          <w:sz w:val="18"/>
        </w:rPr>
        <w:t>Centralized property data rather than separate local files.</w:t>
      </w:r>
    </w:p>
    <w:p w14:paraId="6909A968" w14:textId="77777777" w:rsidR="00CD241B" w:rsidRPr="00BD08C9" w:rsidRDefault="00000000">
      <w:pPr>
        <w:numPr>
          <w:ilvl w:val="0"/>
          <w:numId w:val="3"/>
        </w:numPr>
        <w:spacing w:after="145" w:line="265" w:lineRule="auto"/>
        <w:ind w:hanging="116"/>
        <w:rPr>
          <w:rFonts w:ascii="Times New Roman" w:hAnsi="Times New Roman" w:cs="Times New Roman"/>
        </w:rPr>
      </w:pPr>
      <w:r w:rsidRPr="00BD08C9">
        <w:rPr>
          <w:rFonts w:ascii="Times New Roman" w:hAnsi="Times New Roman" w:cs="Times New Roman"/>
          <w:sz w:val="18"/>
        </w:rPr>
        <w:t>Reduced need for the student team to administer servers.</w:t>
      </w:r>
    </w:p>
    <w:p w14:paraId="32B4F058" w14:textId="77777777" w:rsidR="00CD241B" w:rsidRPr="00BD08C9" w:rsidRDefault="00000000">
      <w:pPr>
        <w:numPr>
          <w:ilvl w:val="0"/>
          <w:numId w:val="3"/>
        </w:numPr>
        <w:spacing w:after="145" w:line="265" w:lineRule="auto"/>
        <w:ind w:hanging="116"/>
        <w:rPr>
          <w:rFonts w:ascii="Times New Roman" w:hAnsi="Times New Roman" w:cs="Times New Roman"/>
        </w:rPr>
      </w:pPr>
      <w:r w:rsidRPr="00BD08C9">
        <w:rPr>
          <w:rFonts w:ascii="Times New Roman" w:hAnsi="Times New Roman" w:cs="Times New Roman"/>
          <w:sz w:val="18"/>
        </w:rPr>
        <w:t>Rapid configuration of forms, reports and workflows.</w:t>
      </w:r>
    </w:p>
    <w:p w14:paraId="62753995" w14:textId="77777777" w:rsidR="00CD241B" w:rsidRPr="00BD08C9" w:rsidRDefault="00000000">
      <w:pPr>
        <w:numPr>
          <w:ilvl w:val="0"/>
          <w:numId w:val="3"/>
        </w:numPr>
        <w:spacing w:after="145" w:line="265" w:lineRule="auto"/>
        <w:ind w:hanging="116"/>
        <w:rPr>
          <w:rFonts w:ascii="Times New Roman" w:hAnsi="Times New Roman" w:cs="Times New Roman"/>
        </w:rPr>
      </w:pPr>
      <w:r w:rsidRPr="00BD08C9">
        <w:rPr>
          <w:rFonts w:ascii="Times New Roman" w:hAnsi="Times New Roman" w:cs="Times New Roman"/>
          <w:sz w:val="18"/>
        </w:rPr>
        <w:t>Shared environment suitable for collaborative development and demonstration.</w:t>
      </w:r>
      <w:r w:rsidRPr="00BD08C9">
        <w:rPr>
          <w:rFonts w:ascii="Times New Roman" w:hAnsi="Times New Roman" w:cs="Times New Roman"/>
        </w:rPr>
        <w:br w:type="page"/>
      </w:r>
    </w:p>
    <w:p w14:paraId="462EEC42"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6. VIRTUALIZATION AND CLOUD INFRASTRUCTURE DESIGN</w:t>
      </w:r>
    </w:p>
    <w:p w14:paraId="112A85BB"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Virtualization allows physical computing resources to be abstracted into virtual resources such as compute, storage and networking. A SaaS provider can operate application services on cloud infrastructure where physical resources are shared and logically isolated for different workloads.</w:t>
      </w:r>
    </w:p>
    <w:p w14:paraId="27592409"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b/>
        </w:rPr>
        <w:t>Conceptual architecture:</w:t>
      </w:r>
      <w:r w:rsidRPr="00BD08C9">
        <w:rPr>
          <w:rFonts w:ascii="Times New Roman" w:hAnsi="Times New Roman" w:cs="Times New Roman"/>
        </w:rPr>
        <w:t xml:space="preserve"> Chennai customers, property owners and administrators access the Zoho Creator application through a web browser. The SaaS environment provides forms and workflows; structured property data feeds reports and dashboards; a separate analytics dataset can be exported or prepared for MapReduce processing.</w:t>
      </w:r>
    </w:p>
    <w:tbl>
      <w:tblPr>
        <w:tblStyle w:val="TableGrid"/>
        <w:tblW w:w="8504" w:type="dxa"/>
        <w:tblInd w:w="0" w:type="dxa"/>
        <w:tblCellMar>
          <w:left w:w="100" w:type="dxa"/>
          <w:right w:w="115" w:type="dxa"/>
        </w:tblCellMar>
        <w:tblLook w:val="04A0" w:firstRow="1" w:lastRow="0" w:firstColumn="1" w:lastColumn="0" w:noHBand="0" w:noVBand="1"/>
      </w:tblPr>
      <w:tblGrid>
        <w:gridCol w:w="2268"/>
        <w:gridCol w:w="6236"/>
      </w:tblGrid>
      <w:tr w:rsidR="00CD241B" w:rsidRPr="00BD08C9" w14:paraId="138A9D00"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1C8439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Layer</w:t>
            </w:r>
          </w:p>
        </w:tc>
        <w:tc>
          <w:tcPr>
            <w:tcW w:w="6236"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AD5B4E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Role</w:t>
            </w:r>
          </w:p>
        </w:tc>
      </w:tr>
      <w:tr w:rsidR="00CD241B" w:rsidRPr="00BD08C9" w14:paraId="5E401153"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7B5C59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Users</w:t>
            </w:r>
          </w:p>
        </w:tc>
        <w:tc>
          <w:tcPr>
            <w:tcW w:w="6236" w:type="dxa"/>
            <w:tcBorders>
              <w:top w:val="single" w:sz="4" w:space="0" w:color="808080"/>
              <w:left w:val="single" w:sz="4" w:space="0" w:color="808080"/>
              <w:bottom w:val="single" w:sz="4" w:space="0" w:color="808080"/>
              <w:right w:val="single" w:sz="4" w:space="0" w:color="808080"/>
            </w:tcBorders>
            <w:vAlign w:val="center"/>
          </w:tcPr>
          <w:p w14:paraId="236B163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Buyer, tenant, owner/agent, administrator</w:t>
            </w:r>
          </w:p>
        </w:tc>
      </w:tr>
      <w:tr w:rsidR="00CD241B" w:rsidRPr="00BD08C9" w14:paraId="4CACEC89"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AE572B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SaaS application</w:t>
            </w:r>
          </w:p>
        </w:tc>
        <w:tc>
          <w:tcPr>
            <w:tcW w:w="6236" w:type="dxa"/>
            <w:tcBorders>
              <w:top w:val="single" w:sz="4" w:space="0" w:color="808080"/>
              <w:left w:val="single" w:sz="4" w:space="0" w:color="808080"/>
              <w:bottom w:val="single" w:sz="4" w:space="0" w:color="808080"/>
              <w:right w:val="single" w:sz="4" w:space="0" w:color="808080"/>
            </w:tcBorders>
            <w:vAlign w:val="center"/>
          </w:tcPr>
          <w:p w14:paraId="2F6EE75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Zoho Creator forms, workflows and reports</w:t>
            </w:r>
          </w:p>
        </w:tc>
      </w:tr>
      <w:tr w:rsidR="00CD241B" w:rsidRPr="00BD08C9" w14:paraId="470CC07C"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0FB230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Data</w:t>
            </w:r>
          </w:p>
        </w:tc>
        <w:tc>
          <w:tcPr>
            <w:tcW w:w="6236" w:type="dxa"/>
            <w:tcBorders>
              <w:top w:val="single" w:sz="4" w:space="0" w:color="808080"/>
              <w:left w:val="single" w:sz="4" w:space="0" w:color="808080"/>
              <w:bottom w:val="single" w:sz="4" w:space="0" w:color="808080"/>
              <w:right w:val="single" w:sz="4" w:space="0" w:color="808080"/>
            </w:tcBorders>
            <w:vAlign w:val="center"/>
          </w:tcPr>
          <w:p w14:paraId="5D7AB20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customer, owner and transaction records</w:t>
            </w:r>
          </w:p>
        </w:tc>
      </w:tr>
      <w:tr w:rsidR="00CD241B" w:rsidRPr="00BD08C9" w14:paraId="685FBFB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F413E3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Reporting</w:t>
            </w:r>
          </w:p>
        </w:tc>
        <w:tc>
          <w:tcPr>
            <w:tcW w:w="6236" w:type="dxa"/>
            <w:tcBorders>
              <w:top w:val="single" w:sz="4" w:space="0" w:color="808080"/>
              <w:left w:val="single" w:sz="4" w:space="0" w:color="808080"/>
              <w:bottom w:val="single" w:sz="4" w:space="0" w:color="808080"/>
              <w:right w:val="single" w:sz="4" w:space="0" w:color="808080"/>
            </w:tcBorders>
            <w:vAlign w:val="center"/>
          </w:tcPr>
          <w:p w14:paraId="14FDD1A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Availability, enquiry, booking and transaction reports</w:t>
            </w:r>
          </w:p>
        </w:tc>
      </w:tr>
      <w:tr w:rsidR="00CD241B" w:rsidRPr="00BD08C9" w14:paraId="1650A4F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3C49B79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Analytics</w:t>
            </w:r>
          </w:p>
        </w:tc>
        <w:tc>
          <w:tcPr>
            <w:tcW w:w="6236" w:type="dxa"/>
            <w:tcBorders>
              <w:top w:val="single" w:sz="4" w:space="0" w:color="808080"/>
              <w:left w:val="single" w:sz="4" w:space="0" w:color="808080"/>
              <w:bottom w:val="single" w:sz="4" w:space="0" w:color="808080"/>
              <w:right w:val="single" w:sz="4" w:space="0" w:color="808080"/>
            </w:tcBorders>
            <w:vAlign w:val="center"/>
          </w:tcPr>
          <w:p w14:paraId="731561A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Prepared dataset + mapper + reducer</w:t>
            </w:r>
          </w:p>
        </w:tc>
      </w:tr>
    </w:tbl>
    <w:p w14:paraId="2ED5EC27" w14:textId="77777777" w:rsidR="00CD241B" w:rsidRPr="00BD08C9" w:rsidRDefault="00000000">
      <w:pPr>
        <w:rPr>
          <w:rFonts w:ascii="Times New Roman" w:hAnsi="Times New Roman" w:cs="Times New Roman"/>
        </w:rPr>
      </w:pPr>
      <w:r w:rsidRPr="00BD08C9">
        <w:rPr>
          <w:rFonts w:ascii="Times New Roman" w:hAnsi="Times New Roman" w:cs="Times New Roman"/>
        </w:rPr>
        <w:br w:type="page"/>
      </w:r>
    </w:p>
    <w:p w14:paraId="5FD16C22"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7. SYSTEM DESIGN / PROPOSED SOLUTION</w:t>
      </w:r>
    </w:p>
    <w:p w14:paraId="002E37A3"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The proposed system follows a layered design. The presentation/access layer is the Zoho Creator web interface. The application layer contains forms, validations and workflow rules. The data layer stores property, owner, customer and transaction information. The reporting layer provides operational views, while the analytics layer uses a prepared transaction dataset for demand aggregation.</w:t>
      </w:r>
    </w:p>
    <w:tbl>
      <w:tblPr>
        <w:tblStyle w:val="TableGrid"/>
        <w:tblW w:w="8504" w:type="dxa"/>
        <w:tblInd w:w="0" w:type="dxa"/>
        <w:tblCellMar>
          <w:right w:w="11" w:type="dxa"/>
        </w:tblCellMar>
        <w:tblLook w:val="04A0" w:firstRow="1" w:lastRow="0" w:firstColumn="1" w:lastColumn="0" w:noHBand="0" w:noVBand="1"/>
      </w:tblPr>
      <w:tblGrid>
        <w:gridCol w:w="1984"/>
        <w:gridCol w:w="3402"/>
        <w:gridCol w:w="3118"/>
      </w:tblGrid>
      <w:tr w:rsidR="00CD241B" w:rsidRPr="00BD08C9" w14:paraId="168F475B" w14:textId="77777777">
        <w:trPr>
          <w:trHeight w:val="400"/>
        </w:trPr>
        <w:tc>
          <w:tcPr>
            <w:tcW w:w="1984"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8190F2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Layer</w:t>
            </w:r>
          </w:p>
        </w:tc>
        <w:tc>
          <w:tcPr>
            <w:tcW w:w="34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44681C9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Main components</w:t>
            </w:r>
          </w:p>
        </w:tc>
        <w:tc>
          <w:tcPr>
            <w:tcW w:w="311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91CF27B"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Purpose</w:t>
            </w:r>
          </w:p>
        </w:tc>
      </w:tr>
      <w:tr w:rsidR="00CD241B" w:rsidRPr="00BD08C9" w14:paraId="7EFA58AC" w14:textId="77777777">
        <w:trPr>
          <w:trHeight w:val="400"/>
        </w:trPr>
        <w:tc>
          <w:tcPr>
            <w:tcW w:w="1984" w:type="dxa"/>
            <w:tcBorders>
              <w:top w:val="single" w:sz="4" w:space="0" w:color="808080"/>
              <w:left w:val="single" w:sz="4" w:space="0" w:color="808080"/>
              <w:bottom w:val="single" w:sz="4" w:space="0" w:color="808080"/>
              <w:right w:val="single" w:sz="4" w:space="0" w:color="808080"/>
            </w:tcBorders>
            <w:vAlign w:val="center"/>
          </w:tcPr>
          <w:p w14:paraId="11B12C6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Access</w:t>
            </w:r>
          </w:p>
        </w:tc>
        <w:tc>
          <w:tcPr>
            <w:tcW w:w="3402" w:type="dxa"/>
            <w:tcBorders>
              <w:top w:val="single" w:sz="4" w:space="0" w:color="808080"/>
              <w:left w:val="single" w:sz="4" w:space="0" w:color="808080"/>
              <w:bottom w:val="single" w:sz="4" w:space="0" w:color="808080"/>
              <w:right w:val="single" w:sz="4" w:space="0" w:color="808080"/>
            </w:tcBorders>
            <w:vAlign w:val="center"/>
          </w:tcPr>
          <w:p w14:paraId="550123B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Browser / user role</w:t>
            </w:r>
          </w:p>
        </w:tc>
        <w:tc>
          <w:tcPr>
            <w:tcW w:w="3118" w:type="dxa"/>
            <w:tcBorders>
              <w:top w:val="single" w:sz="4" w:space="0" w:color="808080"/>
              <w:left w:val="single" w:sz="4" w:space="0" w:color="808080"/>
              <w:bottom w:val="single" w:sz="4" w:space="0" w:color="808080"/>
              <w:right w:val="single" w:sz="4" w:space="0" w:color="808080"/>
            </w:tcBorders>
            <w:vAlign w:val="center"/>
          </w:tcPr>
          <w:p w14:paraId="27C3009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Reach cloud application</w:t>
            </w:r>
          </w:p>
        </w:tc>
      </w:tr>
      <w:tr w:rsidR="00CD241B" w:rsidRPr="00BD08C9" w14:paraId="3032267F" w14:textId="77777777">
        <w:trPr>
          <w:trHeight w:val="400"/>
        </w:trPr>
        <w:tc>
          <w:tcPr>
            <w:tcW w:w="1984" w:type="dxa"/>
            <w:tcBorders>
              <w:top w:val="single" w:sz="4" w:space="0" w:color="808080"/>
              <w:left w:val="single" w:sz="4" w:space="0" w:color="808080"/>
              <w:bottom w:val="single" w:sz="4" w:space="0" w:color="808080"/>
              <w:right w:val="single" w:sz="4" w:space="0" w:color="808080"/>
            </w:tcBorders>
            <w:vAlign w:val="center"/>
          </w:tcPr>
          <w:p w14:paraId="6528CB0C"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Application</w:t>
            </w:r>
          </w:p>
        </w:tc>
        <w:tc>
          <w:tcPr>
            <w:tcW w:w="3402" w:type="dxa"/>
            <w:tcBorders>
              <w:top w:val="single" w:sz="4" w:space="0" w:color="808080"/>
              <w:left w:val="single" w:sz="4" w:space="0" w:color="808080"/>
              <w:bottom w:val="single" w:sz="4" w:space="0" w:color="808080"/>
              <w:right w:val="single" w:sz="4" w:space="0" w:color="808080"/>
            </w:tcBorders>
            <w:vAlign w:val="center"/>
          </w:tcPr>
          <w:p w14:paraId="6902824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Forms, validation, workflow</w:t>
            </w:r>
          </w:p>
        </w:tc>
        <w:tc>
          <w:tcPr>
            <w:tcW w:w="3118" w:type="dxa"/>
            <w:tcBorders>
              <w:top w:val="single" w:sz="4" w:space="0" w:color="808080"/>
              <w:left w:val="single" w:sz="4" w:space="0" w:color="808080"/>
              <w:bottom w:val="single" w:sz="4" w:space="0" w:color="808080"/>
              <w:right w:val="single" w:sz="4" w:space="0" w:color="808080"/>
            </w:tcBorders>
            <w:vAlign w:val="center"/>
          </w:tcPr>
          <w:p w14:paraId="204C7506"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Capture and control operations</w:t>
            </w:r>
          </w:p>
        </w:tc>
      </w:tr>
      <w:tr w:rsidR="00CD241B" w:rsidRPr="00BD08C9" w14:paraId="223A9628" w14:textId="77777777">
        <w:trPr>
          <w:trHeight w:val="400"/>
        </w:trPr>
        <w:tc>
          <w:tcPr>
            <w:tcW w:w="1984" w:type="dxa"/>
            <w:tcBorders>
              <w:top w:val="single" w:sz="4" w:space="0" w:color="808080"/>
              <w:left w:val="single" w:sz="4" w:space="0" w:color="808080"/>
              <w:bottom w:val="single" w:sz="4" w:space="0" w:color="808080"/>
              <w:right w:val="single" w:sz="4" w:space="0" w:color="808080"/>
            </w:tcBorders>
            <w:vAlign w:val="center"/>
          </w:tcPr>
          <w:p w14:paraId="0EFB9C46"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Data</w:t>
            </w:r>
          </w:p>
        </w:tc>
        <w:tc>
          <w:tcPr>
            <w:tcW w:w="3402" w:type="dxa"/>
            <w:tcBorders>
              <w:top w:val="single" w:sz="4" w:space="0" w:color="808080"/>
              <w:left w:val="single" w:sz="4" w:space="0" w:color="808080"/>
              <w:bottom w:val="single" w:sz="4" w:space="0" w:color="808080"/>
              <w:right w:val="single" w:sz="4" w:space="0" w:color="808080"/>
            </w:tcBorders>
            <w:vAlign w:val="center"/>
          </w:tcPr>
          <w:p w14:paraId="65A6DD8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 Owner, Customer, Enquiry, Booking,</w:t>
            </w:r>
          </w:p>
        </w:tc>
        <w:tc>
          <w:tcPr>
            <w:tcW w:w="3118" w:type="dxa"/>
            <w:tcBorders>
              <w:top w:val="single" w:sz="4" w:space="0" w:color="808080"/>
              <w:left w:val="single" w:sz="4" w:space="0" w:color="808080"/>
              <w:bottom w:val="single" w:sz="4" w:space="0" w:color="808080"/>
              <w:right w:val="single" w:sz="4" w:space="0" w:color="808080"/>
            </w:tcBorders>
            <w:vAlign w:val="center"/>
          </w:tcPr>
          <w:p w14:paraId="4D8C80EB" w14:textId="321400EB" w:rsidR="00CD241B" w:rsidRPr="00BD08C9" w:rsidRDefault="00000000">
            <w:pPr>
              <w:spacing w:after="0" w:line="259" w:lineRule="auto"/>
              <w:ind w:left="-11" w:firstLine="0"/>
              <w:rPr>
                <w:rFonts w:ascii="Times New Roman" w:hAnsi="Times New Roman" w:cs="Times New Roman"/>
              </w:rPr>
            </w:pPr>
            <w:r w:rsidRPr="00BD08C9">
              <w:rPr>
                <w:rFonts w:ascii="Times New Roman" w:hAnsi="Times New Roman" w:cs="Times New Roman"/>
                <w:sz w:val="16"/>
              </w:rPr>
              <w:t xml:space="preserve"> </w:t>
            </w:r>
            <w:r w:rsidR="00BD08C9" w:rsidRPr="00BD08C9">
              <w:rPr>
                <w:rFonts w:ascii="Times New Roman" w:hAnsi="Times New Roman" w:cs="Times New Roman"/>
                <w:sz w:val="16"/>
              </w:rPr>
              <w:t>Agreement Maintain</w:t>
            </w:r>
            <w:r w:rsidRPr="00BD08C9">
              <w:rPr>
                <w:rFonts w:ascii="Times New Roman" w:hAnsi="Times New Roman" w:cs="Times New Roman"/>
                <w:sz w:val="16"/>
              </w:rPr>
              <w:t xml:space="preserve"> structured records</w:t>
            </w:r>
          </w:p>
        </w:tc>
      </w:tr>
      <w:tr w:rsidR="00CD241B" w:rsidRPr="00BD08C9" w14:paraId="29C91C24" w14:textId="77777777">
        <w:trPr>
          <w:trHeight w:val="400"/>
        </w:trPr>
        <w:tc>
          <w:tcPr>
            <w:tcW w:w="1984" w:type="dxa"/>
            <w:tcBorders>
              <w:top w:val="single" w:sz="4" w:space="0" w:color="808080"/>
              <w:left w:val="single" w:sz="4" w:space="0" w:color="808080"/>
              <w:bottom w:val="single" w:sz="4" w:space="0" w:color="808080"/>
              <w:right w:val="single" w:sz="4" w:space="0" w:color="808080"/>
            </w:tcBorders>
            <w:vAlign w:val="center"/>
          </w:tcPr>
          <w:p w14:paraId="3C9F4DC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Reporting</w:t>
            </w:r>
          </w:p>
        </w:tc>
        <w:tc>
          <w:tcPr>
            <w:tcW w:w="3402" w:type="dxa"/>
            <w:tcBorders>
              <w:top w:val="single" w:sz="4" w:space="0" w:color="808080"/>
              <w:left w:val="single" w:sz="4" w:space="0" w:color="808080"/>
              <w:bottom w:val="single" w:sz="4" w:space="0" w:color="808080"/>
              <w:right w:val="single" w:sz="4" w:space="0" w:color="808080"/>
            </w:tcBorders>
            <w:vAlign w:val="center"/>
          </w:tcPr>
          <w:p w14:paraId="4676BB0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Reports and dashboard</w:t>
            </w:r>
          </w:p>
        </w:tc>
        <w:tc>
          <w:tcPr>
            <w:tcW w:w="3118" w:type="dxa"/>
            <w:tcBorders>
              <w:top w:val="single" w:sz="4" w:space="0" w:color="808080"/>
              <w:left w:val="single" w:sz="4" w:space="0" w:color="808080"/>
              <w:bottom w:val="single" w:sz="4" w:space="0" w:color="808080"/>
              <w:right w:val="single" w:sz="4" w:space="0" w:color="808080"/>
            </w:tcBorders>
            <w:vAlign w:val="center"/>
          </w:tcPr>
          <w:p w14:paraId="53F2EF0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Support monitoring and decisions</w:t>
            </w:r>
          </w:p>
        </w:tc>
      </w:tr>
      <w:tr w:rsidR="00CD241B" w:rsidRPr="00BD08C9" w14:paraId="2D1EE60B" w14:textId="77777777">
        <w:trPr>
          <w:trHeight w:val="400"/>
        </w:trPr>
        <w:tc>
          <w:tcPr>
            <w:tcW w:w="1984" w:type="dxa"/>
            <w:tcBorders>
              <w:top w:val="single" w:sz="4" w:space="0" w:color="808080"/>
              <w:left w:val="single" w:sz="4" w:space="0" w:color="808080"/>
              <w:bottom w:val="single" w:sz="4" w:space="0" w:color="808080"/>
              <w:right w:val="single" w:sz="4" w:space="0" w:color="808080"/>
            </w:tcBorders>
            <w:vAlign w:val="center"/>
          </w:tcPr>
          <w:p w14:paraId="23494BD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Analytics</w:t>
            </w:r>
          </w:p>
        </w:tc>
        <w:tc>
          <w:tcPr>
            <w:tcW w:w="3402" w:type="dxa"/>
            <w:tcBorders>
              <w:top w:val="single" w:sz="4" w:space="0" w:color="808080"/>
              <w:left w:val="single" w:sz="4" w:space="0" w:color="808080"/>
              <w:bottom w:val="single" w:sz="4" w:space="0" w:color="808080"/>
              <w:right w:val="single" w:sz="4" w:space="0" w:color="808080"/>
            </w:tcBorders>
            <w:vAlign w:val="center"/>
          </w:tcPr>
          <w:p w14:paraId="4DEEA0B6"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Dataset + mapper + reducer</w:t>
            </w:r>
          </w:p>
        </w:tc>
        <w:tc>
          <w:tcPr>
            <w:tcW w:w="3118" w:type="dxa"/>
            <w:tcBorders>
              <w:top w:val="single" w:sz="4" w:space="0" w:color="808080"/>
              <w:left w:val="single" w:sz="4" w:space="0" w:color="808080"/>
              <w:bottom w:val="single" w:sz="4" w:space="0" w:color="808080"/>
              <w:right w:val="single" w:sz="4" w:space="0" w:color="808080"/>
            </w:tcBorders>
            <w:vAlign w:val="center"/>
          </w:tcPr>
          <w:p w14:paraId="569855C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Measure property demand</w:t>
            </w:r>
          </w:p>
        </w:tc>
      </w:tr>
    </w:tbl>
    <w:p w14:paraId="156C036C"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Primary roles</w:t>
      </w:r>
    </w:p>
    <w:p w14:paraId="6BCC0E63" w14:textId="77777777" w:rsidR="00CD241B" w:rsidRPr="00BD08C9" w:rsidRDefault="00000000">
      <w:pPr>
        <w:numPr>
          <w:ilvl w:val="0"/>
          <w:numId w:val="4"/>
        </w:numPr>
        <w:spacing w:after="145" w:line="265" w:lineRule="auto"/>
        <w:ind w:hanging="116"/>
        <w:rPr>
          <w:rFonts w:ascii="Times New Roman" w:hAnsi="Times New Roman" w:cs="Times New Roman"/>
        </w:rPr>
      </w:pPr>
      <w:r w:rsidRPr="00BD08C9">
        <w:rPr>
          <w:rFonts w:ascii="Times New Roman" w:hAnsi="Times New Roman" w:cs="Times New Roman"/>
          <w:sz w:val="18"/>
        </w:rPr>
        <w:t>Buyer/Tenant: search properties, view availability, submit enquiries, request visits and track status.</w:t>
      </w:r>
    </w:p>
    <w:p w14:paraId="0E50E919" w14:textId="77777777" w:rsidR="00CD241B" w:rsidRPr="00BD08C9" w:rsidRDefault="00000000">
      <w:pPr>
        <w:numPr>
          <w:ilvl w:val="0"/>
          <w:numId w:val="4"/>
        </w:numPr>
        <w:spacing w:after="145" w:line="265" w:lineRule="auto"/>
        <w:ind w:hanging="116"/>
        <w:rPr>
          <w:rFonts w:ascii="Times New Roman" w:hAnsi="Times New Roman" w:cs="Times New Roman"/>
        </w:rPr>
      </w:pPr>
      <w:r w:rsidRPr="00BD08C9">
        <w:rPr>
          <w:rFonts w:ascii="Times New Roman" w:hAnsi="Times New Roman" w:cs="Times New Roman"/>
          <w:sz w:val="18"/>
        </w:rPr>
        <w:t>Owner/Agent: maintain property listings and respond to customer requests.</w:t>
      </w:r>
    </w:p>
    <w:p w14:paraId="510B24BF" w14:textId="77777777" w:rsidR="00CD241B" w:rsidRPr="00BD08C9" w:rsidRDefault="00000000">
      <w:pPr>
        <w:numPr>
          <w:ilvl w:val="0"/>
          <w:numId w:val="4"/>
        </w:numPr>
        <w:spacing w:after="145" w:line="265" w:lineRule="auto"/>
        <w:ind w:hanging="116"/>
        <w:rPr>
          <w:rFonts w:ascii="Times New Roman" w:hAnsi="Times New Roman" w:cs="Times New Roman"/>
        </w:rPr>
      </w:pPr>
      <w:r w:rsidRPr="00BD08C9">
        <w:rPr>
          <w:rFonts w:ascii="Times New Roman" w:hAnsi="Times New Roman" w:cs="Times New Roman"/>
          <w:sz w:val="18"/>
        </w:rPr>
        <w:t>Administrator: manage records, workflows, reports, access and transaction monitoring.</w:t>
      </w:r>
      <w:r w:rsidRPr="00BD08C9">
        <w:rPr>
          <w:rFonts w:ascii="Times New Roman" w:hAnsi="Times New Roman" w:cs="Times New Roman"/>
        </w:rPr>
        <w:br w:type="page"/>
      </w:r>
    </w:p>
    <w:p w14:paraId="338D83DC"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8. LOGICAL DATA MODEL</w:t>
      </w:r>
    </w:p>
    <w:p w14:paraId="57086BE8"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The central entities are Property, Owner, Customer and Enquiry/Transaction. A Property is associated with an owner or agent and can receive multiple enquiries. An enquiry can lead to a site visit, booking, sale transaction or rental agreement.</w:t>
      </w:r>
    </w:p>
    <w:tbl>
      <w:tblPr>
        <w:tblStyle w:val="TableGrid"/>
        <w:tblW w:w="8504" w:type="dxa"/>
        <w:tblInd w:w="0" w:type="dxa"/>
        <w:tblCellMar>
          <w:left w:w="100" w:type="dxa"/>
        </w:tblCellMar>
        <w:tblLook w:val="04A0" w:firstRow="1" w:lastRow="0" w:firstColumn="1" w:lastColumn="0" w:noHBand="0" w:noVBand="1"/>
      </w:tblPr>
      <w:tblGrid>
        <w:gridCol w:w="2268"/>
        <w:gridCol w:w="6236"/>
      </w:tblGrid>
      <w:tr w:rsidR="00CD241B" w:rsidRPr="00BD08C9" w14:paraId="226DC801"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9208D1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Entity</w:t>
            </w:r>
          </w:p>
        </w:tc>
        <w:tc>
          <w:tcPr>
            <w:tcW w:w="6236"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0D1246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Important attributes</w:t>
            </w:r>
          </w:p>
        </w:tc>
      </w:tr>
      <w:tr w:rsidR="00CD241B" w:rsidRPr="00BD08C9" w14:paraId="750CF3DE"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89E805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w:t>
            </w:r>
          </w:p>
        </w:tc>
        <w:tc>
          <w:tcPr>
            <w:tcW w:w="6236" w:type="dxa"/>
            <w:tcBorders>
              <w:top w:val="single" w:sz="4" w:space="0" w:color="808080"/>
              <w:left w:val="single" w:sz="4" w:space="0" w:color="808080"/>
              <w:bottom w:val="single" w:sz="4" w:space="0" w:color="808080"/>
              <w:right w:val="single" w:sz="4" w:space="0" w:color="808080"/>
            </w:tcBorders>
            <w:vAlign w:val="center"/>
          </w:tcPr>
          <w:p w14:paraId="23AE695E" w14:textId="77777777" w:rsidR="00CD241B" w:rsidRPr="00BD08C9" w:rsidRDefault="00000000">
            <w:pPr>
              <w:spacing w:after="0" w:line="259" w:lineRule="auto"/>
              <w:ind w:left="0" w:right="-551" w:firstLine="0"/>
              <w:rPr>
                <w:rFonts w:ascii="Times New Roman" w:hAnsi="Times New Roman" w:cs="Times New Roman"/>
              </w:rPr>
            </w:pPr>
            <w:r w:rsidRPr="00BD08C9">
              <w:rPr>
                <w:rFonts w:ascii="Times New Roman" w:hAnsi="Times New Roman" w:cs="Times New Roman"/>
                <w:sz w:val="16"/>
              </w:rPr>
              <w:t>Property ID, type, locality, address, area, bedrooms, furnishing, sale price, rent, deposit, status</w:t>
            </w:r>
          </w:p>
        </w:tc>
      </w:tr>
      <w:tr w:rsidR="00CD241B" w:rsidRPr="00BD08C9" w14:paraId="4E98D2E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0CF478B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Owner</w:t>
            </w:r>
          </w:p>
        </w:tc>
        <w:tc>
          <w:tcPr>
            <w:tcW w:w="6236" w:type="dxa"/>
            <w:tcBorders>
              <w:top w:val="single" w:sz="4" w:space="0" w:color="808080"/>
              <w:left w:val="single" w:sz="4" w:space="0" w:color="808080"/>
              <w:bottom w:val="single" w:sz="4" w:space="0" w:color="808080"/>
              <w:right w:val="single" w:sz="4" w:space="0" w:color="808080"/>
            </w:tcBorders>
            <w:vAlign w:val="center"/>
          </w:tcPr>
          <w:p w14:paraId="19C8FCD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Owner ID, name, contact, email, property references</w:t>
            </w:r>
          </w:p>
        </w:tc>
      </w:tr>
      <w:tr w:rsidR="00CD241B" w:rsidRPr="00BD08C9" w14:paraId="3CC4E0AF"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7E0632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w:t>
            </w:r>
          </w:p>
        </w:tc>
        <w:tc>
          <w:tcPr>
            <w:tcW w:w="6236" w:type="dxa"/>
            <w:tcBorders>
              <w:top w:val="single" w:sz="4" w:space="0" w:color="808080"/>
              <w:left w:val="single" w:sz="4" w:space="0" w:color="808080"/>
              <w:bottom w:val="single" w:sz="4" w:space="0" w:color="808080"/>
              <w:right w:val="single" w:sz="4" w:space="0" w:color="808080"/>
            </w:tcBorders>
            <w:vAlign w:val="center"/>
          </w:tcPr>
          <w:p w14:paraId="5648AA9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 ID, name, contact, requirement, budget</w:t>
            </w:r>
          </w:p>
        </w:tc>
      </w:tr>
      <w:tr w:rsidR="00CD241B" w:rsidRPr="00BD08C9" w14:paraId="2A17C215"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7EC692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Enquiry</w:t>
            </w:r>
          </w:p>
        </w:tc>
        <w:tc>
          <w:tcPr>
            <w:tcW w:w="6236" w:type="dxa"/>
            <w:tcBorders>
              <w:top w:val="single" w:sz="4" w:space="0" w:color="808080"/>
              <w:left w:val="single" w:sz="4" w:space="0" w:color="808080"/>
              <w:bottom w:val="single" w:sz="4" w:space="0" w:color="808080"/>
              <w:right w:val="single" w:sz="4" w:space="0" w:color="808080"/>
            </w:tcBorders>
            <w:vAlign w:val="center"/>
          </w:tcPr>
          <w:p w14:paraId="738AACE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Enquiry ID, customer, property, transaction type, date, status</w:t>
            </w:r>
          </w:p>
        </w:tc>
      </w:tr>
      <w:tr w:rsidR="00CD241B" w:rsidRPr="00BD08C9" w14:paraId="5556D81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C7D60E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Site Visit</w:t>
            </w:r>
          </w:p>
        </w:tc>
        <w:tc>
          <w:tcPr>
            <w:tcW w:w="6236" w:type="dxa"/>
            <w:tcBorders>
              <w:top w:val="single" w:sz="4" w:space="0" w:color="808080"/>
              <w:left w:val="single" w:sz="4" w:space="0" w:color="808080"/>
              <w:bottom w:val="single" w:sz="4" w:space="0" w:color="808080"/>
              <w:right w:val="single" w:sz="4" w:space="0" w:color="808080"/>
            </w:tcBorders>
            <w:vAlign w:val="center"/>
          </w:tcPr>
          <w:p w14:paraId="20FAECB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Visit ID, enquiry, date/time, status, remarks</w:t>
            </w:r>
          </w:p>
        </w:tc>
      </w:tr>
      <w:tr w:rsidR="00CD241B" w:rsidRPr="00BD08C9" w14:paraId="3DDC7044"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FAD582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w:t>
            </w:r>
          </w:p>
        </w:tc>
        <w:tc>
          <w:tcPr>
            <w:tcW w:w="6236" w:type="dxa"/>
            <w:tcBorders>
              <w:top w:val="single" w:sz="4" w:space="0" w:color="808080"/>
              <w:left w:val="single" w:sz="4" w:space="0" w:color="808080"/>
              <w:bottom w:val="single" w:sz="4" w:space="0" w:color="808080"/>
              <w:right w:val="single" w:sz="4" w:space="0" w:color="808080"/>
            </w:tcBorders>
            <w:vAlign w:val="center"/>
          </w:tcPr>
          <w:p w14:paraId="381CA46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 ID, property, customer, date, amount, status</w:t>
            </w:r>
          </w:p>
        </w:tc>
      </w:tr>
      <w:tr w:rsidR="00CD241B" w:rsidRPr="00BD08C9" w14:paraId="0C98CBB8"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CCBC0E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Agreement</w:t>
            </w:r>
          </w:p>
        </w:tc>
        <w:tc>
          <w:tcPr>
            <w:tcW w:w="6236" w:type="dxa"/>
            <w:tcBorders>
              <w:top w:val="single" w:sz="4" w:space="0" w:color="808080"/>
              <w:left w:val="single" w:sz="4" w:space="0" w:color="808080"/>
              <w:bottom w:val="single" w:sz="4" w:space="0" w:color="808080"/>
              <w:right w:val="single" w:sz="4" w:space="0" w:color="808080"/>
            </w:tcBorders>
            <w:vAlign w:val="center"/>
          </w:tcPr>
          <w:p w14:paraId="3FB48D2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Agreement ID, property, tenant, rent, deposit, start/end date, status</w:t>
            </w:r>
          </w:p>
        </w:tc>
      </w:tr>
      <w:tr w:rsidR="00CD241B" w:rsidRPr="00BD08C9" w14:paraId="3263F2BD"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CCC198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w:t>
            </w:r>
          </w:p>
        </w:tc>
        <w:tc>
          <w:tcPr>
            <w:tcW w:w="6236" w:type="dxa"/>
            <w:tcBorders>
              <w:top w:val="single" w:sz="4" w:space="0" w:color="808080"/>
              <w:left w:val="single" w:sz="4" w:space="0" w:color="808080"/>
              <w:bottom w:val="single" w:sz="4" w:space="0" w:color="808080"/>
              <w:right w:val="single" w:sz="4" w:space="0" w:color="808080"/>
            </w:tcBorders>
            <w:vAlign w:val="center"/>
          </w:tcPr>
          <w:p w14:paraId="1CFD098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 ID, property, customer, type, amount, date, status</w:t>
            </w:r>
          </w:p>
        </w:tc>
      </w:tr>
    </w:tbl>
    <w:p w14:paraId="3F63FCF3"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Stable identifiers such as Property ID, Owner ID and Customer ID provide reliable references between records. Validation should prevent missing mandatory identifiers and maintain logical property availability and transaction states.</w:t>
      </w:r>
      <w:r w:rsidRPr="00BD08C9">
        <w:rPr>
          <w:rFonts w:ascii="Times New Roman" w:hAnsi="Times New Roman" w:cs="Times New Roman"/>
        </w:rPr>
        <w:br w:type="page"/>
      </w:r>
    </w:p>
    <w:p w14:paraId="79EBCA45"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9. PROPERTY, CUSTOMER AND TRANSACTION FIELD SPECIFICATION</w:t>
      </w:r>
    </w:p>
    <w:tbl>
      <w:tblPr>
        <w:tblStyle w:val="TableGrid"/>
        <w:tblW w:w="8504" w:type="dxa"/>
        <w:tblInd w:w="0" w:type="dxa"/>
        <w:tblCellMar>
          <w:right w:w="40" w:type="dxa"/>
        </w:tblCellMar>
        <w:tblLook w:val="04A0" w:firstRow="1" w:lastRow="0" w:firstColumn="1" w:lastColumn="0" w:noHBand="0" w:noVBand="1"/>
      </w:tblPr>
      <w:tblGrid>
        <w:gridCol w:w="1701"/>
        <w:gridCol w:w="2381"/>
        <w:gridCol w:w="4422"/>
      </w:tblGrid>
      <w:tr w:rsidR="00CD241B" w:rsidRPr="00BD08C9" w14:paraId="6853AA8E" w14:textId="77777777">
        <w:trPr>
          <w:trHeight w:val="400"/>
        </w:trPr>
        <w:tc>
          <w:tcPr>
            <w:tcW w:w="1701"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5BBAAA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Entity</w:t>
            </w:r>
          </w:p>
        </w:tc>
        <w:tc>
          <w:tcPr>
            <w:tcW w:w="2381"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B8ED6F4"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Field</w:t>
            </w:r>
          </w:p>
        </w:tc>
        <w:tc>
          <w:tcPr>
            <w:tcW w:w="442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1D94C5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Purpose / validation idea</w:t>
            </w:r>
          </w:p>
        </w:tc>
      </w:tr>
      <w:tr w:rsidR="00CD241B" w:rsidRPr="00BD08C9" w14:paraId="305681A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6CC305D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10C302E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 ID</w:t>
            </w:r>
          </w:p>
        </w:tc>
        <w:tc>
          <w:tcPr>
            <w:tcW w:w="4422" w:type="dxa"/>
            <w:tcBorders>
              <w:top w:val="single" w:sz="4" w:space="0" w:color="808080"/>
              <w:left w:val="single" w:sz="4" w:space="0" w:color="808080"/>
              <w:bottom w:val="single" w:sz="4" w:space="0" w:color="808080"/>
              <w:right w:val="single" w:sz="4" w:space="0" w:color="808080"/>
            </w:tcBorders>
            <w:vAlign w:val="center"/>
          </w:tcPr>
          <w:p w14:paraId="2453725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Unique identifier; mandatory</w:t>
            </w:r>
          </w:p>
        </w:tc>
      </w:tr>
      <w:tr w:rsidR="00CD241B" w:rsidRPr="00BD08C9" w14:paraId="731CDDF5"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01B965F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4088D32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 Type</w:t>
            </w:r>
          </w:p>
        </w:tc>
        <w:tc>
          <w:tcPr>
            <w:tcW w:w="4422" w:type="dxa"/>
            <w:tcBorders>
              <w:top w:val="single" w:sz="4" w:space="0" w:color="808080"/>
              <w:left w:val="single" w:sz="4" w:space="0" w:color="808080"/>
              <w:bottom w:val="single" w:sz="4" w:space="0" w:color="808080"/>
              <w:right w:val="single" w:sz="4" w:space="0" w:color="808080"/>
            </w:tcBorders>
            <w:vAlign w:val="center"/>
          </w:tcPr>
          <w:p w14:paraId="5C1A2C2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Apartment, villa, house, plot, commercial, etc.</w:t>
            </w:r>
          </w:p>
        </w:tc>
      </w:tr>
      <w:tr w:rsidR="00CD241B" w:rsidRPr="00BD08C9" w14:paraId="04A86C6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357C01A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7157609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Locality</w:t>
            </w:r>
          </w:p>
        </w:tc>
        <w:tc>
          <w:tcPr>
            <w:tcW w:w="4422" w:type="dxa"/>
            <w:tcBorders>
              <w:top w:val="single" w:sz="4" w:space="0" w:color="808080"/>
              <w:left w:val="single" w:sz="4" w:space="0" w:color="808080"/>
              <w:bottom w:val="single" w:sz="4" w:space="0" w:color="808080"/>
              <w:right w:val="single" w:sz="4" w:space="0" w:color="808080"/>
            </w:tcBorders>
            <w:vAlign w:val="center"/>
          </w:tcPr>
          <w:p w14:paraId="4022732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Chennai locality; mandatory</w:t>
            </w:r>
          </w:p>
        </w:tc>
      </w:tr>
      <w:tr w:rsidR="00CD241B" w:rsidRPr="00BD08C9" w14:paraId="2E419157"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4C54292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53BA8BD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Area / Bedrooms</w:t>
            </w:r>
          </w:p>
        </w:tc>
        <w:tc>
          <w:tcPr>
            <w:tcW w:w="4422" w:type="dxa"/>
            <w:tcBorders>
              <w:top w:val="single" w:sz="4" w:space="0" w:color="808080"/>
              <w:left w:val="single" w:sz="4" w:space="0" w:color="808080"/>
              <w:bottom w:val="single" w:sz="4" w:space="0" w:color="808080"/>
              <w:right w:val="single" w:sz="4" w:space="0" w:color="808080"/>
            </w:tcBorders>
            <w:vAlign w:val="center"/>
          </w:tcPr>
          <w:p w14:paraId="3692869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Numeric property characteristics</w:t>
            </w:r>
          </w:p>
        </w:tc>
      </w:tr>
      <w:tr w:rsidR="00CD241B" w:rsidRPr="00BD08C9" w14:paraId="54D3C0A5"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24718B9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33045F7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Sale Price</w:t>
            </w:r>
          </w:p>
        </w:tc>
        <w:tc>
          <w:tcPr>
            <w:tcW w:w="4422" w:type="dxa"/>
            <w:tcBorders>
              <w:top w:val="single" w:sz="4" w:space="0" w:color="808080"/>
              <w:left w:val="single" w:sz="4" w:space="0" w:color="808080"/>
              <w:bottom w:val="single" w:sz="4" w:space="0" w:color="808080"/>
              <w:right w:val="single" w:sz="4" w:space="0" w:color="808080"/>
            </w:tcBorders>
            <w:vAlign w:val="center"/>
          </w:tcPr>
          <w:p w14:paraId="49D03D7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Non-negative monetary value</w:t>
            </w:r>
          </w:p>
        </w:tc>
      </w:tr>
      <w:tr w:rsidR="00CD241B" w:rsidRPr="00BD08C9" w14:paraId="4ED94CC1"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5A926AC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3E1769A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Monthly Rent</w:t>
            </w:r>
          </w:p>
        </w:tc>
        <w:tc>
          <w:tcPr>
            <w:tcW w:w="4422" w:type="dxa"/>
            <w:tcBorders>
              <w:top w:val="single" w:sz="4" w:space="0" w:color="808080"/>
              <w:left w:val="single" w:sz="4" w:space="0" w:color="808080"/>
              <w:bottom w:val="single" w:sz="4" w:space="0" w:color="808080"/>
              <w:right w:val="single" w:sz="4" w:space="0" w:color="808080"/>
            </w:tcBorders>
            <w:vAlign w:val="center"/>
          </w:tcPr>
          <w:p w14:paraId="233BF95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Non-negative monetary value</w:t>
            </w:r>
          </w:p>
        </w:tc>
      </w:tr>
      <w:tr w:rsidR="00CD241B" w:rsidRPr="00BD08C9" w14:paraId="5F982FAB"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01627344"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38ECA17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Deposit</w:t>
            </w:r>
          </w:p>
        </w:tc>
        <w:tc>
          <w:tcPr>
            <w:tcW w:w="4422" w:type="dxa"/>
            <w:tcBorders>
              <w:top w:val="single" w:sz="4" w:space="0" w:color="808080"/>
              <w:left w:val="single" w:sz="4" w:space="0" w:color="808080"/>
              <w:bottom w:val="single" w:sz="4" w:space="0" w:color="808080"/>
              <w:right w:val="single" w:sz="4" w:space="0" w:color="808080"/>
            </w:tcBorders>
            <w:vAlign w:val="center"/>
          </w:tcPr>
          <w:p w14:paraId="68FA263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Non-negative monetary value</w:t>
            </w:r>
          </w:p>
        </w:tc>
      </w:tr>
      <w:tr w:rsidR="00CD241B" w:rsidRPr="00BD08C9" w14:paraId="128802D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6C69955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w:t>
            </w:r>
          </w:p>
        </w:tc>
        <w:tc>
          <w:tcPr>
            <w:tcW w:w="2381" w:type="dxa"/>
            <w:tcBorders>
              <w:top w:val="single" w:sz="4" w:space="0" w:color="808080"/>
              <w:left w:val="single" w:sz="4" w:space="0" w:color="808080"/>
              <w:bottom w:val="single" w:sz="4" w:space="0" w:color="808080"/>
              <w:right w:val="single" w:sz="4" w:space="0" w:color="808080"/>
            </w:tcBorders>
            <w:vAlign w:val="center"/>
          </w:tcPr>
          <w:p w14:paraId="29937C8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Status</w:t>
            </w:r>
          </w:p>
        </w:tc>
        <w:tc>
          <w:tcPr>
            <w:tcW w:w="4422" w:type="dxa"/>
            <w:tcBorders>
              <w:top w:val="single" w:sz="4" w:space="0" w:color="808080"/>
              <w:left w:val="single" w:sz="4" w:space="0" w:color="808080"/>
              <w:bottom w:val="single" w:sz="4" w:space="0" w:color="808080"/>
              <w:right w:val="single" w:sz="4" w:space="0" w:color="808080"/>
            </w:tcBorders>
            <w:vAlign w:val="center"/>
          </w:tcPr>
          <w:p w14:paraId="1A1E2BE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Available / Reserved / Sold / Rented</w:t>
            </w:r>
          </w:p>
        </w:tc>
      </w:tr>
      <w:tr w:rsidR="00CD241B" w:rsidRPr="00BD08C9" w14:paraId="19C0D4CA"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06E26AA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Owner</w:t>
            </w:r>
          </w:p>
        </w:tc>
        <w:tc>
          <w:tcPr>
            <w:tcW w:w="2381" w:type="dxa"/>
            <w:tcBorders>
              <w:top w:val="single" w:sz="4" w:space="0" w:color="808080"/>
              <w:left w:val="single" w:sz="4" w:space="0" w:color="808080"/>
              <w:bottom w:val="single" w:sz="4" w:space="0" w:color="808080"/>
              <w:right w:val="single" w:sz="4" w:space="0" w:color="808080"/>
            </w:tcBorders>
            <w:vAlign w:val="center"/>
          </w:tcPr>
          <w:p w14:paraId="372202A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Owner ID / Name / Contact</w:t>
            </w:r>
          </w:p>
        </w:tc>
        <w:tc>
          <w:tcPr>
            <w:tcW w:w="4422" w:type="dxa"/>
            <w:tcBorders>
              <w:top w:val="single" w:sz="4" w:space="0" w:color="808080"/>
              <w:left w:val="single" w:sz="4" w:space="0" w:color="808080"/>
              <w:bottom w:val="single" w:sz="4" w:space="0" w:color="808080"/>
              <w:right w:val="single" w:sz="4" w:space="0" w:color="808080"/>
            </w:tcBorders>
            <w:vAlign w:val="center"/>
          </w:tcPr>
          <w:p w14:paraId="2ECD6C4F"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Required ownership information</w:t>
            </w:r>
          </w:p>
        </w:tc>
      </w:tr>
      <w:tr w:rsidR="00CD241B" w:rsidRPr="00BD08C9" w14:paraId="57164164"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15B004C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Customer</w:t>
            </w:r>
          </w:p>
        </w:tc>
        <w:tc>
          <w:tcPr>
            <w:tcW w:w="2381" w:type="dxa"/>
            <w:tcBorders>
              <w:top w:val="single" w:sz="4" w:space="0" w:color="808080"/>
              <w:left w:val="single" w:sz="4" w:space="0" w:color="808080"/>
              <w:bottom w:val="single" w:sz="4" w:space="0" w:color="808080"/>
              <w:right w:val="single" w:sz="4" w:space="0" w:color="808080"/>
            </w:tcBorders>
            <w:vAlign w:val="center"/>
          </w:tcPr>
          <w:p w14:paraId="1CB507E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Customer ID / Name / Contact</w:t>
            </w:r>
          </w:p>
        </w:tc>
        <w:tc>
          <w:tcPr>
            <w:tcW w:w="4422" w:type="dxa"/>
            <w:tcBorders>
              <w:top w:val="single" w:sz="4" w:space="0" w:color="808080"/>
              <w:left w:val="single" w:sz="4" w:space="0" w:color="808080"/>
              <w:bottom w:val="single" w:sz="4" w:space="0" w:color="808080"/>
              <w:right w:val="single" w:sz="4" w:space="0" w:color="808080"/>
            </w:tcBorders>
            <w:vAlign w:val="center"/>
          </w:tcPr>
          <w:p w14:paraId="67FC5A04"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Required buyer/tenant information</w:t>
            </w:r>
          </w:p>
        </w:tc>
      </w:tr>
      <w:tr w:rsidR="00CD241B" w:rsidRPr="00BD08C9" w14:paraId="2EE5694E"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0BD76F6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Enquiry</w:t>
            </w:r>
          </w:p>
        </w:tc>
        <w:tc>
          <w:tcPr>
            <w:tcW w:w="2381" w:type="dxa"/>
            <w:tcBorders>
              <w:top w:val="single" w:sz="4" w:space="0" w:color="808080"/>
              <w:left w:val="single" w:sz="4" w:space="0" w:color="808080"/>
              <w:bottom w:val="single" w:sz="4" w:space="0" w:color="808080"/>
              <w:right w:val="single" w:sz="4" w:space="0" w:color="808080"/>
            </w:tcBorders>
            <w:vAlign w:val="center"/>
          </w:tcPr>
          <w:p w14:paraId="62DA50C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Enquiry ID / Property ID / Custo</w:t>
            </w:r>
          </w:p>
        </w:tc>
        <w:tc>
          <w:tcPr>
            <w:tcW w:w="4422" w:type="dxa"/>
            <w:tcBorders>
              <w:top w:val="single" w:sz="4" w:space="0" w:color="808080"/>
              <w:left w:val="single" w:sz="4" w:space="0" w:color="808080"/>
              <w:bottom w:val="single" w:sz="4" w:space="0" w:color="808080"/>
              <w:right w:val="single" w:sz="4" w:space="0" w:color="808080"/>
            </w:tcBorders>
            <w:vAlign w:val="center"/>
          </w:tcPr>
          <w:p w14:paraId="6C590A1A" w14:textId="77777777" w:rsidR="00CD241B" w:rsidRPr="00BD08C9" w:rsidRDefault="00000000">
            <w:pPr>
              <w:spacing w:after="0" w:line="259" w:lineRule="auto"/>
              <w:ind w:left="-40" w:firstLine="0"/>
              <w:rPr>
                <w:rFonts w:ascii="Times New Roman" w:hAnsi="Times New Roman" w:cs="Times New Roman"/>
              </w:rPr>
            </w:pPr>
            <w:r w:rsidRPr="00BD08C9">
              <w:rPr>
                <w:rFonts w:ascii="Times New Roman" w:hAnsi="Times New Roman" w:cs="Times New Roman"/>
                <w:sz w:val="16"/>
              </w:rPr>
              <w:t>mer IDLinks customer requirement to property</w:t>
            </w:r>
          </w:p>
        </w:tc>
      </w:tr>
      <w:tr w:rsidR="00CD241B" w:rsidRPr="00BD08C9" w14:paraId="252FBF2F"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3205918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Enquiry</w:t>
            </w:r>
          </w:p>
        </w:tc>
        <w:tc>
          <w:tcPr>
            <w:tcW w:w="2381" w:type="dxa"/>
            <w:tcBorders>
              <w:top w:val="single" w:sz="4" w:space="0" w:color="808080"/>
              <w:left w:val="single" w:sz="4" w:space="0" w:color="808080"/>
              <w:bottom w:val="single" w:sz="4" w:space="0" w:color="808080"/>
              <w:right w:val="single" w:sz="4" w:space="0" w:color="808080"/>
            </w:tcBorders>
            <w:vAlign w:val="center"/>
          </w:tcPr>
          <w:p w14:paraId="1AABD63C"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Transaction Type</w:t>
            </w:r>
          </w:p>
        </w:tc>
        <w:tc>
          <w:tcPr>
            <w:tcW w:w="4422" w:type="dxa"/>
            <w:tcBorders>
              <w:top w:val="single" w:sz="4" w:space="0" w:color="808080"/>
              <w:left w:val="single" w:sz="4" w:space="0" w:color="808080"/>
              <w:bottom w:val="single" w:sz="4" w:space="0" w:color="808080"/>
              <w:right w:val="single" w:sz="4" w:space="0" w:color="808080"/>
            </w:tcBorders>
            <w:vAlign w:val="center"/>
          </w:tcPr>
          <w:p w14:paraId="4D46838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Buy or Rent</w:t>
            </w:r>
          </w:p>
        </w:tc>
      </w:tr>
      <w:tr w:rsidR="00CD241B" w:rsidRPr="00BD08C9" w14:paraId="64B6F18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33C6475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Visit</w:t>
            </w:r>
          </w:p>
        </w:tc>
        <w:tc>
          <w:tcPr>
            <w:tcW w:w="2381" w:type="dxa"/>
            <w:tcBorders>
              <w:top w:val="single" w:sz="4" w:space="0" w:color="808080"/>
              <w:left w:val="single" w:sz="4" w:space="0" w:color="808080"/>
              <w:bottom w:val="single" w:sz="4" w:space="0" w:color="808080"/>
              <w:right w:val="single" w:sz="4" w:space="0" w:color="808080"/>
            </w:tcBorders>
            <w:vAlign w:val="center"/>
          </w:tcPr>
          <w:p w14:paraId="58AAAEB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Visit Date / Status</w:t>
            </w:r>
          </w:p>
        </w:tc>
        <w:tc>
          <w:tcPr>
            <w:tcW w:w="4422" w:type="dxa"/>
            <w:tcBorders>
              <w:top w:val="single" w:sz="4" w:space="0" w:color="808080"/>
              <w:left w:val="single" w:sz="4" w:space="0" w:color="808080"/>
              <w:bottom w:val="single" w:sz="4" w:space="0" w:color="808080"/>
              <w:right w:val="single" w:sz="4" w:space="0" w:color="808080"/>
            </w:tcBorders>
            <w:vAlign w:val="center"/>
          </w:tcPr>
          <w:p w14:paraId="26FD767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Track site visit</w:t>
            </w:r>
          </w:p>
        </w:tc>
      </w:tr>
      <w:tr w:rsidR="00CD241B" w:rsidRPr="00BD08C9" w14:paraId="5FE7E24A"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595D6FC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Agreement</w:t>
            </w:r>
          </w:p>
        </w:tc>
        <w:tc>
          <w:tcPr>
            <w:tcW w:w="2381" w:type="dxa"/>
            <w:tcBorders>
              <w:top w:val="single" w:sz="4" w:space="0" w:color="808080"/>
              <w:left w:val="single" w:sz="4" w:space="0" w:color="808080"/>
              <w:bottom w:val="single" w:sz="4" w:space="0" w:color="808080"/>
              <w:right w:val="single" w:sz="4" w:space="0" w:color="808080"/>
            </w:tcBorders>
            <w:vAlign w:val="center"/>
          </w:tcPr>
          <w:p w14:paraId="7096496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Start / End Date</w:t>
            </w:r>
          </w:p>
        </w:tc>
        <w:tc>
          <w:tcPr>
            <w:tcW w:w="4422" w:type="dxa"/>
            <w:tcBorders>
              <w:top w:val="single" w:sz="4" w:space="0" w:color="808080"/>
              <w:left w:val="single" w:sz="4" w:space="0" w:color="808080"/>
              <w:bottom w:val="single" w:sz="4" w:space="0" w:color="808080"/>
              <w:right w:val="single" w:sz="4" w:space="0" w:color="808080"/>
            </w:tcBorders>
            <w:vAlign w:val="center"/>
          </w:tcPr>
          <w:p w14:paraId="508A2CDC"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Rental lifecycle</w:t>
            </w:r>
          </w:p>
        </w:tc>
      </w:tr>
      <w:tr w:rsidR="00CD241B" w:rsidRPr="00BD08C9" w14:paraId="2A634301"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5DE1201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Transaction</w:t>
            </w:r>
          </w:p>
        </w:tc>
        <w:tc>
          <w:tcPr>
            <w:tcW w:w="2381" w:type="dxa"/>
            <w:tcBorders>
              <w:top w:val="single" w:sz="4" w:space="0" w:color="808080"/>
              <w:left w:val="single" w:sz="4" w:space="0" w:color="808080"/>
              <w:bottom w:val="single" w:sz="4" w:space="0" w:color="808080"/>
              <w:right w:val="single" w:sz="4" w:space="0" w:color="808080"/>
            </w:tcBorders>
            <w:vAlign w:val="center"/>
          </w:tcPr>
          <w:p w14:paraId="20986806"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Amount / Date / Status</w:t>
            </w:r>
          </w:p>
        </w:tc>
        <w:tc>
          <w:tcPr>
            <w:tcW w:w="4422" w:type="dxa"/>
            <w:tcBorders>
              <w:top w:val="single" w:sz="4" w:space="0" w:color="808080"/>
              <w:left w:val="single" w:sz="4" w:space="0" w:color="808080"/>
              <w:bottom w:val="single" w:sz="4" w:space="0" w:color="808080"/>
              <w:right w:val="single" w:sz="4" w:space="0" w:color="808080"/>
            </w:tcBorders>
            <w:vAlign w:val="center"/>
          </w:tcPr>
          <w:p w14:paraId="11DB6FF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Purchase or rental transaction</w:t>
            </w:r>
          </w:p>
        </w:tc>
      </w:tr>
    </w:tbl>
    <w:p w14:paraId="3D0E42E6" w14:textId="77777777" w:rsidR="00CD241B" w:rsidRPr="00BD08C9" w:rsidRDefault="00000000">
      <w:pPr>
        <w:rPr>
          <w:rFonts w:ascii="Times New Roman" w:hAnsi="Times New Roman" w:cs="Times New Roman"/>
        </w:rPr>
      </w:pPr>
      <w:r w:rsidRPr="00BD08C9">
        <w:rPr>
          <w:rFonts w:ascii="Times New Roman" w:hAnsi="Times New Roman" w:cs="Times New Roman"/>
        </w:rPr>
        <w:br w:type="page"/>
      </w:r>
    </w:p>
    <w:p w14:paraId="67293A9C"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10. ZOHO CREATOR IMPLEMENTATION PROCEDURE</w:t>
      </w:r>
    </w:p>
    <w:p w14:paraId="33BA5055"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or access the Zoho Creator environment and create a new application for property buying and rentalmanagement.</w:t>
      </w:r>
    </w:p>
    <w:p w14:paraId="0DA8A8AB"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the Property form with property ID, locality, type, area, price/rent and availability fields.</w:t>
      </w:r>
    </w:p>
    <w:p w14:paraId="1A5B6F28"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Owner and Customer forms for user-related information.</w:t>
      </w:r>
    </w:p>
    <w:p w14:paraId="40C40C80"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Enquiry, Site Visit, Booking, Rental Agreement and Transaction forms.</w:t>
      </w:r>
    </w:p>
    <w:p w14:paraId="3C206277"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Configure required fields and validation rules.</w:t>
      </w:r>
    </w:p>
    <w:p w14:paraId="416E5283"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reports for available properties, enquiries, visits, bookings, sales and rentals.</w:t>
      </w:r>
    </w:p>
    <w:p w14:paraId="406038EB"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Configure workflows for enquiry status, availability changes, visit scheduling and transaction completion.</w:t>
      </w:r>
    </w:p>
    <w:p w14:paraId="4674543B"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Create a dashboard/navigation structure for the main modules.</w:t>
      </w:r>
    </w:p>
    <w:p w14:paraId="77D0327F"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Enter sample Chennai property records and verify reports.</w:t>
      </w:r>
    </w:p>
    <w:p w14:paraId="092E34E4" w14:textId="77777777" w:rsidR="00CD241B" w:rsidRPr="00BD08C9" w:rsidRDefault="00000000">
      <w:pPr>
        <w:numPr>
          <w:ilvl w:val="0"/>
          <w:numId w:val="5"/>
        </w:numPr>
        <w:ind w:right="7" w:hanging="317"/>
        <w:rPr>
          <w:rFonts w:ascii="Times New Roman" w:hAnsi="Times New Roman" w:cs="Times New Roman"/>
        </w:rPr>
      </w:pPr>
      <w:r w:rsidRPr="00BD08C9">
        <w:rPr>
          <w:rFonts w:ascii="Times New Roman" w:hAnsi="Times New Roman" w:cs="Times New Roman"/>
        </w:rPr>
        <w:t>Prepare a separate transaction dataset for MapReduce-based analytics.</w:t>
      </w:r>
    </w:p>
    <w:tbl>
      <w:tblPr>
        <w:tblStyle w:val="TableGrid"/>
        <w:tblW w:w="8504" w:type="dxa"/>
        <w:tblInd w:w="0" w:type="dxa"/>
        <w:tblCellMar>
          <w:left w:w="100" w:type="dxa"/>
          <w:right w:w="115" w:type="dxa"/>
        </w:tblCellMar>
        <w:tblLook w:val="04A0" w:firstRow="1" w:lastRow="0" w:firstColumn="1" w:lastColumn="0" w:noHBand="0" w:noVBand="1"/>
      </w:tblPr>
      <w:tblGrid>
        <w:gridCol w:w="3402"/>
        <w:gridCol w:w="5102"/>
      </w:tblGrid>
      <w:tr w:rsidR="00CD241B" w:rsidRPr="00BD08C9" w14:paraId="0B864016" w14:textId="77777777">
        <w:trPr>
          <w:trHeight w:val="400"/>
        </w:trPr>
        <w:tc>
          <w:tcPr>
            <w:tcW w:w="34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4CAFC0F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Tool / environment</w:t>
            </w:r>
          </w:p>
        </w:tc>
        <w:tc>
          <w:tcPr>
            <w:tcW w:w="51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D8A3E5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Use</w:t>
            </w:r>
          </w:p>
        </w:tc>
      </w:tr>
      <w:tr w:rsidR="00CD241B" w:rsidRPr="00BD08C9" w14:paraId="36976AE7"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3855537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Zoho Creator</w:t>
            </w:r>
          </w:p>
        </w:tc>
        <w:tc>
          <w:tcPr>
            <w:tcW w:w="5102" w:type="dxa"/>
            <w:tcBorders>
              <w:top w:val="single" w:sz="4" w:space="0" w:color="808080"/>
              <w:left w:val="single" w:sz="4" w:space="0" w:color="808080"/>
              <w:bottom w:val="single" w:sz="4" w:space="0" w:color="808080"/>
              <w:right w:val="single" w:sz="4" w:space="0" w:color="808080"/>
            </w:tcBorders>
            <w:vAlign w:val="center"/>
          </w:tcPr>
          <w:p w14:paraId="3C702DB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SaaS application, forms, workflows, reports and cloud access</w:t>
            </w:r>
          </w:p>
        </w:tc>
      </w:tr>
      <w:tr w:rsidR="00CD241B" w:rsidRPr="00BD08C9" w14:paraId="3D1B9F1E"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69ECDF1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Web browser</w:t>
            </w:r>
          </w:p>
        </w:tc>
        <w:tc>
          <w:tcPr>
            <w:tcW w:w="5102" w:type="dxa"/>
            <w:tcBorders>
              <w:top w:val="single" w:sz="4" w:space="0" w:color="808080"/>
              <w:left w:val="single" w:sz="4" w:space="0" w:color="808080"/>
              <w:bottom w:val="single" w:sz="4" w:space="0" w:color="808080"/>
              <w:right w:val="single" w:sz="4" w:space="0" w:color="808080"/>
            </w:tcBorders>
            <w:vAlign w:val="center"/>
          </w:tcPr>
          <w:p w14:paraId="3F37073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Application access and testing</w:t>
            </w:r>
          </w:p>
        </w:tc>
      </w:tr>
      <w:tr w:rsidR="00CD241B" w:rsidRPr="00BD08C9" w14:paraId="4AD09AEA"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67B4243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Python 3</w:t>
            </w:r>
          </w:p>
        </w:tc>
        <w:tc>
          <w:tcPr>
            <w:tcW w:w="5102" w:type="dxa"/>
            <w:tcBorders>
              <w:top w:val="single" w:sz="4" w:space="0" w:color="808080"/>
              <w:left w:val="single" w:sz="4" w:space="0" w:color="808080"/>
              <w:bottom w:val="single" w:sz="4" w:space="0" w:color="808080"/>
              <w:right w:val="single" w:sz="4" w:space="0" w:color="808080"/>
            </w:tcBorders>
            <w:vAlign w:val="center"/>
          </w:tcPr>
          <w:p w14:paraId="04DDC4B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Sample dataset and MapReduce-style scripts</w:t>
            </w:r>
          </w:p>
        </w:tc>
      </w:tr>
      <w:tr w:rsidR="00CD241B" w:rsidRPr="00BD08C9" w14:paraId="7011F767"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3FD3D53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CSV</w:t>
            </w:r>
          </w:p>
        </w:tc>
        <w:tc>
          <w:tcPr>
            <w:tcW w:w="5102" w:type="dxa"/>
            <w:tcBorders>
              <w:top w:val="single" w:sz="4" w:space="0" w:color="808080"/>
              <w:left w:val="single" w:sz="4" w:space="0" w:color="808080"/>
              <w:bottom w:val="single" w:sz="4" w:space="0" w:color="808080"/>
              <w:right w:val="single" w:sz="4" w:space="0" w:color="808080"/>
            </w:tcBorders>
            <w:vAlign w:val="center"/>
          </w:tcPr>
          <w:p w14:paraId="3CA70FB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Portable transaction dataset</w:t>
            </w:r>
          </w:p>
        </w:tc>
      </w:tr>
      <w:tr w:rsidR="00CD241B" w:rsidRPr="00BD08C9" w14:paraId="6673DD42"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7C4D1F2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PDF/DOCX tools</w:t>
            </w:r>
          </w:p>
        </w:tc>
        <w:tc>
          <w:tcPr>
            <w:tcW w:w="5102" w:type="dxa"/>
            <w:tcBorders>
              <w:top w:val="single" w:sz="4" w:space="0" w:color="808080"/>
              <w:left w:val="single" w:sz="4" w:space="0" w:color="808080"/>
              <w:bottom w:val="single" w:sz="4" w:space="0" w:color="808080"/>
              <w:right w:val="single" w:sz="4" w:space="0" w:color="808080"/>
            </w:tcBorders>
            <w:vAlign w:val="center"/>
          </w:tcPr>
          <w:p w14:paraId="35B11B5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Assignment documentation and evidence</w:t>
            </w:r>
          </w:p>
        </w:tc>
      </w:tr>
    </w:tbl>
    <w:p w14:paraId="1CBFEB4B" w14:textId="77777777" w:rsidR="00BD08C9" w:rsidRDefault="00BD08C9">
      <w:pPr>
        <w:pStyle w:val="Heading1"/>
        <w:ind w:left="-5"/>
        <w:rPr>
          <w:rFonts w:ascii="Times New Roman" w:hAnsi="Times New Roman" w:cs="Times New Roman"/>
        </w:rPr>
      </w:pPr>
    </w:p>
    <w:p w14:paraId="182AC392" w14:textId="77777777" w:rsidR="00BD08C9" w:rsidRDefault="00BD08C9">
      <w:pPr>
        <w:pStyle w:val="Heading1"/>
        <w:ind w:left="-5"/>
        <w:rPr>
          <w:rFonts w:ascii="Times New Roman" w:hAnsi="Times New Roman" w:cs="Times New Roman"/>
        </w:rPr>
      </w:pPr>
    </w:p>
    <w:p w14:paraId="05FC0D57" w14:textId="3B9D86F0" w:rsidR="00CD241B" w:rsidRDefault="00000000" w:rsidP="00BD08C9">
      <w:pPr>
        <w:pStyle w:val="Heading1"/>
        <w:ind w:left="-5"/>
        <w:jc w:val="center"/>
        <w:rPr>
          <w:rFonts w:ascii="Times New Roman" w:hAnsi="Times New Roman" w:cs="Times New Roman"/>
        </w:rPr>
      </w:pPr>
      <w:r w:rsidRPr="00BD08C9">
        <w:rPr>
          <w:rFonts w:ascii="Times New Roman" w:hAnsi="Times New Roman" w:cs="Times New Roman"/>
        </w:rPr>
        <w:t>IMPLEMENTATION EVIDENCE</w:t>
      </w:r>
    </w:p>
    <w:p w14:paraId="50F5CF7F" w14:textId="0FB13A9A" w:rsidR="00BD08C9" w:rsidRDefault="00BD08C9" w:rsidP="00BD08C9">
      <w:r>
        <w:rPr>
          <w:noProof/>
        </w:rPr>
        <w:drawing>
          <wp:inline distT="0" distB="0" distL="0" distR="0" wp14:anchorId="1D21D634" wp14:editId="59373FC1">
            <wp:extent cx="6134100" cy="2735580"/>
            <wp:effectExtent l="0" t="0" r="0" b="7620"/>
            <wp:docPr id="13" name="Picture 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stretch>
                      <a:fillRect/>
                    </a:stretch>
                  </pic:blipFill>
                  <pic:spPr>
                    <a:xfrm>
                      <a:off x="0" y="0"/>
                      <a:ext cx="6134100" cy="2735580"/>
                    </a:xfrm>
                    <a:prstGeom prst="rect">
                      <a:avLst/>
                    </a:prstGeom>
                  </pic:spPr>
                </pic:pic>
              </a:graphicData>
            </a:graphic>
          </wp:inline>
        </w:drawing>
      </w:r>
    </w:p>
    <w:p w14:paraId="486AA04F" w14:textId="77777777" w:rsidR="00BD08C9" w:rsidRDefault="00BD08C9" w:rsidP="00BD08C9"/>
    <w:p w14:paraId="03966948" w14:textId="7ED7BCCE" w:rsidR="00BD08C9" w:rsidRDefault="00BD08C9" w:rsidP="00BD08C9">
      <w:r>
        <w:rPr>
          <w:noProof/>
        </w:rPr>
        <w:lastRenderedPageBreak/>
        <w:drawing>
          <wp:inline distT="0" distB="0" distL="0" distR="0" wp14:anchorId="35731443" wp14:editId="09662A0E">
            <wp:extent cx="5775960" cy="2499360"/>
            <wp:effectExtent l="0" t="0" r="0" b="0"/>
            <wp:docPr id="22"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5775960" cy="2499360"/>
                    </a:xfrm>
                    <a:prstGeom prst="rect">
                      <a:avLst/>
                    </a:prstGeom>
                  </pic:spPr>
                </pic:pic>
              </a:graphicData>
            </a:graphic>
          </wp:inline>
        </w:drawing>
      </w:r>
    </w:p>
    <w:p w14:paraId="11110FCF" w14:textId="327FDECD" w:rsidR="00BD08C9" w:rsidRPr="00BD08C9" w:rsidRDefault="00BD08C9" w:rsidP="00BD08C9">
      <w:r>
        <w:rPr>
          <w:noProof/>
        </w:rPr>
        <w:drawing>
          <wp:inline distT="0" distB="0" distL="0" distR="0" wp14:anchorId="6E933B15" wp14:editId="214E81F4">
            <wp:extent cx="5775960" cy="2560955"/>
            <wp:effectExtent l="0" t="0" r="0" b="0"/>
            <wp:docPr id="24" name="Picture 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9"/>
                    <a:stretch>
                      <a:fillRect/>
                    </a:stretch>
                  </pic:blipFill>
                  <pic:spPr>
                    <a:xfrm>
                      <a:off x="0" y="0"/>
                      <a:ext cx="5775960" cy="2560955"/>
                    </a:xfrm>
                    <a:prstGeom prst="rect">
                      <a:avLst/>
                    </a:prstGeom>
                  </pic:spPr>
                </pic:pic>
              </a:graphicData>
            </a:graphic>
          </wp:inline>
        </w:drawing>
      </w:r>
    </w:p>
    <w:p w14:paraId="140E787A"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13. FORMS CREATED AND DATA ENTRY</w:t>
      </w:r>
    </w:p>
    <w:tbl>
      <w:tblPr>
        <w:tblStyle w:val="TableGrid"/>
        <w:tblW w:w="8504" w:type="dxa"/>
        <w:tblInd w:w="0" w:type="dxa"/>
        <w:tblCellMar>
          <w:right w:w="34" w:type="dxa"/>
        </w:tblCellMar>
        <w:tblLook w:val="04A0" w:firstRow="1" w:lastRow="0" w:firstColumn="1" w:lastColumn="0" w:noHBand="0" w:noVBand="1"/>
      </w:tblPr>
      <w:tblGrid>
        <w:gridCol w:w="2268"/>
        <w:gridCol w:w="4535"/>
        <w:gridCol w:w="1701"/>
      </w:tblGrid>
      <w:tr w:rsidR="00CD241B" w:rsidRPr="00BD08C9" w14:paraId="2DF83A9B"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A30A9F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Form</w:t>
            </w:r>
          </w:p>
        </w:tc>
        <w:tc>
          <w:tcPr>
            <w:tcW w:w="45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7F5A48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Main fields</w:t>
            </w:r>
          </w:p>
        </w:tc>
        <w:tc>
          <w:tcPr>
            <w:tcW w:w="1701"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5B4A3A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Primary user</w:t>
            </w:r>
          </w:p>
        </w:tc>
      </w:tr>
      <w:tr w:rsidR="00CD241B" w:rsidRPr="00BD08C9" w14:paraId="09A83275"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6ED117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6FC3F52B"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Property ID, type, locality, address, area, bedrooms, price, ren</w:t>
            </w:r>
          </w:p>
        </w:tc>
        <w:tc>
          <w:tcPr>
            <w:tcW w:w="1701" w:type="dxa"/>
            <w:tcBorders>
              <w:top w:val="single" w:sz="4" w:space="0" w:color="808080"/>
              <w:left w:val="single" w:sz="4" w:space="0" w:color="808080"/>
              <w:bottom w:val="single" w:sz="4" w:space="0" w:color="808080"/>
              <w:right w:val="single" w:sz="4" w:space="0" w:color="808080"/>
            </w:tcBorders>
            <w:vAlign w:val="center"/>
          </w:tcPr>
          <w:p w14:paraId="4BA164E3" w14:textId="77777777" w:rsidR="00CD241B" w:rsidRPr="00BD08C9" w:rsidRDefault="00000000">
            <w:pPr>
              <w:spacing w:after="0" w:line="259" w:lineRule="auto"/>
              <w:ind w:left="-34" w:firstLine="0"/>
              <w:rPr>
                <w:rFonts w:ascii="Times New Roman" w:hAnsi="Times New Roman" w:cs="Times New Roman"/>
              </w:rPr>
            </w:pPr>
            <w:r w:rsidRPr="00BD08C9">
              <w:rPr>
                <w:rFonts w:ascii="Times New Roman" w:hAnsi="Times New Roman" w:cs="Times New Roman"/>
                <w:sz w:val="16"/>
              </w:rPr>
              <w:t>t, deposit, statusOwner/Admin</w:t>
            </w:r>
          </w:p>
        </w:tc>
      </w:tr>
      <w:tr w:rsidR="00CD241B" w:rsidRPr="00BD08C9" w14:paraId="7CE4711D"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4A46BC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Owner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02C675E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Owner ID, name, contact, email</w:t>
            </w:r>
          </w:p>
        </w:tc>
        <w:tc>
          <w:tcPr>
            <w:tcW w:w="1701" w:type="dxa"/>
            <w:tcBorders>
              <w:top w:val="single" w:sz="4" w:space="0" w:color="808080"/>
              <w:left w:val="single" w:sz="4" w:space="0" w:color="808080"/>
              <w:bottom w:val="single" w:sz="4" w:space="0" w:color="808080"/>
              <w:right w:val="single" w:sz="4" w:space="0" w:color="808080"/>
            </w:tcBorders>
            <w:vAlign w:val="center"/>
          </w:tcPr>
          <w:p w14:paraId="12A5C78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w:t>
            </w:r>
          </w:p>
        </w:tc>
      </w:tr>
      <w:tr w:rsidR="00CD241B" w:rsidRPr="00BD08C9" w14:paraId="6DE69B36"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2D46C08"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Customer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0A414A8C"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Customer ID, name, contact, requirement, budget</w:t>
            </w:r>
          </w:p>
        </w:tc>
        <w:tc>
          <w:tcPr>
            <w:tcW w:w="1701" w:type="dxa"/>
            <w:tcBorders>
              <w:top w:val="single" w:sz="4" w:space="0" w:color="808080"/>
              <w:left w:val="single" w:sz="4" w:space="0" w:color="808080"/>
              <w:bottom w:val="single" w:sz="4" w:space="0" w:color="808080"/>
              <w:right w:val="single" w:sz="4" w:space="0" w:color="808080"/>
            </w:tcBorders>
            <w:vAlign w:val="center"/>
          </w:tcPr>
          <w:p w14:paraId="05D595F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Admin/Customer</w:t>
            </w:r>
          </w:p>
        </w:tc>
      </w:tr>
      <w:tr w:rsidR="00CD241B" w:rsidRPr="00BD08C9" w14:paraId="407B569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2DD643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Enquiry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4259BC7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Enquiry ID, customer, property, type, date, status</w:t>
            </w:r>
          </w:p>
        </w:tc>
        <w:tc>
          <w:tcPr>
            <w:tcW w:w="1701" w:type="dxa"/>
            <w:tcBorders>
              <w:top w:val="single" w:sz="4" w:space="0" w:color="808080"/>
              <w:left w:val="single" w:sz="4" w:space="0" w:color="808080"/>
              <w:bottom w:val="single" w:sz="4" w:space="0" w:color="808080"/>
              <w:right w:val="single" w:sz="4" w:space="0" w:color="808080"/>
            </w:tcBorders>
            <w:vAlign w:val="center"/>
          </w:tcPr>
          <w:p w14:paraId="07A0D796"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Buyer/Tenant/Admin</w:t>
            </w:r>
          </w:p>
        </w:tc>
      </w:tr>
      <w:tr w:rsidR="00CD241B" w:rsidRPr="00BD08C9" w14:paraId="70AFC652"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6B64C3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Site Visit</w:t>
            </w:r>
          </w:p>
        </w:tc>
        <w:tc>
          <w:tcPr>
            <w:tcW w:w="4535" w:type="dxa"/>
            <w:tcBorders>
              <w:top w:val="single" w:sz="4" w:space="0" w:color="808080"/>
              <w:left w:val="single" w:sz="4" w:space="0" w:color="808080"/>
              <w:bottom w:val="single" w:sz="4" w:space="0" w:color="808080"/>
              <w:right w:val="single" w:sz="4" w:space="0" w:color="808080"/>
            </w:tcBorders>
            <w:vAlign w:val="center"/>
          </w:tcPr>
          <w:p w14:paraId="2A9737B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Visit ID, enquiry, date/time, status, remarks</w:t>
            </w:r>
          </w:p>
        </w:tc>
        <w:tc>
          <w:tcPr>
            <w:tcW w:w="1701" w:type="dxa"/>
            <w:tcBorders>
              <w:top w:val="single" w:sz="4" w:space="0" w:color="808080"/>
              <w:left w:val="single" w:sz="4" w:space="0" w:color="808080"/>
              <w:bottom w:val="single" w:sz="4" w:space="0" w:color="808080"/>
              <w:right w:val="single" w:sz="4" w:space="0" w:color="808080"/>
            </w:tcBorders>
            <w:vAlign w:val="center"/>
          </w:tcPr>
          <w:p w14:paraId="06406D5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Admin/Agent</w:t>
            </w:r>
          </w:p>
        </w:tc>
      </w:tr>
      <w:tr w:rsidR="00CD241B" w:rsidRPr="00BD08C9" w14:paraId="39684799"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258339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Booking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2CBF4494"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Booking ID, property, customer, date, amount, status</w:t>
            </w:r>
          </w:p>
        </w:tc>
        <w:tc>
          <w:tcPr>
            <w:tcW w:w="1701" w:type="dxa"/>
            <w:tcBorders>
              <w:top w:val="single" w:sz="4" w:space="0" w:color="808080"/>
              <w:left w:val="single" w:sz="4" w:space="0" w:color="808080"/>
              <w:bottom w:val="single" w:sz="4" w:space="0" w:color="808080"/>
              <w:right w:val="single" w:sz="4" w:space="0" w:color="808080"/>
            </w:tcBorders>
            <w:vAlign w:val="center"/>
          </w:tcPr>
          <w:p w14:paraId="40B6A1C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w:t>
            </w:r>
          </w:p>
        </w:tc>
      </w:tr>
      <w:tr w:rsidR="00CD241B" w:rsidRPr="00BD08C9" w14:paraId="44DA2CA6"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08F944B"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Rental Agreement</w:t>
            </w:r>
          </w:p>
        </w:tc>
        <w:tc>
          <w:tcPr>
            <w:tcW w:w="4535" w:type="dxa"/>
            <w:tcBorders>
              <w:top w:val="single" w:sz="4" w:space="0" w:color="808080"/>
              <w:left w:val="single" w:sz="4" w:space="0" w:color="808080"/>
              <w:bottom w:val="single" w:sz="4" w:space="0" w:color="808080"/>
              <w:right w:val="single" w:sz="4" w:space="0" w:color="808080"/>
            </w:tcBorders>
            <w:vAlign w:val="center"/>
          </w:tcPr>
          <w:p w14:paraId="4F38E7AC"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Agreement ID, property, tenant, rent, deposit, dates, status</w:t>
            </w:r>
          </w:p>
        </w:tc>
        <w:tc>
          <w:tcPr>
            <w:tcW w:w="1701" w:type="dxa"/>
            <w:tcBorders>
              <w:top w:val="single" w:sz="4" w:space="0" w:color="808080"/>
              <w:left w:val="single" w:sz="4" w:space="0" w:color="808080"/>
              <w:bottom w:val="single" w:sz="4" w:space="0" w:color="808080"/>
              <w:right w:val="single" w:sz="4" w:space="0" w:color="808080"/>
            </w:tcBorders>
            <w:vAlign w:val="center"/>
          </w:tcPr>
          <w:p w14:paraId="551C9703"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w:t>
            </w:r>
          </w:p>
        </w:tc>
      </w:tr>
      <w:tr w:rsidR="00CD241B" w:rsidRPr="00BD08C9" w14:paraId="02D4B5C1"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00EFBEF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Transaction Form</w:t>
            </w:r>
          </w:p>
        </w:tc>
        <w:tc>
          <w:tcPr>
            <w:tcW w:w="4535" w:type="dxa"/>
            <w:tcBorders>
              <w:top w:val="single" w:sz="4" w:space="0" w:color="808080"/>
              <w:left w:val="single" w:sz="4" w:space="0" w:color="808080"/>
              <w:bottom w:val="single" w:sz="4" w:space="0" w:color="808080"/>
              <w:right w:val="single" w:sz="4" w:space="0" w:color="808080"/>
            </w:tcBorders>
            <w:vAlign w:val="center"/>
          </w:tcPr>
          <w:p w14:paraId="087EABDB"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Transaction ID, property, customer, type, amount, date, status</w:t>
            </w:r>
          </w:p>
        </w:tc>
        <w:tc>
          <w:tcPr>
            <w:tcW w:w="1701" w:type="dxa"/>
            <w:tcBorders>
              <w:top w:val="single" w:sz="4" w:space="0" w:color="808080"/>
              <w:left w:val="single" w:sz="4" w:space="0" w:color="808080"/>
              <w:bottom w:val="single" w:sz="4" w:space="0" w:color="808080"/>
              <w:right w:val="single" w:sz="4" w:space="0" w:color="808080"/>
            </w:tcBorders>
            <w:vAlign w:val="center"/>
          </w:tcPr>
          <w:p w14:paraId="7E93B00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Admin</w:t>
            </w:r>
          </w:p>
        </w:tc>
      </w:tr>
    </w:tbl>
    <w:p w14:paraId="354D67A2"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Data-entry principles</w:t>
      </w:r>
    </w:p>
    <w:p w14:paraId="758D865F"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Use stable IDs rather than relying only on names.</w:t>
      </w:r>
    </w:p>
    <w:p w14:paraId="5168D728"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Keep monetary and area values numeric and non-negative.</w:t>
      </w:r>
    </w:p>
    <w:p w14:paraId="3E13020F"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Use controlled status choices.</w:t>
      </w:r>
    </w:p>
    <w:p w14:paraId="7A42BBD5"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Keep dates logically ordered.</w:t>
      </w:r>
    </w:p>
    <w:p w14:paraId="6D2CD808"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Associate every enquiry with a valid customer and property.</w:t>
      </w:r>
    </w:p>
    <w:p w14:paraId="6C689C45" w14:textId="77777777" w:rsidR="00CD241B" w:rsidRPr="00BD08C9" w:rsidRDefault="00000000">
      <w:pPr>
        <w:numPr>
          <w:ilvl w:val="0"/>
          <w:numId w:val="7"/>
        </w:numPr>
        <w:spacing w:after="145" w:line="265" w:lineRule="auto"/>
        <w:ind w:hanging="116"/>
        <w:rPr>
          <w:rFonts w:ascii="Times New Roman" w:hAnsi="Times New Roman" w:cs="Times New Roman"/>
        </w:rPr>
      </w:pPr>
      <w:r w:rsidRPr="00BD08C9">
        <w:rPr>
          <w:rFonts w:ascii="Times New Roman" w:hAnsi="Times New Roman" w:cs="Times New Roman"/>
          <w:sz w:val="18"/>
        </w:rPr>
        <w:t>Preserve transaction history rather than overwriting completed records.</w:t>
      </w:r>
      <w:r w:rsidRPr="00BD08C9">
        <w:rPr>
          <w:rFonts w:ascii="Times New Roman" w:hAnsi="Times New Roman" w:cs="Times New Roman"/>
        </w:rPr>
        <w:br w:type="page"/>
      </w:r>
    </w:p>
    <w:p w14:paraId="043FFC87"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14. VALIDATION AND DATA QUALITY RULES</w:t>
      </w:r>
    </w:p>
    <w:tbl>
      <w:tblPr>
        <w:tblStyle w:val="TableGrid"/>
        <w:tblW w:w="8504" w:type="dxa"/>
        <w:tblInd w:w="0" w:type="dxa"/>
        <w:tblCellMar>
          <w:left w:w="100" w:type="dxa"/>
          <w:right w:w="115" w:type="dxa"/>
        </w:tblCellMar>
        <w:tblLook w:val="04A0" w:firstRow="1" w:lastRow="0" w:firstColumn="1" w:lastColumn="0" w:noHBand="0" w:noVBand="1"/>
      </w:tblPr>
      <w:tblGrid>
        <w:gridCol w:w="2268"/>
        <w:gridCol w:w="3118"/>
        <w:gridCol w:w="3118"/>
      </w:tblGrid>
      <w:tr w:rsidR="00CD241B" w:rsidRPr="00BD08C9" w14:paraId="0BC8561A"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5C78B7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Rule</w:t>
            </w:r>
          </w:p>
        </w:tc>
        <w:tc>
          <w:tcPr>
            <w:tcW w:w="311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33DB4C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Example condition</w:t>
            </w:r>
          </w:p>
        </w:tc>
        <w:tc>
          <w:tcPr>
            <w:tcW w:w="311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14C6B9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Reason</w:t>
            </w:r>
          </w:p>
        </w:tc>
      </w:tr>
      <w:tr w:rsidR="00CD241B" w:rsidRPr="00BD08C9" w14:paraId="5C13C54E"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F9BD98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Unique Property ID</w:t>
            </w:r>
          </w:p>
        </w:tc>
        <w:tc>
          <w:tcPr>
            <w:tcW w:w="3118" w:type="dxa"/>
            <w:tcBorders>
              <w:top w:val="single" w:sz="4" w:space="0" w:color="808080"/>
              <w:left w:val="single" w:sz="4" w:space="0" w:color="808080"/>
              <w:bottom w:val="single" w:sz="4" w:space="0" w:color="808080"/>
              <w:right w:val="single" w:sz="4" w:space="0" w:color="808080"/>
            </w:tcBorders>
            <w:vAlign w:val="center"/>
          </w:tcPr>
          <w:p w14:paraId="38F588E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No duplicate identifier</w:t>
            </w:r>
          </w:p>
        </w:tc>
        <w:tc>
          <w:tcPr>
            <w:tcW w:w="3118" w:type="dxa"/>
            <w:tcBorders>
              <w:top w:val="single" w:sz="4" w:space="0" w:color="808080"/>
              <w:left w:val="single" w:sz="4" w:space="0" w:color="808080"/>
              <w:bottom w:val="single" w:sz="4" w:space="0" w:color="808080"/>
              <w:right w:val="single" w:sz="4" w:space="0" w:color="808080"/>
            </w:tcBorders>
            <w:vAlign w:val="center"/>
          </w:tcPr>
          <w:p w14:paraId="3E91025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Prevents ambiguous property references</w:t>
            </w:r>
          </w:p>
        </w:tc>
      </w:tr>
      <w:tr w:rsidR="00CD241B" w:rsidRPr="00BD08C9" w14:paraId="0E332706"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D852B4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Required locality</w:t>
            </w:r>
          </w:p>
        </w:tc>
        <w:tc>
          <w:tcPr>
            <w:tcW w:w="3118" w:type="dxa"/>
            <w:tcBorders>
              <w:top w:val="single" w:sz="4" w:space="0" w:color="808080"/>
              <w:left w:val="single" w:sz="4" w:space="0" w:color="808080"/>
              <w:bottom w:val="single" w:sz="4" w:space="0" w:color="808080"/>
              <w:right w:val="single" w:sz="4" w:space="0" w:color="808080"/>
            </w:tcBorders>
            <w:vAlign w:val="center"/>
          </w:tcPr>
          <w:p w14:paraId="78DA633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Locality is not blank</w:t>
            </w:r>
          </w:p>
        </w:tc>
        <w:tc>
          <w:tcPr>
            <w:tcW w:w="3118" w:type="dxa"/>
            <w:tcBorders>
              <w:top w:val="single" w:sz="4" w:space="0" w:color="808080"/>
              <w:left w:val="single" w:sz="4" w:space="0" w:color="808080"/>
              <w:bottom w:val="single" w:sz="4" w:space="0" w:color="808080"/>
              <w:right w:val="single" w:sz="4" w:space="0" w:color="808080"/>
            </w:tcBorders>
            <w:vAlign w:val="center"/>
          </w:tcPr>
          <w:p w14:paraId="6D1D0AC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Supports search and analytics</w:t>
            </w:r>
          </w:p>
        </w:tc>
      </w:tr>
      <w:tr w:rsidR="00CD241B" w:rsidRPr="00BD08C9" w14:paraId="613BF01E"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B6CC39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Price/rent bounds</w:t>
            </w:r>
          </w:p>
        </w:tc>
        <w:tc>
          <w:tcPr>
            <w:tcW w:w="3118" w:type="dxa"/>
            <w:tcBorders>
              <w:top w:val="single" w:sz="4" w:space="0" w:color="808080"/>
              <w:left w:val="single" w:sz="4" w:space="0" w:color="808080"/>
              <w:bottom w:val="single" w:sz="4" w:space="0" w:color="808080"/>
              <w:right w:val="single" w:sz="4" w:space="0" w:color="808080"/>
            </w:tcBorders>
            <w:vAlign w:val="center"/>
          </w:tcPr>
          <w:p w14:paraId="7698F48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Value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0</w:t>
            </w:r>
          </w:p>
        </w:tc>
        <w:tc>
          <w:tcPr>
            <w:tcW w:w="3118" w:type="dxa"/>
            <w:tcBorders>
              <w:top w:val="single" w:sz="4" w:space="0" w:color="808080"/>
              <w:left w:val="single" w:sz="4" w:space="0" w:color="808080"/>
              <w:bottom w:val="single" w:sz="4" w:space="0" w:color="808080"/>
              <w:right w:val="single" w:sz="4" w:space="0" w:color="808080"/>
            </w:tcBorders>
            <w:vAlign w:val="center"/>
          </w:tcPr>
          <w:p w14:paraId="64E9324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Prevents invalid financial values</w:t>
            </w:r>
          </w:p>
        </w:tc>
      </w:tr>
      <w:tr w:rsidR="00CD241B" w:rsidRPr="00BD08C9" w14:paraId="125189A3"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3778C8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status</w:t>
            </w:r>
          </w:p>
        </w:tc>
        <w:tc>
          <w:tcPr>
            <w:tcW w:w="3118" w:type="dxa"/>
            <w:tcBorders>
              <w:top w:val="single" w:sz="4" w:space="0" w:color="808080"/>
              <w:left w:val="single" w:sz="4" w:space="0" w:color="808080"/>
              <w:bottom w:val="single" w:sz="4" w:space="0" w:color="808080"/>
              <w:right w:val="single" w:sz="4" w:space="0" w:color="808080"/>
            </w:tcBorders>
            <w:vAlign w:val="center"/>
          </w:tcPr>
          <w:p w14:paraId="2C5825B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Allowed status set</w:t>
            </w:r>
          </w:p>
        </w:tc>
        <w:tc>
          <w:tcPr>
            <w:tcW w:w="3118" w:type="dxa"/>
            <w:tcBorders>
              <w:top w:val="single" w:sz="4" w:space="0" w:color="808080"/>
              <w:left w:val="single" w:sz="4" w:space="0" w:color="808080"/>
              <w:bottom w:val="single" w:sz="4" w:space="0" w:color="808080"/>
              <w:right w:val="single" w:sz="4" w:space="0" w:color="808080"/>
            </w:tcBorders>
            <w:vAlign w:val="center"/>
          </w:tcPr>
          <w:p w14:paraId="4CAC8AB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Maintains lifecycle consistency</w:t>
            </w:r>
          </w:p>
        </w:tc>
      </w:tr>
      <w:tr w:rsidR="00CD241B" w:rsidRPr="00BD08C9" w14:paraId="2D902AFD"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D19E3D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 reference</w:t>
            </w:r>
          </w:p>
        </w:tc>
        <w:tc>
          <w:tcPr>
            <w:tcW w:w="3118" w:type="dxa"/>
            <w:tcBorders>
              <w:top w:val="single" w:sz="4" w:space="0" w:color="808080"/>
              <w:left w:val="single" w:sz="4" w:space="0" w:color="808080"/>
              <w:bottom w:val="single" w:sz="4" w:space="0" w:color="808080"/>
              <w:right w:val="single" w:sz="4" w:space="0" w:color="808080"/>
            </w:tcBorders>
            <w:vAlign w:val="center"/>
          </w:tcPr>
          <w:p w14:paraId="4545AC3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 ID exists</w:t>
            </w:r>
          </w:p>
        </w:tc>
        <w:tc>
          <w:tcPr>
            <w:tcW w:w="3118" w:type="dxa"/>
            <w:tcBorders>
              <w:top w:val="single" w:sz="4" w:space="0" w:color="808080"/>
              <w:left w:val="single" w:sz="4" w:space="0" w:color="808080"/>
              <w:bottom w:val="single" w:sz="4" w:space="0" w:color="808080"/>
              <w:right w:val="single" w:sz="4" w:space="0" w:color="808080"/>
            </w:tcBorders>
            <w:vAlign w:val="center"/>
          </w:tcPr>
          <w:p w14:paraId="1CEC3A9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Prevents orphan enquiries</w:t>
            </w:r>
          </w:p>
        </w:tc>
      </w:tr>
      <w:tr w:rsidR="00CD241B" w:rsidRPr="00BD08C9" w14:paraId="57E9C0D9"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0ECE02F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reference</w:t>
            </w:r>
          </w:p>
        </w:tc>
        <w:tc>
          <w:tcPr>
            <w:tcW w:w="3118" w:type="dxa"/>
            <w:tcBorders>
              <w:top w:val="single" w:sz="4" w:space="0" w:color="808080"/>
              <w:left w:val="single" w:sz="4" w:space="0" w:color="808080"/>
              <w:bottom w:val="single" w:sz="4" w:space="0" w:color="808080"/>
              <w:right w:val="single" w:sz="4" w:space="0" w:color="808080"/>
            </w:tcBorders>
            <w:vAlign w:val="center"/>
          </w:tcPr>
          <w:p w14:paraId="10550D3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ID exists</w:t>
            </w:r>
          </w:p>
        </w:tc>
        <w:tc>
          <w:tcPr>
            <w:tcW w:w="3118" w:type="dxa"/>
            <w:tcBorders>
              <w:top w:val="single" w:sz="4" w:space="0" w:color="808080"/>
              <w:left w:val="single" w:sz="4" w:space="0" w:color="808080"/>
              <w:bottom w:val="single" w:sz="4" w:space="0" w:color="808080"/>
              <w:right w:val="single" w:sz="4" w:space="0" w:color="808080"/>
            </w:tcBorders>
            <w:vAlign w:val="center"/>
          </w:tcPr>
          <w:p w14:paraId="29E882A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Links enquiry to listing</w:t>
            </w:r>
          </w:p>
        </w:tc>
      </w:tr>
      <w:tr w:rsidR="00CD241B" w:rsidRPr="00BD08C9" w14:paraId="6B58E80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3D981FC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Agreement dates</w:t>
            </w:r>
          </w:p>
        </w:tc>
        <w:tc>
          <w:tcPr>
            <w:tcW w:w="3118" w:type="dxa"/>
            <w:tcBorders>
              <w:top w:val="single" w:sz="4" w:space="0" w:color="808080"/>
              <w:left w:val="single" w:sz="4" w:space="0" w:color="808080"/>
              <w:bottom w:val="single" w:sz="4" w:space="0" w:color="808080"/>
              <w:right w:val="single" w:sz="4" w:space="0" w:color="808080"/>
            </w:tcBorders>
            <w:vAlign w:val="center"/>
          </w:tcPr>
          <w:p w14:paraId="10089C3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End date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start date</w:t>
            </w:r>
          </w:p>
        </w:tc>
        <w:tc>
          <w:tcPr>
            <w:tcW w:w="3118" w:type="dxa"/>
            <w:tcBorders>
              <w:top w:val="single" w:sz="4" w:space="0" w:color="808080"/>
              <w:left w:val="single" w:sz="4" w:space="0" w:color="808080"/>
              <w:bottom w:val="single" w:sz="4" w:space="0" w:color="808080"/>
              <w:right w:val="single" w:sz="4" w:space="0" w:color="808080"/>
            </w:tcBorders>
            <w:vAlign w:val="center"/>
          </w:tcPr>
          <w:p w14:paraId="355DD24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Prevents invalid rental period</w:t>
            </w:r>
          </w:p>
        </w:tc>
      </w:tr>
      <w:tr w:rsidR="00CD241B" w:rsidRPr="00BD08C9" w14:paraId="7D59BB24"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CC92BA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 amount</w:t>
            </w:r>
          </w:p>
        </w:tc>
        <w:tc>
          <w:tcPr>
            <w:tcW w:w="3118" w:type="dxa"/>
            <w:tcBorders>
              <w:top w:val="single" w:sz="4" w:space="0" w:color="808080"/>
              <w:left w:val="single" w:sz="4" w:space="0" w:color="808080"/>
              <w:bottom w:val="single" w:sz="4" w:space="0" w:color="808080"/>
              <w:right w:val="single" w:sz="4" w:space="0" w:color="808080"/>
            </w:tcBorders>
            <w:vAlign w:val="center"/>
          </w:tcPr>
          <w:p w14:paraId="5C9C95F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Amount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0</w:t>
            </w:r>
          </w:p>
        </w:tc>
        <w:tc>
          <w:tcPr>
            <w:tcW w:w="3118" w:type="dxa"/>
            <w:tcBorders>
              <w:top w:val="single" w:sz="4" w:space="0" w:color="808080"/>
              <w:left w:val="single" w:sz="4" w:space="0" w:color="808080"/>
              <w:bottom w:val="single" w:sz="4" w:space="0" w:color="808080"/>
              <w:right w:val="single" w:sz="4" w:space="0" w:color="808080"/>
            </w:tcBorders>
            <w:vAlign w:val="center"/>
          </w:tcPr>
          <w:p w14:paraId="7E32C91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Improves financial data quality</w:t>
            </w:r>
          </w:p>
        </w:tc>
      </w:tr>
      <w:tr w:rsidR="00CD241B" w:rsidRPr="00BD08C9" w14:paraId="6325E43E"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66D460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Contact format</w:t>
            </w:r>
          </w:p>
        </w:tc>
        <w:tc>
          <w:tcPr>
            <w:tcW w:w="3118" w:type="dxa"/>
            <w:tcBorders>
              <w:top w:val="single" w:sz="4" w:space="0" w:color="808080"/>
              <w:left w:val="single" w:sz="4" w:space="0" w:color="808080"/>
              <w:bottom w:val="single" w:sz="4" w:space="0" w:color="808080"/>
              <w:right w:val="single" w:sz="4" w:space="0" w:color="808080"/>
            </w:tcBorders>
            <w:vAlign w:val="center"/>
          </w:tcPr>
          <w:p w14:paraId="5924F87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Valid expected pattern</w:t>
            </w:r>
          </w:p>
        </w:tc>
        <w:tc>
          <w:tcPr>
            <w:tcW w:w="3118" w:type="dxa"/>
            <w:tcBorders>
              <w:top w:val="single" w:sz="4" w:space="0" w:color="808080"/>
              <w:left w:val="single" w:sz="4" w:space="0" w:color="808080"/>
              <w:bottom w:val="single" w:sz="4" w:space="0" w:color="808080"/>
              <w:right w:val="single" w:sz="4" w:space="0" w:color="808080"/>
            </w:tcBorders>
            <w:vAlign w:val="center"/>
          </w:tcPr>
          <w:p w14:paraId="7A5D2A1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Improves customer data quality</w:t>
            </w:r>
          </w:p>
        </w:tc>
      </w:tr>
    </w:tbl>
    <w:p w14:paraId="3FB1F777"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Validation is important for analytics. Consistent Property ID and locality values ensure that the same property or area is not split into multiple analytical keys. Customer contact information should be protected through role-based access and data minimization.</w:t>
      </w:r>
      <w:r w:rsidRPr="00BD08C9">
        <w:rPr>
          <w:rFonts w:ascii="Times New Roman" w:hAnsi="Times New Roman" w:cs="Times New Roman"/>
        </w:rPr>
        <w:br w:type="page"/>
      </w:r>
    </w:p>
    <w:p w14:paraId="296F5B03"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15. PROPERTY BUYING AND RENTAL WORKFLOW AND AUTOMATION</w:t>
      </w:r>
    </w:p>
    <w:p w14:paraId="30034035"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The workflow begins with authenticated access and a property search. The customer selects a property and submits a buying or rental enquiry. The application validates the customer and property references and checks availability. The customer may request a site visit. After the visit, the property can move to booking, sale or rental agreement stages.</w:t>
      </w:r>
    </w:p>
    <w:tbl>
      <w:tblPr>
        <w:tblStyle w:val="TableGrid"/>
        <w:tblW w:w="8504" w:type="dxa"/>
        <w:tblInd w:w="0" w:type="dxa"/>
        <w:tblCellMar>
          <w:left w:w="100" w:type="dxa"/>
          <w:right w:w="115" w:type="dxa"/>
        </w:tblCellMar>
        <w:tblLook w:val="04A0" w:firstRow="1" w:lastRow="0" w:firstColumn="1" w:lastColumn="0" w:noHBand="0" w:noVBand="1"/>
      </w:tblPr>
      <w:tblGrid>
        <w:gridCol w:w="3402"/>
        <w:gridCol w:w="5102"/>
      </w:tblGrid>
      <w:tr w:rsidR="00CD241B" w:rsidRPr="00BD08C9" w14:paraId="0EEE0C3A" w14:textId="77777777">
        <w:trPr>
          <w:trHeight w:val="400"/>
        </w:trPr>
        <w:tc>
          <w:tcPr>
            <w:tcW w:w="34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7C2FAF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Stage</w:t>
            </w:r>
          </w:p>
        </w:tc>
        <w:tc>
          <w:tcPr>
            <w:tcW w:w="51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5E23653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Typical status</w:t>
            </w:r>
          </w:p>
        </w:tc>
      </w:tr>
      <w:tr w:rsidR="00CD241B" w:rsidRPr="00BD08C9" w14:paraId="1D80A957"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5D57D77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listing</w:t>
            </w:r>
          </w:p>
        </w:tc>
        <w:tc>
          <w:tcPr>
            <w:tcW w:w="5102" w:type="dxa"/>
            <w:tcBorders>
              <w:top w:val="single" w:sz="4" w:space="0" w:color="808080"/>
              <w:left w:val="single" w:sz="4" w:space="0" w:color="808080"/>
              <w:bottom w:val="single" w:sz="4" w:space="0" w:color="808080"/>
              <w:right w:val="single" w:sz="4" w:space="0" w:color="808080"/>
            </w:tcBorders>
            <w:vAlign w:val="center"/>
          </w:tcPr>
          <w:p w14:paraId="0DF224F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Available</w:t>
            </w:r>
          </w:p>
        </w:tc>
      </w:tr>
      <w:tr w:rsidR="00CD241B" w:rsidRPr="00BD08C9" w14:paraId="2E640010"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6BED3C6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 enquiry</w:t>
            </w:r>
          </w:p>
        </w:tc>
        <w:tc>
          <w:tcPr>
            <w:tcW w:w="5102" w:type="dxa"/>
            <w:tcBorders>
              <w:top w:val="single" w:sz="4" w:space="0" w:color="808080"/>
              <w:left w:val="single" w:sz="4" w:space="0" w:color="808080"/>
              <w:bottom w:val="single" w:sz="4" w:space="0" w:color="808080"/>
              <w:right w:val="single" w:sz="4" w:space="0" w:color="808080"/>
            </w:tcBorders>
            <w:vAlign w:val="center"/>
          </w:tcPr>
          <w:p w14:paraId="073243E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New / Under Review</w:t>
            </w:r>
          </w:p>
        </w:tc>
      </w:tr>
      <w:tr w:rsidR="00CD241B" w:rsidRPr="00BD08C9" w14:paraId="33B3FAD0"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4D63250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Site visit</w:t>
            </w:r>
          </w:p>
        </w:tc>
        <w:tc>
          <w:tcPr>
            <w:tcW w:w="5102" w:type="dxa"/>
            <w:tcBorders>
              <w:top w:val="single" w:sz="4" w:space="0" w:color="808080"/>
              <w:left w:val="single" w:sz="4" w:space="0" w:color="808080"/>
              <w:bottom w:val="single" w:sz="4" w:space="0" w:color="808080"/>
              <w:right w:val="single" w:sz="4" w:space="0" w:color="808080"/>
            </w:tcBorders>
            <w:vAlign w:val="center"/>
          </w:tcPr>
          <w:p w14:paraId="6F91493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Requested / Scheduled / Completed</w:t>
            </w:r>
          </w:p>
        </w:tc>
      </w:tr>
      <w:tr w:rsidR="00CD241B" w:rsidRPr="00BD08C9" w14:paraId="063C929C"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1AA9BA0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w:t>
            </w:r>
          </w:p>
        </w:tc>
        <w:tc>
          <w:tcPr>
            <w:tcW w:w="5102" w:type="dxa"/>
            <w:tcBorders>
              <w:top w:val="single" w:sz="4" w:space="0" w:color="808080"/>
              <w:left w:val="single" w:sz="4" w:space="0" w:color="808080"/>
              <w:bottom w:val="single" w:sz="4" w:space="0" w:color="808080"/>
              <w:right w:val="single" w:sz="4" w:space="0" w:color="808080"/>
            </w:tcBorders>
            <w:vAlign w:val="center"/>
          </w:tcPr>
          <w:p w14:paraId="7C528EC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Booked / Cancelled</w:t>
            </w:r>
          </w:p>
        </w:tc>
      </w:tr>
      <w:tr w:rsidR="00CD241B" w:rsidRPr="00BD08C9" w14:paraId="6779F9ED"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5CD1193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Purchase</w:t>
            </w:r>
          </w:p>
        </w:tc>
        <w:tc>
          <w:tcPr>
            <w:tcW w:w="5102" w:type="dxa"/>
            <w:tcBorders>
              <w:top w:val="single" w:sz="4" w:space="0" w:color="808080"/>
              <w:left w:val="single" w:sz="4" w:space="0" w:color="808080"/>
              <w:bottom w:val="single" w:sz="4" w:space="0" w:color="808080"/>
              <w:right w:val="single" w:sz="4" w:space="0" w:color="808080"/>
            </w:tcBorders>
            <w:vAlign w:val="center"/>
          </w:tcPr>
          <w:p w14:paraId="5CC0B20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Sale Pending / Sold</w:t>
            </w:r>
          </w:p>
        </w:tc>
      </w:tr>
      <w:tr w:rsidR="00CD241B" w:rsidRPr="00BD08C9" w14:paraId="568F865C"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4D75D4F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w:t>
            </w:r>
          </w:p>
        </w:tc>
        <w:tc>
          <w:tcPr>
            <w:tcW w:w="5102" w:type="dxa"/>
            <w:tcBorders>
              <w:top w:val="single" w:sz="4" w:space="0" w:color="808080"/>
              <w:left w:val="single" w:sz="4" w:space="0" w:color="808080"/>
              <w:bottom w:val="single" w:sz="4" w:space="0" w:color="808080"/>
              <w:right w:val="single" w:sz="4" w:space="0" w:color="808080"/>
            </w:tcBorders>
            <w:vAlign w:val="center"/>
          </w:tcPr>
          <w:p w14:paraId="3C77AF5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Agreement Pending / Rented</w:t>
            </w:r>
          </w:p>
        </w:tc>
      </w:tr>
      <w:tr w:rsidR="00CD241B" w:rsidRPr="00BD08C9" w14:paraId="0C418BAB" w14:textId="77777777">
        <w:trPr>
          <w:trHeight w:val="400"/>
        </w:trPr>
        <w:tc>
          <w:tcPr>
            <w:tcW w:w="3402" w:type="dxa"/>
            <w:tcBorders>
              <w:top w:val="single" w:sz="4" w:space="0" w:color="808080"/>
              <w:left w:val="single" w:sz="4" w:space="0" w:color="808080"/>
              <w:bottom w:val="single" w:sz="4" w:space="0" w:color="808080"/>
              <w:right w:val="single" w:sz="4" w:space="0" w:color="808080"/>
            </w:tcBorders>
            <w:vAlign w:val="center"/>
          </w:tcPr>
          <w:p w14:paraId="5B224FC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End of rental</w:t>
            </w:r>
          </w:p>
        </w:tc>
        <w:tc>
          <w:tcPr>
            <w:tcW w:w="5102" w:type="dxa"/>
            <w:tcBorders>
              <w:top w:val="single" w:sz="4" w:space="0" w:color="808080"/>
              <w:left w:val="single" w:sz="4" w:space="0" w:color="808080"/>
              <w:bottom w:val="single" w:sz="4" w:space="0" w:color="808080"/>
              <w:right w:val="single" w:sz="4" w:space="0" w:color="808080"/>
            </w:tcBorders>
            <w:vAlign w:val="center"/>
          </w:tcPr>
          <w:p w14:paraId="4E5ACB9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Active / Completed</w:t>
            </w:r>
          </w:p>
        </w:tc>
      </w:tr>
    </w:tbl>
    <w:p w14:paraId="4997E5DA"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b/>
        </w:rPr>
        <w:t>Automation opportunities:</w:t>
      </w:r>
      <w:r w:rsidRPr="00BD08C9">
        <w:rPr>
          <w:rFonts w:ascii="Times New Roman" w:hAnsi="Times New Roman" w:cs="Times New Roman"/>
        </w:rPr>
        <w:t xml:space="preserve"> notification when an enquiry is received, site-visit reminders, automatic status updates after booking, availability changes after sale/rental completion, rental expiry reminders and dashboard alerts for pending requests.</w:t>
      </w:r>
      <w:r w:rsidRPr="00BD08C9">
        <w:rPr>
          <w:rFonts w:ascii="Times New Roman" w:hAnsi="Times New Roman" w:cs="Times New Roman"/>
        </w:rPr>
        <w:br w:type="page"/>
      </w:r>
    </w:p>
    <w:p w14:paraId="6359C804"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16. SEARCH, REPORTS AND DASHBOARD</w:t>
      </w:r>
    </w:p>
    <w:tbl>
      <w:tblPr>
        <w:tblStyle w:val="TableGrid"/>
        <w:tblW w:w="8504" w:type="dxa"/>
        <w:tblInd w:w="0" w:type="dxa"/>
        <w:tblCellMar>
          <w:left w:w="100" w:type="dxa"/>
          <w:right w:w="115" w:type="dxa"/>
        </w:tblCellMar>
        <w:tblLook w:val="04A0" w:firstRow="1" w:lastRow="0" w:firstColumn="1" w:lastColumn="0" w:noHBand="0" w:noVBand="1"/>
      </w:tblPr>
      <w:tblGrid>
        <w:gridCol w:w="2835"/>
        <w:gridCol w:w="5669"/>
      </w:tblGrid>
      <w:tr w:rsidR="00CD241B" w:rsidRPr="00BD08C9" w14:paraId="6A1B0270" w14:textId="77777777">
        <w:trPr>
          <w:trHeight w:val="400"/>
        </w:trPr>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65B29E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Report / view</w:t>
            </w:r>
          </w:p>
        </w:tc>
        <w:tc>
          <w:tcPr>
            <w:tcW w:w="56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26364B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Purpose</w:t>
            </w:r>
          </w:p>
        </w:tc>
      </w:tr>
      <w:tr w:rsidR="00CD241B" w:rsidRPr="00BD08C9" w14:paraId="659E4431"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2939739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1C14D0E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General property catalogue with location and price/rent details</w:t>
            </w:r>
          </w:p>
        </w:tc>
      </w:tr>
      <w:tr w:rsidR="00CD241B" w:rsidRPr="00BD08C9" w14:paraId="6D34412B"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03AB00B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Available Property</w:t>
            </w:r>
          </w:p>
        </w:tc>
        <w:tc>
          <w:tcPr>
            <w:tcW w:w="5669" w:type="dxa"/>
            <w:tcBorders>
              <w:top w:val="single" w:sz="4" w:space="0" w:color="808080"/>
              <w:left w:val="single" w:sz="4" w:space="0" w:color="808080"/>
              <w:bottom w:val="single" w:sz="4" w:space="0" w:color="808080"/>
              <w:right w:val="single" w:sz="4" w:space="0" w:color="808080"/>
            </w:tcBorders>
            <w:vAlign w:val="center"/>
          </w:tcPr>
          <w:p w14:paraId="5246479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Show properties currently available</w:t>
            </w:r>
          </w:p>
        </w:tc>
      </w:tr>
      <w:tr w:rsidR="00CD241B" w:rsidRPr="00BD08C9" w14:paraId="14E636EE"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08B4F10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Locality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208E79E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Compare listings and transactions across Chennai localities</w:t>
            </w:r>
          </w:p>
        </w:tc>
      </w:tr>
      <w:tr w:rsidR="00CD241B" w:rsidRPr="00BD08C9" w14:paraId="01EC74F4"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5ED616E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Enquiry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5639C94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Track buying/rental enquiries by status and date</w:t>
            </w:r>
          </w:p>
        </w:tc>
      </w:tr>
      <w:tr w:rsidR="00CD241B" w:rsidRPr="00BD08C9" w14:paraId="4B689F83"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674F704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Site Visit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6D936A7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Monitor scheduled and completed visits</w:t>
            </w:r>
          </w:p>
        </w:tc>
      </w:tr>
      <w:tr w:rsidR="00CD241B" w:rsidRPr="00BD08C9" w14:paraId="6B0E75B8"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07BC52A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Booking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5EBBF0B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Track property bookings</w:t>
            </w:r>
          </w:p>
        </w:tc>
      </w:tr>
      <w:tr w:rsidR="00CD241B" w:rsidRPr="00BD08C9" w14:paraId="7D1ED951"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24C6FA7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0084AE4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Track active and completed rental agreements</w:t>
            </w:r>
          </w:p>
        </w:tc>
      </w:tr>
      <w:tr w:rsidR="00CD241B" w:rsidRPr="00BD08C9" w14:paraId="67526FB5"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2383FE7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19C64BB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Summarize purchase and rental transactions</w:t>
            </w:r>
          </w:p>
        </w:tc>
      </w:tr>
      <w:tr w:rsidR="00CD241B" w:rsidRPr="00BD08C9" w14:paraId="1A1826F4"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60946B9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Demand Report</w:t>
            </w:r>
          </w:p>
        </w:tc>
        <w:tc>
          <w:tcPr>
            <w:tcW w:w="5669" w:type="dxa"/>
            <w:tcBorders>
              <w:top w:val="single" w:sz="4" w:space="0" w:color="808080"/>
              <w:left w:val="single" w:sz="4" w:space="0" w:color="808080"/>
              <w:bottom w:val="single" w:sz="4" w:space="0" w:color="808080"/>
              <w:right w:val="single" w:sz="4" w:space="0" w:color="808080"/>
            </w:tcBorders>
            <w:vAlign w:val="center"/>
          </w:tcPr>
          <w:p w14:paraId="38F13F5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Compare demand by locality/property type</w:t>
            </w:r>
          </w:p>
        </w:tc>
      </w:tr>
      <w:tr w:rsidR="00CD241B" w:rsidRPr="00BD08C9" w14:paraId="6B96B0FD"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2B9B2E8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Dashboard</w:t>
            </w:r>
          </w:p>
        </w:tc>
        <w:tc>
          <w:tcPr>
            <w:tcW w:w="5669" w:type="dxa"/>
            <w:tcBorders>
              <w:top w:val="single" w:sz="4" w:space="0" w:color="808080"/>
              <w:left w:val="single" w:sz="4" w:space="0" w:color="808080"/>
              <w:bottom w:val="single" w:sz="4" w:space="0" w:color="808080"/>
              <w:right w:val="single" w:sz="4" w:space="0" w:color="808080"/>
            </w:tcBorders>
            <w:vAlign w:val="center"/>
          </w:tcPr>
          <w:p w14:paraId="7B54498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Summarized operational and analytics view</w:t>
            </w:r>
          </w:p>
        </w:tc>
      </w:tr>
    </w:tbl>
    <w:p w14:paraId="0F10C30A"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Dashboard cards can show total properties, available properties, active enquiries, upcoming site visits, booked properties, sold properties and rented properties. Charts can show demand by locality and property type.</w:t>
      </w:r>
      <w:r w:rsidRPr="00BD08C9">
        <w:rPr>
          <w:rFonts w:ascii="Times New Roman" w:hAnsi="Times New Roman" w:cs="Times New Roman"/>
        </w:rPr>
        <w:br w:type="page"/>
      </w:r>
    </w:p>
    <w:p w14:paraId="1117041E"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17. BIG DATA PROBLEM ANALYSIS</w:t>
      </w:r>
    </w:p>
    <w:tbl>
      <w:tblPr>
        <w:tblStyle w:val="TableGrid"/>
        <w:tblW w:w="8504" w:type="dxa"/>
        <w:tblInd w:w="0" w:type="dxa"/>
        <w:tblCellMar>
          <w:right w:w="11" w:type="dxa"/>
        </w:tblCellMar>
        <w:tblLook w:val="04A0" w:firstRow="1" w:lastRow="0" w:firstColumn="1" w:lastColumn="0" w:noHBand="0" w:noVBand="1"/>
      </w:tblPr>
      <w:tblGrid>
        <w:gridCol w:w="1700"/>
        <w:gridCol w:w="3402"/>
        <w:gridCol w:w="3402"/>
      </w:tblGrid>
      <w:tr w:rsidR="00CD241B" w:rsidRPr="00BD08C9" w14:paraId="3871860A" w14:textId="77777777">
        <w:trPr>
          <w:trHeight w:val="400"/>
        </w:trPr>
        <w:tc>
          <w:tcPr>
            <w:tcW w:w="1701"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3B05B031"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Big-data dimension</w:t>
            </w:r>
          </w:p>
        </w:tc>
        <w:tc>
          <w:tcPr>
            <w:tcW w:w="34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6445119A"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Property-management example</w:t>
            </w:r>
          </w:p>
        </w:tc>
        <w:tc>
          <w:tcPr>
            <w:tcW w:w="3402"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48C13DED"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b/>
                <w:sz w:val="16"/>
              </w:rPr>
              <w:t>System implication</w:t>
            </w:r>
          </w:p>
        </w:tc>
      </w:tr>
      <w:tr w:rsidR="00CD241B" w:rsidRPr="00BD08C9" w14:paraId="68C6D013"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762FF86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Volume</w:t>
            </w:r>
          </w:p>
        </w:tc>
        <w:tc>
          <w:tcPr>
            <w:tcW w:w="3402" w:type="dxa"/>
            <w:tcBorders>
              <w:top w:val="single" w:sz="4" w:space="0" w:color="808080"/>
              <w:left w:val="single" w:sz="4" w:space="0" w:color="808080"/>
              <w:bottom w:val="single" w:sz="4" w:space="0" w:color="808080"/>
              <w:right w:val="single" w:sz="4" w:space="0" w:color="808080"/>
            </w:tcBorders>
            <w:vAlign w:val="center"/>
          </w:tcPr>
          <w:p w14:paraId="2959B8A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Large number of listings, enquiries, visits and t</w:t>
            </w:r>
          </w:p>
        </w:tc>
        <w:tc>
          <w:tcPr>
            <w:tcW w:w="3402" w:type="dxa"/>
            <w:tcBorders>
              <w:top w:val="single" w:sz="4" w:space="0" w:color="808080"/>
              <w:left w:val="single" w:sz="4" w:space="0" w:color="808080"/>
              <w:bottom w:val="single" w:sz="4" w:space="0" w:color="808080"/>
              <w:right w:val="single" w:sz="4" w:space="0" w:color="808080"/>
            </w:tcBorders>
            <w:vAlign w:val="center"/>
          </w:tcPr>
          <w:p w14:paraId="720C9BED" w14:textId="77777777" w:rsidR="00CD241B" w:rsidRPr="00BD08C9" w:rsidRDefault="00000000">
            <w:pPr>
              <w:spacing w:after="0" w:line="259" w:lineRule="auto"/>
              <w:ind w:left="-11" w:firstLine="0"/>
              <w:rPr>
                <w:rFonts w:ascii="Times New Roman" w:hAnsi="Times New Roman" w:cs="Times New Roman"/>
              </w:rPr>
            </w:pPr>
            <w:r w:rsidRPr="00BD08C9">
              <w:rPr>
                <w:rFonts w:ascii="Times New Roman" w:hAnsi="Times New Roman" w:cs="Times New Roman"/>
                <w:sz w:val="16"/>
              </w:rPr>
              <w:t>ransactions over yearsEfficient storage and aggregation</w:t>
            </w:r>
          </w:p>
        </w:tc>
      </w:tr>
      <w:tr w:rsidR="00CD241B" w:rsidRPr="00BD08C9" w14:paraId="54C69EB1"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2E29683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Velocity</w:t>
            </w:r>
          </w:p>
        </w:tc>
        <w:tc>
          <w:tcPr>
            <w:tcW w:w="3402" w:type="dxa"/>
            <w:tcBorders>
              <w:top w:val="single" w:sz="4" w:space="0" w:color="808080"/>
              <w:left w:val="single" w:sz="4" w:space="0" w:color="808080"/>
              <w:bottom w:val="single" w:sz="4" w:space="0" w:color="808080"/>
              <w:right w:val="single" w:sz="4" w:space="0" w:color="808080"/>
            </w:tcBorders>
            <w:vAlign w:val="center"/>
          </w:tcPr>
          <w:p w14:paraId="058F840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New enquiries, status changes and transactio</w:t>
            </w:r>
          </w:p>
        </w:tc>
        <w:tc>
          <w:tcPr>
            <w:tcW w:w="3402" w:type="dxa"/>
            <w:tcBorders>
              <w:top w:val="single" w:sz="4" w:space="0" w:color="808080"/>
              <w:left w:val="single" w:sz="4" w:space="0" w:color="808080"/>
              <w:bottom w:val="single" w:sz="4" w:space="0" w:color="808080"/>
              <w:right w:val="single" w:sz="4" w:space="0" w:color="808080"/>
            </w:tcBorders>
            <w:vAlign w:val="center"/>
          </w:tcPr>
          <w:p w14:paraId="6DC90B62" w14:textId="77777777" w:rsidR="00CD241B" w:rsidRPr="00BD08C9" w:rsidRDefault="00000000">
            <w:pPr>
              <w:spacing w:after="0" w:line="259" w:lineRule="auto"/>
              <w:ind w:left="-73" w:firstLine="0"/>
              <w:rPr>
                <w:rFonts w:ascii="Times New Roman" w:hAnsi="Times New Roman" w:cs="Times New Roman"/>
              </w:rPr>
            </w:pPr>
            <w:r w:rsidRPr="00BD08C9">
              <w:rPr>
                <w:rFonts w:ascii="Times New Roman" w:hAnsi="Times New Roman" w:cs="Times New Roman"/>
                <w:sz w:val="16"/>
              </w:rPr>
              <w:t>ns arrive continuouFrequent updates and monitoringly</w:t>
            </w:r>
          </w:p>
        </w:tc>
      </w:tr>
      <w:tr w:rsidR="00CD241B" w:rsidRPr="00BD08C9" w14:paraId="4689068B"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62C2E250"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Variety</w:t>
            </w:r>
          </w:p>
        </w:tc>
        <w:tc>
          <w:tcPr>
            <w:tcW w:w="3402" w:type="dxa"/>
            <w:tcBorders>
              <w:top w:val="single" w:sz="4" w:space="0" w:color="808080"/>
              <w:left w:val="single" w:sz="4" w:space="0" w:color="808080"/>
              <w:bottom w:val="single" w:sz="4" w:space="0" w:color="808080"/>
              <w:right w:val="single" w:sz="4" w:space="0" w:color="808080"/>
            </w:tcBorders>
            <w:vAlign w:val="center"/>
          </w:tcPr>
          <w:p w14:paraId="6970F41F"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Forms, CSV exports, reports, addresses and t</w:t>
            </w:r>
          </w:p>
        </w:tc>
        <w:tc>
          <w:tcPr>
            <w:tcW w:w="3402" w:type="dxa"/>
            <w:tcBorders>
              <w:top w:val="single" w:sz="4" w:space="0" w:color="808080"/>
              <w:left w:val="single" w:sz="4" w:space="0" w:color="808080"/>
              <w:bottom w:val="single" w:sz="4" w:space="0" w:color="808080"/>
              <w:right w:val="single" w:sz="4" w:space="0" w:color="808080"/>
            </w:tcBorders>
            <w:vAlign w:val="center"/>
          </w:tcPr>
          <w:p w14:paraId="2D523A08" w14:textId="77777777" w:rsidR="00CD241B" w:rsidRPr="00BD08C9" w:rsidRDefault="00000000">
            <w:pPr>
              <w:spacing w:after="0" w:line="259" w:lineRule="auto"/>
              <w:ind w:left="-47" w:firstLine="0"/>
              <w:rPr>
                <w:rFonts w:ascii="Times New Roman" w:hAnsi="Times New Roman" w:cs="Times New Roman"/>
              </w:rPr>
            </w:pPr>
            <w:r w:rsidRPr="00BD08C9">
              <w:rPr>
                <w:rFonts w:ascii="Times New Roman" w:hAnsi="Times New Roman" w:cs="Times New Roman"/>
                <w:sz w:val="16"/>
              </w:rPr>
              <w:t>ransaction recordsSchema/format normalization</w:t>
            </w:r>
          </w:p>
        </w:tc>
      </w:tr>
      <w:tr w:rsidR="00CD241B" w:rsidRPr="00BD08C9" w14:paraId="24158586"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11CCE0D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Veracity</w:t>
            </w:r>
          </w:p>
        </w:tc>
        <w:tc>
          <w:tcPr>
            <w:tcW w:w="3402" w:type="dxa"/>
            <w:tcBorders>
              <w:top w:val="single" w:sz="4" w:space="0" w:color="808080"/>
              <w:left w:val="single" w:sz="4" w:space="0" w:color="808080"/>
              <w:bottom w:val="single" w:sz="4" w:space="0" w:color="808080"/>
              <w:right w:val="single" w:sz="4" w:space="0" w:color="808080"/>
            </w:tcBorders>
            <w:vAlign w:val="center"/>
          </w:tcPr>
          <w:p w14:paraId="7BDA1927"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Duplicate properties, missing prices, inconsist</w:t>
            </w:r>
          </w:p>
        </w:tc>
        <w:tc>
          <w:tcPr>
            <w:tcW w:w="3402" w:type="dxa"/>
            <w:tcBorders>
              <w:top w:val="single" w:sz="4" w:space="0" w:color="808080"/>
              <w:left w:val="single" w:sz="4" w:space="0" w:color="808080"/>
              <w:bottom w:val="single" w:sz="4" w:space="0" w:color="808080"/>
              <w:right w:val="single" w:sz="4" w:space="0" w:color="808080"/>
            </w:tcBorders>
            <w:vAlign w:val="center"/>
          </w:tcPr>
          <w:p w14:paraId="7903DBD5" w14:textId="77777777" w:rsidR="00CD241B" w:rsidRPr="00BD08C9" w:rsidRDefault="00000000">
            <w:pPr>
              <w:spacing w:after="0" w:line="259" w:lineRule="auto"/>
              <w:ind w:left="-65" w:firstLine="0"/>
              <w:rPr>
                <w:rFonts w:ascii="Times New Roman" w:hAnsi="Times New Roman" w:cs="Times New Roman"/>
              </w:rPr>
            </w:pPr>
            <w:r w:rsidRPr="00BD08C9">
              <w:rPr>
                <w:rFonts w:ascii="Times New Roman" w:hAnsi="Times New Roman" w:cs="Times New Roman"/>
                <w:sz w:val="16"/>
              </w:rPr>
              <w:t>ent locality namesValidation and cleaning</w:t>
            </w:r>
          </w:p>
        </w:tc>
      </w:tr>
      <w:tr w:rsidR="00CD241B" w:rsidRPr="00BD08C9" w14:paraId="1A56796C"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68B024FE"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Privacy</w:t>
            </w:r>
          </w:p>
        </w:tc>
        <w:tc>
          <w:tcPr>
            <w:tcW w:w="3402" w:type="dxa"/>
            <w:tcBorders>
              <w:top w:val="single" w:sz="4" w:space="0" w:color="808080"/>
              <w:left w:val="single" w:sz="4" w:space="0" w:color="808080"/>
              <w:bottom w:val="single" w:sz="4" w:space="0" w:color="808080"/>
              <w:right w:val="single" w:sz="4" w:space="0" w:color="808080"/>
            </w:tcBorders>
            <w:vAlign w:val="center"/>
          </w:tcPr>
          <w:p w14:paraId="488810C5"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Customer and owner contact information</w:t>
            </w:r>
          </w:p>
        </w:tc>
        <w:tc>
          <w:tcPr>
            <w:tcW w:w="3402" w:type="dxa"/>
            <w:tcBorders>
              <w:top w:val="single" w:sz="4" w:space="0" w:color="808080"/>
              <w:left w:val="single" w:sz="4" w:space="0" w:color="808080"/>
              <w:bottom w:val="single" w:sz="4" w:space="0" w:color="808080"/>
              <w:right w:val="single" w:sz="4" w:space="0" w:color="808080"/>
            </w:tcBorders>
            <w:vAlign w:val="center"/>
          </w:tcPr>
          <w:p w14:paraId="26F8300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Role-based access and minimization</w:t>
            </w:r>
          </w:p>
        </w:tc>
      </w:tr>
      <w:tr w:rsidR="00CD241B" w:rsidRPr="00BD08C9" w14:paraId="17D26689" w14:textId="77777777">
        <w:trPr>
          <w:trHeight w:val="400"/>
        </w:trPr>
        <w:tc>
          <w:tcPr>
            <w:tcW w:w="1701" w:type="dxa"/>
            <w:tcBorders>
              <w:top w:val="single" w:sz="4" w:space="0" w:color="808080"/>
              <w:left w:val="single" w:sz="4" w:space="0" w:color="808080"/>
              <w:bottom w:val="single" w:sz="4" w:space="0" w:color="808080"/>
              <w:right w:val="single" w:sz="4" w:space="0" w:color="808080"/>
            </w:tcBorders>
            <w:vAlign w:val="center"/>
          </w:tcPr>
          <w:p w14:paraId="027CDCA9"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Scalability</w:t>
            </w:r>
          </w:p>
        </w:tc>
        <w:tc>
          <w:tcPr>
            <w:tcW w:w="3402" w:type="dxa"/>
            <w:tcBorders>
              <w:top w:val="single" w:sz="4" w:space="0" w:color="808080"/>
              <w:left w:val="single" w:sz="4" w:space="0" w:color="808080"/>
              <w:bottom w:val="single" w:sz="4" w:space="0" w:color="808080"/>
              <w:right w:val="single" w:sz="4" w:space="0" w:color="808080"/>
            </w:tcBorders>
            <w:vAlign w:val="center"/>
          </w:tcPr>
          <w:p w14:paraId="0B29EA42" w14:textId="77777777" w:rsidR="00CD241B" w:rsidRPr="00BD08C9" w:rsidRDefault="00000000">
            <w:pPr>
              <w:spacing w:after="0" w:line="259" w:lineRule="auto"/>
              <w:ind w:left="100" w:firstLine="0"/>
              <w:rPr>
                <w:rFonts w:ascii="Times New Roman" w:hAnsi="Times New Roman" w:cs="Times New Roman"/>
              </w:rPr>
            </w:pPr>
            <w:r w:rsidRPr="00BD08C9">
              <w:rPr>
                <w:rFonts w:ascii="Times New Roman" w:hAnsi="Times New Roman" w:cs="Times New Roman"/>
                <w:sz w:val="16"/>
              </w:rPr>
              <w:t>Growing Chennai property inventory and trans</w:t>
            </w:r>
          </w:p>
        </w:tc>
        <w:tc>
          <w:tcPr>
            <w:tcW w:w="3402" w:type="dxa"/>
            <w:tcBorders>
              <w:top w:val="single" w:sz="4" w:space="0" w:color="808080"/>
              <w:left w:val="single" w:sz="4" w:space="0" w:color="808080"/>
              <w:bottom w:val="single" w:sz="4" w:space="0" w:color="808080"/>
              <w:right w:val="single" w:sz="4" w:space="0" w:color="808080"/>
            </w:tcBorders>
            <w:vAlign w:val="center"/>
          </w:tcPr>
          <w:p w14:paraId="620C958E" w14:textId="77777777" w:rsidR="00CD241B" w:rsidRPr="00BD08C9" w:rsidRDefault="00000000">
            <w:pPr>
              <w:spacing w:after="0" w:line="259" w:lineRule="auto"/>
              <w:ind w:left="-29" w:firstLine="0"/>
              <w:rPr>
                <w:rFonts w:ascii="Times New Roman" w:hAnsi="Times New Roman" w:cs="Times New Roman"/>
              </w:rPr>
            </w:pPr>
            <w:r w:rsidRPr="00BD08C9">
              <w:rPr>
                <w:rFonts w:ascii="Times New Roman" w:hAnsi="Times New Roman" w:cs="Times New Roman"/>
                <w:sz w:val="16"/>
              </w:rPr>
              <w:t>action historyPartitionable analytics and cloud resources</w:t>
            </w:r>
          </w:p>
        </w:tc>
      </w:tr>
    </w:tbl>
    <w:p w14:paraId="7DB446EB"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A small classroom dataset does not itself represent industrial-scale big data. Its purpose is to model a continuously growing property transaction stream and demonstrate an analytical method that can conceptually scale to larger datasets.</w:t>
      </w:r>
      <w:r w:rsidRPr="00BD08C9">
        <w:rPr>
          <w:rFonts w:ascii="Times New Roman" w:hAnsi="Times New Roman" w:cs="Times New Roman"/>
        </w:rPr>
        <w:br w:type="page"/>
      </w:r>
    </w:p>
    <w:p w14:paraId="0811AB92"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18. SAMPLE CHENNAI PROPERTY-TRANSACTION DATASET</w:t>
      </w:r>
    </w:p>
    <w:p w14:paraId="28EFBFCE" w14:textId="17727A50"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 xml:space="preserve">A sample dataset can be prepared with fields for Transaction_ID, Customer_ID, Property_ID, Locality, Property_Type, Transaction_Type, </w:t>
      </w:r>
      <w:r w:rsidR="00BD08C9" w:rsidRPr="00BD08C9">
        <w:rPr>
          <w:rFonts w:ascii="Times New Roman" w:hAnsi="Times New Roman" w:cs="Times New Roman"/>
        </w:rPr>
        <w:t>Transaction Date</w:t>
      </w:r>
      <w:r w:rsidRPr="00BD08C9">
        <w:rPr>
          <w:rFonts w:ascii="Times New Roman" w:hAnsi="Times New Roman" w:cs="Times New Roman"/>
        </w:rPr>
        <w:t>, Amount and Status. The dataset is synthetic and intended for demonstration rather than representing actual Chennai customers or transactions.</w:t>
      </w:r>
    </w:p>
    <w:tbl>
      <w:tblPr>
        <w:tblStyle w:val="TableGrid"/>
        <w:tblW w:w="8504" w:type="dxa"/>
        <w:tblInd w:w="0" w:type="dxa"/>
        <w:tblCellMar>
          <w:left w:w="100" w:type="dxa"/>
          <w:right w:w="115" w:type="dxa"/>
        </w:tblCellMar>
        <w:tblLook w:val="04A0" w:firstRow="1" w:lastRow="0" w:firstColumn="1" w:lastColumn="0" w:noHBand="0" w:noVBand="1"/>
      </w:tblPr>
      <w:tblGrid>
        <w:gridCol w:w="2268"/>
        <w:gridCol w:w="2268"/>
        <w:gridCol w:w="3968"/>
      </w:tblGrid>
      <w:tr w:rsidR="00CD241B" w:rsidRPr="00BD08C9" w14:paraId="4EC9F1FA"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09E0B6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Field</w:t>
            </w:r>
          </w:p>
        </w:tc>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A28C99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Example</w:t>
            </w:r>
          </w:p>
        </w:tc>
        <w:tc>
          <w:tcPr>
            <w:tcW w:w="396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9CA3E6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Analytics use</w:t>
            </w:r>
          </w:p>
        </w:tc>
      </w:tr>
      <w:tr w:rsidR="00CD241B" w:rsidRPr="00BD08C9" w14:paraId="6CA94148"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3454F2D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Transaction_ID</w:t>
            </w:r>
          </w:p>
        </w:tc>
        <w:tc>
          <w:tcPr>
            <w:tcW w:w="2268" w:type="dxa"/>
            <w:tcBorders>
              <w:top w:val="single" w:sz="4" w:space="0" w:color="808080"/>
              <w:left w:val="single" w:sz="4" w:space="0" w:color="808080"/>
              <w:bottom w:val="single" w:sz="4" w:space="0" w:color="808080"/>
              <w:right w:val="single" w:sz="4" w:space="0" w:color="808080"/>
            </w:tcBorders>
            <w:vAlign w:val="center"/>
          </w:tcPr>
          <w:p w14:paraId="39F5E97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T001</w:t>
            </w:r>
          </w:p>
        </w:tc>
        <w:tc>
          <w:tcPr>
            <w:tcW w:w="3969" w:type="dxa"/>
            <w:tcBorders>
              <w:top w:val="single" w:sz="4" w:space="0" w:color="808080"/>
              <w:left w:val="single" w:sz="4" w:space="0" w:color="808080"/>
              <w:bottom w:val="single" w:sz="4" w:space="0" w:color="808080"/>
              <w:right w:val="single" w:sz="4" w:space="0" w:color="808080"/>
            </w:tcBorders>
            <w:vAlign w:val="center"/>
          </w:tcPr>
          <w:p w14:paraId="2A0A6AA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Unique transaction reference</w:t>
            </w:r>
          </w:p>
        </w:tc>
      </w:tr>
      <w:tr w:rsidR="00CD241B" w:rsidRPr="00BD08C9" w14:paraId="11AE804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343A5A1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Customer_ID</w:t>
            </w:r>
          </w:p>
        </w:tc>
        <w:tc>
          <w:tcPr>
            <w:tcW w:w="2268" w:type="dxa"/>
            <w:tcBorders>
              <w:top w:val="single" w:sz="4" w:space="0" w:color="808080"/>
              <w:left w:val="single" w:sz="4" w:space="0" w:color="808080"/>
              <w:bottom w:val="single" w:sz="4" w:space="0" w:color="808080"/>
              <w:right w:val="single" w:sz="4" w:space="0" w:color="808080"/>
            </w:tcBorders>
            <w:vAlign w:val="center"/>
          </w:tcPr>
          <w:p w14:paraId="3D9F3D2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C101</w:t>
            </w:r>
          </w:p>
        </w:tc>
        <w:tc>
          <w:tcPr>
            <w:tcW w:w="3969" w:type="dxa"/>
            <w:tcBorders>
              <w:top w:val="single" w:sz="4" w:space="0" w:color="808080"/>
              <w:left w:val="single" w:sz="4" w:space="0" w:color="808080"/>
              <w:bottom w:val="single" w:sz="4" w:space="0" w:color="808080"/>
              <w:right w:val="single" w:sz="4" w:space="0" w:color="808080"/>
            </w:tcBorders>
            <w:vAlign w:val="center"/>
          </w:tcPr>
          <w:p w14:paraId="20F9293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Optional customer grouping</w:t>
            </w:r>
          </w:p>
        </w:tc>
      </w:tr>
      <w:tr w:rsidR="00CD241B" w:rsidRPr="00BD08C9" w14:paraId="22F5DCBF"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E7C6CE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Property_ID</w:t>
            </w:r>
          </w:p>
        </w:tc>
        <w:tc>
          <w:tcPr>
            <w:tcW w:w="2268" w:type="dxa"/>
            <w:tcBorders>
              <w:top w:val="single" w:sz="4" w:space="0" w:color="808080"/>
              <w:left w:val="single" w:sz="4" w:space="0" w:color="808080"/>
              <w:bottom w:val="single" w:sz="4" w:space="0" w:color="808080"/>
              <w:right w:val="single" w:sz="4" w:space="0" w:color="808080"/>
            </w:tcBorders>
            <w:vAlign w:val="center"/>
          </w:tcPr>
          <w:p w14:paraId="366AA17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P001</w:t>
            </w:r>
          </w:p>
        </w:tc>
        <w:tc>
          <w:tcPr>
            <w:tcW w:w="3969" w:type="dxa"/>
            <w:tcBorders>
              <w:top w:val="single" w:sz="4" w:space="0" w:color="808080"/>
              <w:left w:val="single" w:sz="4" w:space="0" w:color="808080"/>
              <w:bottom w:val="single" w:sz="4" w:space="0" w:color="808080"/>
              <w:right w:val="single" w:sz="4" w:space="0" w:color="808080"/>
            </w:tcBorders>
            <w:vAlign w:val="center"/>
          </w:tcPr>
          <w:p w14:paraId="33C18AC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Primary property key</w:t>
            </w:r>
          </w:p>
        </w:tc>
      </w:tr>
      <w:tr w:rsidR="00CD241B" w:rsidRPr="00BD08C9" w14:paraId="22B55369"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D2246C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Locality</w:t>
            </w:r>
          </w:p>
        </w:tc>
        <w:tc>
          <w:tcPr>
            <w:tcW w:w="2268" w:type="dxa"/>
            <w:tcBorders>
              <w:top w:val="single" w:sz="4" w:space="0" w:color="808080"/>
              <w:left w:val="single" w:sz="4" w:space="0" w:color="808080"/>
              <w:bottom w:val="single" w:sz="4" w:space="0" w:color="808080"/>
              <w:right w:val="single" w:sz="4" w:space="0" w:color="808080"/>
            </w:tcBorders>
            <w:vAlign w:val="center"/>
          </w:tcPr>
          <w:p w14:paraId="3703284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Avadi</w:t>
            </w:r>
          </w:p>
        </w:tc>
        <w:tc>
          <w:tcPr>
            <w:tcW w:w="3969" w:type="dxa"/>
            <w:tcBorders>
              <w:top w:val="single" w:sz="4" w:space="0" w:color="808080"/>
              <w:left w:val="single" w:sz="4" w:space="0" w:color="808080"/>
              <w:bottom w:val="single" w:sz="4" w:space="0" w:color="808080"/>
              <w:right w:val="single" w:sz="4" w:space="0" w:color="808080"/>
            </w:tcBorders>
            <w:vAlign w:val="center"/>
          </w:tcPr>
          <w:p w14:paraId="0F2BE9C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Locality-level demand analysis</w:t>
            </w:r>
          </w:p>
        </w:tc>
      </w:tr>
      <w:tr w:rsidR="00CD241B" w:rsidRPr="00BD08C9" w14:paraId="27232263"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14DB93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Property_Type</w:t>
            </w:r>
          </w:p>
        </w:tc>
        <w:tc>
          <w:tcPr>
            <w:tcW w:w="2268" w:type="dxa"/>
            <w:tcBorders>
              <w:top w:val="single" w:sz="4" w:space="0" w:color="808080"/>
              <w:left w:val="single" w:sz="4" w:space="0" w:color="808080"/>
              <w:bottom w:val="single" w:sz="4" w:space="0" w:color="808080"/>
              <w:right w:val="single" w:sz="4" w:space="0" w:color="808080"/>
            </w:tcBorders>
            <w:vAlign w:val="center"/>
          </w:tcPr>
          <w:p w14:paraId="3DC827A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Apartment</w:t>
            </w:r>
          </w:p>
        </w:tc>
        <w:tc>
          <w:tcPr>
            <w:tcW w:w="3969" w:type="dxa"/>
            <w:tcBorders>
              <w:top w:val="single" w:sz="4" w:space="0" w:color="808080"/>
              <w:left w:val="single" w:sz="4" w:space="0" w:color="808080"/>
              <w:bottom w:val="single" w:sz="4" w:space="0" w:color="808080"/>
              <w:right w:val="single" w:sz="4" w:space="0" w:color="808080"/>
            </w:tcBorders>
            <w:vAlign w:val="center"/>
          </w:tcPr>
          <w:p w14:paraId="42A74C3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Property-type comparison</w:t>
            </w:r>
          </w:p>
        </w:tc>
      </w:tr>
      <w:tr w:rsidR="00CD241B" w:rsidRPr="00BD08C9" w14:paraId="4392ABEC"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09EAEBF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Transaction_Type</w:t>
            </w:r>
          </w:p>
        </w:tc>
        <w:tc>
          <w:tcPr>
            <w:tcW w:w="2268" w:type="dxa"/>
            <w:tcBorders>
              <w:top w:val="single" w:sz="4" w:space="0" w:color="808080"/>
              <w:left w:val="single" w:sz="4" w:space="0" w:color="808080"/>
              <w:bottom w:val="single" w:sz="4" w:space="0" w:color="808080"/>
              <w:right w:val="single" w:sz="4" w:space="0" w:color="808080"/>
            </w:tcBorders>
            <w:vAlign w:val="center"/>
          </w:tcPr>
          <w:p w14:paraId="146BE8F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w:t>
            </w:r>
          </w:p>
        </w:tc>
        <w:tc>
          <w:tcPr>
            <w:tcW w:w="3969" w:type="dxa"/>
            <w:tcBorders>
              <w:top w:val="single" w:sz="4" w:space="0" w:color="808080"/>
              <w:left w:val="single" w:sz="4" w:space="0" w:color="808080"/>
              <w:bottom w:val="single" w:sz="4" w:space="0" w:color="808080"/>
              <w:right w:val="single" w:sz="4" w:space="0" w:color="808080"/>
            </w:tcBorders>
            <w:vAlign w:val="center"/>
          </w:tcPr>
          <w:p w14:paraId="0AD5B52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Buying/rental comparison</w:t>
            </w:r>
          </w:p>
        </w:tc>
      </w:tr>
      <w:tr w:rsidR="00CD241B" w:rsidRPr="00BD08C9" w14:paraId="64DFB5E8"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CDA5D0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Transaction_Date</w:t>
            </w:r>
          </w:p>
        </w:tc>
        <w:tc>
          <w:tcPr>
            <w:tcW w:w="2268" w:type="dxa"/>
            <w:tcBorders>
              <w:top w:val="single" w:sz="4" w:space="0" w:color="808080"/>
              <w:left w:val="single" w:sz="4" w:space="0" w:color="808080"/>
              <w:bottom w:val="single" w:sz="4" w:space="0" w:color="808080"/>
              <w:right w:val="single" w:sz="4" w:space="0" w:color="808080"/>
            </w:tcBorders>
            <w:vAlign w:val="center"/>
          </w:tcPr>
          <w:p w14:paraId="102F4BF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2026-08-14</w:t>
            </w:r>
          </w:p>
        </w:tc>
        <w:tc>
          <w:tcPr>
            <w:tcW w:w="3969" w:type="dxa"/>
            <w:tcBorders>
              <w:top w:val="single" w:sz="4" w:space="0" w:color="808080"/>
              <w:left w:val="single" w:sz="4" w:space="0" w:color="808080"/>
              <w:bottom w:val="single" w:sz="4" w:space="0" w:color="808080"/>
              <w:right w:val="single" w:sz="4" w:space="0" w:color="808080"/>
            </w:tcBorders>
            <w:vAlign w:val="center"/>
          </w:tcPr>
          <w:p w14:paraId="01819FE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Time-based analysis</w:t>
            </w:r>
          </w:p>
        </w:tc>
      </w:tr>
      <w:tr w:rsidR="00CD241B" w:rsidRPr="00BD08C9" w14:paraId="1C6CE512"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5527B7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Amount</w:t>
            </w:r>
          </w:p>
        </w:tc>
        <w:tc>
          <w:tcPr>
            <w:tcW w:w="2268" w:type="dxa"/>
            <w:tcBorders>
              <w:top w:val="single" w:sz="4" w:space="0" w:color="808080"/>
              <w:left w:val="single" w:sz="4" w:space="0" w:color="808080"/>
              <w:bottom w:val="single" w:sz="4" w:space="0" w:color="808080"/>
              <w:right w:val="single" w:sz="4" w:space="0" w:color="808080"/>
            </w:tcBorders>
            <w:vAlign w:val="center"/>
          </w:tcPr>
          <w:p w14:paraId="7856948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25000</w:t>
            </w:r>
          </w:p>
        </w:tc>
        <w:tc>
          <w:tcPr>
            <w:tcW w:w="3969" w:type="dxa"/>
            <w:tcBorders>
              <w:top w:val="single" w:sz="4" w:space="0" w:color="808080"/>
              <w:left w:val="single" w:sz="4" w:space="0" w:color="808080"/>
              <w:bottom w:val="single" w:sz="4" w:space="0" w:color="808080"/>
              <w:right w:val="single" w:sz="4" w:space="0" w:color="808080"/>
            </w:tcBorders>
            <w:vAlign w:val="center"/>
          </w:tcPr>
          <w:p w14:paraId="2C8C462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Price/rent analysis</w:t>
            </w:r>
          </w:p>
        </w:tc>
      </w:tr>
      <w:tr w:rsidR="00CD241B" w:rsidRPr="00BD08C9" w14:paraId="1F1FD2CB"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89CAA4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Status</w:t>
            </w:r>
          </w:p>
        </w:tc>
        <w:tc>
          <w:tcPr>
            <w:tcW w:w="2268" w:type="dxa"/>
            <w:tcBorders>
              <w:top w:val="single" w:sz="4" w:space="0" w:color="808080"/>
              <w:left w:val="single" w:sz="4" w:space="0" w:color="808080"/>
              <w:bottom w:val="single" w:sz="4" w:space="0" w:color="808080"/>
              <w:right w:val="single" w:sz="4" w:space="0" w:color="808080"/>
            </w:tcBorders>
            <w:vAlign w:val="center"/>
          </w:tcPr>
          <w:p w14:paraId="4D3D04E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Completed</w:t>
            </w:r>
          </w:p>
        </w:tc>
        <w:tc>
          <w:tcPr>
            <w:tcW w:w="3969" w:type="dxa"/>
            <w:tcBorders>
              <w:top w:val="single" w:sz="4" w:space="0" w:color="808080"/>
              <w:left w:val="single" w:sz="4" w:space="0" w:color="808080"/>
              <w:bottom w:val="single" w:sz="4" w:space="0" w:color="808080"/>
              <w:right w:val="single" w:sz="4" w:space="0" w:color="808080"/>
            </w:tcBorders>
            <w:vAlign w:val="center"/>
          </w:tcPr>
          <w:p w14:paraId="38F160E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Filter valid events</w:t>
            </w:r>
          </w:p>
        </w:tc>
      </w:tr>
    </w:tbl>
    <w:p w14:paraId="22E66ACC"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Dataset preparation steps: define a consistent schema; generate or collect transaction rows; check required fields and date formats; remove duplicate transaction IDs; select the analytical event to count; feed Locality and a value of 1 into the mapper.</w:t>
      </w:r>
      <w:r w:rsidRPr="00BD08C9">
        <w:rPr>
          <w:rFonts w:ascii="Times New Roman" w:hAnsi="Times New Roman" w:cs="Times New Roman"/>
        </w:rPr>
        <w:br w:type="page"/>
      </w:r>
    </w:p>
    <w:p w14:paraId="7C9BDEA9"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19. MAPREDUCE APPLICATION DESIGN</w:t>
      </w:r>
    </w:p>
    <w:p w14:paraId="02B9EF56"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MapReduce problem is a counting task. Each valid property enquiry, booking or transaction is converted into a key-value pair where the key can be Locality and the value is 1. The shuffle-and-sort stage groups identical localities, and the reducer sums the values for each key.</w:t>
      </w:r>
    </w:p>
    <w:p w14:paraId="321F661F"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Mapper logic:</w:t>
      </w:r>
      <w:r w:rsidRPr="00BD08C9">
        <w:rPr>
          <w:rFonts w:ascii="Times New Roman" w:hAnsi="Times New Roman" w:cs="Times New Roman"/>
        </w:rPr>
        <w:t xml:space="preserve"> Read each transaction and emit (Locality, 1). If 25 valid events belong to Avadi, the mapper produces 25 pairs with the same locality key.</w:t>
      </w:r>
    </w:p>
    <w:p w14:paraId="799D8FB9"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b/>
        </w:rPr>
        <w:t>Reducer logic:</w:t>
      </w:r>
      <w:r w:rsidRPr="00BD08C9">
        <w:rPr>
          <w:rFonts w:ascii="Times New Roman" w:hAnsi="Times New Roman" w:cs="Times New Roman"/>
        </w:rPr>
        <w:t xml:space="preserve"> For each grouped locality, initialize a counter and add each value. The final result is (Locality, total demand). The same design can use Property_Type as the key to calculate demand by property type.</w:t>
      </w:r>
    </w:p>
    <w:tbl>
      <w:tblPr>
        <w:tblStyle w:val="TableGrid"/>
        <w:tblW w:w="8504" w:type="dxa"/>
        <w:tblInd w:w="0" w:type="dxa"/>
        <w:tblCellMar>
          <w:left w:w="100" w:type="dxa"/>
          <w:right w:w="115" w:type="dxa"/>
        </w:tblCellMar>
        <w:tblLook w:val="04A0" w:firstRow="1" w:lastRow="0" w:firstColumn="1" w:lastColumn="0" w:noHBand="0" w:noVBand="1"/>
      </w:tblPr>
      <w:tblGrid>
        <w:gridCol w:w="2834"/>
        <w:gridCol w:w="2835"/>
        <w:gridCol w:w="2835"/>
      </w:tblGrid>
      <w:tr w:rsidR="00CD241B" w:rsidRPr="00BD08C9" w14:paraId="4A7B9717" w14:textId="77777777">
        <w:trPr>
          <w:trHeight w:val="400"/>
        </w:trPr>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C9FA29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Input event</w:t>
            </w:r>
          </w:p>
        </w:tc>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32D7AC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Mapper output</w:t>
            </w:r>
          </w:p>
        </w:tc>
        <w:tc>
          <w:tcPr>
            <w:tcW w:w="283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02CB40A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Reducer result</w:t>
            </w:r>
          </w:p>
        </w:tc>
      </w:tr>
      <w:tr w:rsidR="00CD241B" w:rsidRPr="00BD08C9" w14:paraId="5D5A887A"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0260311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Avadi enquiry</w:t>
            </w:r>
          </w:p>
        </w:tc>
        <w:tc>
          <w:tcPr>
            <w:tcW w:w="2835" w:type="dxa"/>
            <w:tcBorders>
              <w:top w:val="single" w:sz="4" w:space="0" w:color="808080"/>
              <w:left w:val="single" w:sz="4" w:space="0" w:color="808080"/>
              <w:bottom w:val="single" w:sz="4" w:space="0" w:color="808080"/>
              <w:right w:val="single" w:sz="4" w:space="0" w:color="808080"/>
            </w:tcBorders>
            <w:vAlign w:val="center"/>
          </w:tcPr>
          <w:p w14:paraId="3F47BBC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(Avadi, 1)</w:t>
            </w:r>
          </w:p>
        </w:tc>
        <w:tc>
          <w:tcPr>
            <w:tcW w:w="2835" w:type="dxa"/>
            <w:tcBorders>
              <w:top w:val="single" w:sz="4" w:space="0" w:color="808080"/>
              <w:left w:val="single" w:sz="4" w:space="0" w:color="808080"/>
              <w:bottom w:val="single" w:sz="4" w:space="0" w:color="808080"/>
              <w:right w:val="single" w:sz="4" w:space="0" w:color="808080"/>
            </w:tcBorders>
            <w:vAlign w:val="center"/>
          </w:tcPr>
          <w:p w14:paraId="3DFAE61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Avadi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total enquiries</w:t>
            </w:r>
          </w:p>
        </w:tc>
      </w:tr>
      <w:tr w:rsidR="00CD241B" w:rsidRPr="00BD08C9" w14:paraId="462143AC"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7532950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Porur booking</w:t>
            </w:r>
          </w:p>
        </w:tc>
        <w:tc>
          <w:tcPr>
            <w:tcW w:w="2835" w:type="dxa"/>
            <w:tcBorders>
              <w:top w:val="single" w:sz="4" w:space="0" w:color="808080"/>
              <w:left w:val="single" w:sz="4" w:space="0" w:color="808080"/>
              <w:bottom w:val="single" w:sz="4" w:space="0" w:color="808080"/>
              <w:right w:val="single" w:sz="4" w:space="0" w:color="808080"/>
            </w:tcBorders>
            <w:vAlign w:val="center"/>
          </w:tcPr>
          <w:p w14:paraId="308BE5D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(Porur, 1)</w:t>
            </w:r>
          </w:p>
        </w:tc>
        <w:tc>
          <w:tcPr>
            <w:tcW w:w="2835" w:type="dxa"/>
            <w:tcBorders>
              <w:top w:val="single" w:sz="4" w:space="0" w:color="808080"/>
              <w:left w:val="single" w:sz="4" w:space="0" w:color="808080"/>
              <w:bottom w:val="single" w:sz="4" w:space="0" w:color="808080"/>
              <w:right w:val="single" w:sz="4" w:space="0" w:color="808080"/>
            </w:tcBorders>
            <w:vAlign w:val="center"/>
          </w:tcPr>
          <w:p w14:paraId="01FC464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Porur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total bookings</w:t>
            </w:r>
          </w:p>
        </w:tc>
      </w:tr>
      <w:tr w:rsidR="00CD241B" w:rsidRPr="00BD08C9" w14:paraId="3FF05AF6" w14:textId="77777777">
        <w:trPr>
          <w:trHeight w:val="400"/>
        </w:trPr>
        <w:tc>
          <w:tcPr>
            <w:tcW w:w="2835" w:type="dxa"/>
            <w:tcBorders>
              <w:top w:val="single" w:sz="4" w:space="0" w:color="808080"/>
              <w:left w:val="single" w:sz="4" w:space="0" w:color="808080"/>
              <w:bottom w:val="single" w:sz="4" w:space="0" w:color="808080"/>
              <w:right w:val="single" w:sz="4" w:space="0" w:color="808080"/>
            </w:tcBorders>
            <w:vAlign w:val="center"/>
          </w:tcPr>
          <w:p w14:paraId="052DFF9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Avadi rental</w:t>
            </w:r>
          </w:p>
        </w:tc>
        <w:tc>
          <w:tcPr>
            <w:tcW w:w="2835" w:type="dxa"/>
            <w:tcBorders>
              <w:top w:val="single" w:sz="4" w:space="0" w:color="808080"/>
              <w:left w:val="single" w:sz="4" w:space="0" w:color="808080"/>
              <w:bottom w:val="single" w:sz="4" w:space="0" w:color="808080"/>
              <w:right w:val="single" w:sz="4" w:space="0" w:color="808080"/>
            </w:tcBorders>
            <w:vAlign w:val="center"/>
          </w:tcPr>
          <w:p w14:paraId="50B2459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(Avadi, 1)</w:t>
            </w:r>
          </w:p>
        </w:tc>
        <w:tc>
          <w:tcPr>
            <w:tcW w:w="2835" w:type="dxa"/>
            <w:tcBorders>
              <w:top w:val="single" w:sz="4" w:space="0" w:color="808080"/>
              <w:left w:val="single" w:sz="4" w:space="0" w:color="808080"/>
              <w:bottom w:val="single" w:sz="4" w:space="0" w:color="808080"/>
              <w:right w:val="single" w:sz="4" w:space="0" w:color="808080"/>
            </w:tcBorders>
            <w:vAlign w:val="center"/>
          </w:tcPr>
          <w:p w14:paraId="6224FC4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 xml:space="preserve">Avadi </w:t>
            </w:r>
            <w:r w:rsidRPr="00BD08C9">
              <w:rPr>
                <w:rFonts w:ascii="Times New Roman" w:eastAsia="Segoe UI Symbol" w:hAnsi="Times New Roman" w:cs="Times New Roman"/>
                <w:sz w:val="16"/>
              </w:rPr>
              <w:t>→</w:t>
            </w:r>
            <w:r w:rsidRPr="00BD08C9">
              <w:rPr>
                <w:rFonts w:ascii="Times New Roman" w:hAnsi="Times New Roman" w:cs="Times New Roman"/>
                <w:sz w:val="16"/>
              </w:rPr>
              <w:t xml:space="preserve"> increased demand</w:t>
            </w:r>
          </w:p>
        </w:tc>
      </w:tr>
    </w:tbl>
    <w:p w14:paraId="02DE574D" w14:textId="77777777" w:rsidR="00CD241B" w:rsidRPr="00BD08C9" w:rsidRDefault="00000000">
      <w:pPr>
        <w:rPr>
          <w:rFonts w:ascii="Times New Roman" w:hAnsi="Times New Roman" w:cs="Times New Roman"/>
        </w:rPr>
      </w:pPr>
      <w:r w:rsidRPr="00BD08C9">
        <w:rPr>
          <w:rFonts w:ascii="Times New Roman" w:hAnsi="Times New Roman" w:cs="Times New Roman"/>
        </w:rPr>
        <w:br w:type="page"/>
      </w:r>
    </w:p>
    <w:p w14:paraId="26C7E6D6"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20. MAPREDUCE SOURCE CODE AND ANALYTICS OUTPUT</w:t>
      </w:r>
    </w:p>
    <w:p w14:paraId="5DEF6C9F" w14:textId="77777777" w:rsidR="00CD241B" w:rsidRPr="00BD08C9" w:rsidRDefault="00000000">
      <w:pPr>
        <w:spacing w:after="305"/>
        <w:ind w:left="-5" w:right="7"/>
        <w:rPr>
          <w:rFonts w:ascii="Times New Roman" w:hAnsi="Times New Roman" w:cs="Times New Roman"/>
        </w:rPr>
      </w:pPr>
      <w:r w:rsidRPr="00BD08C9">
        <w:rPr>
          <w:rFonts w:ascii="Times New Roman" w:hAnsi="Times New Roman" w:cs="Times New Roman"/>
        </w:rPr>
        <w:t>A compact Python implementation can demonstrate the MapReduce key-value idea using a CSV dataset.</w:t>
      </w:r>
    </w:p>
    <w:p w14:paraId="4526E82D"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mapper.py</w:t>
      </w:r>
    </w:p>
    <w:p w14:paraId="00A5ED14" w14:textId="77777777" w:rsidR="00CD241B" w:rsidRPr="00BD08C9" w:rsidRDefault="00000000">
      <w:pPr>
        <w:spacing w:after="2" w:line="299" w:lineRule="auto"/>
        <w:ind w:left="-5" w:right="6191"/>
        <w:rPr>
          <w:rFonts w:ascii="Times New Roman" w:hAnsi="Times New Roman" w:cs="Times New Roman"/>
        </w:rPr>
      </w:pPr>
      <w:r w:rsidRPr="00BD08C9">
        <w:rPr>
          <w:rFonts w:ascii="Times New Roman" w:eastAsia="Courier New" w:hAnsi="Times New Roman" w:cs="Times New Roman"/>
          <w:sz w:val="17"/>
        </w:rPr>
        <w:t>import sys, csv</w:t>
      </w:r>
    </w:p>
    <w:p w14:paraId="7884CCDD" w14:textId="77777777" w:rsidR="00CD241B" w:rsidRPr="00BD08C9" w:rsidRDefault="00000000">
      <w:pPr>
        <w:spacing w:after="2" w:line="391" w:lineRule="auto"/>
        <w:ind w:left="-5" w:right="6191"/>
        <w:rPr>
          <w:rFonts w:ascii="Times New Roman" w:hAnsi="Times New Roman" w:cs="Times New Roman"/>
        </w:rPr>
      </w:pPr>
      <w:r w:rsidRPr="00BD08C9">
        <w:rPr>
          <w:rFonts w:ascii="Times New Roman" w:eastAsia="Courier New" w:hAnsi="Times New Roman" w:cs="Times New Roman"/>
          <w:sz w:val="17"/>
        </w:rPr>
        <w:t xml:space="preserve">reader = csv.DictReader(sys.stdin) for row in reader: print(f"{row['Locality']}\t1") </w:t>
      </w:r>
      <w:r w:rsidRPr="00BD08C9">
        <w:rPr>
          <w:rFonts w:ascii="Times New Roman" w:hAnsi="Times New Roman" w:cs="Times New Roman"/>
          <w:b/>
          <w:sz w:val="24"/>
        </w:rPr>
        <w:t>reducer.py</w:t>
      </w:r>
    </w:p>
    <w:p w14:paraId="19B427C2" w14:textId="77777777" w:rsidR="00CD241B" w:rsidRPr="00BD08C9" w:rsidRDefault="00000000">
      <w:pPr>
        <w:spacing w:after="2" w:line="299" w:lineRule="auto"/>
        <w:ind w:left="-5" w:right="7721"/>
        <w:rPr>
          <w:rFonts w:ascii="Times New Roman" w:hAnsi="Times New Roman" w:cs="Times New Roman"/>
        </w:rPr>
      </w:pPr>
      <w:r w:rsidRPr="00BD08C9">
        <w:rPr>
          <w:rFonts w:ascii="Times New Roman" w:eastAsia="Courier New" w:hAnsi="Times New Roman" w:cs="Times New Roman"/>
          <w:sz w:val="17"/>
        </w:rPr>
        <w:t>import sys current_key = None total = 0 for line in sys.stdin:</w:t>
      </w:r>
    </w:p>
    <w:p w14:paraId="2F660B07" w14:textId="77777777" w:rsidR="00CD241B" w:rsidRPr="00BD08C9" w:rsidRDefault="00000000">
      <w:pPr>
        <w:spacing w:after="2" w:line="299" w:lineRule="auto"/>
        <w:ind w:left="-5" w:right="6191"/>
        <w:rPr>
          <w:rFonts w:ascii="Times New Roman" w:hAnsi="Times New Roman" w:cs="Times New Roman"/>
        </w:rPr>
      </w:pPr>
      <w:r w:rsidRPr="00BD08C9">
        <w:rPr>
          <w:rFonts w:ascii="Times New Roman" w:eastAsia="Courier New" w:hAnsi="Times New Roman" w:cs="Times New Roman"/>
          <w:sz w:val="17"/>
        </w:rPr>
        <w:t>key, value = line.strip().split("\t") value = int(value) if current_key == key:</w:t>
      </w:r>
    </w:p>
    <w:p w14:paraId="78C1E54E" w14:textId="77777777" w:rsidR="00CD241B" w:rsidRPr="00BD08C9" w:rsidRDefault="00000000">
      <w:pPr>
        <w:spacing w:after="2" w:line="299" w:lineRule="auto"/>
        <w:ind w:left="-5" w:right="8027"/>
        <w:rPr>
          <w:rFonts w:ascii="Times New Roman" w:hAnsi="Times New Roman" w:cs="Times New Roman"/>
        </w:rPr>
      </w:pPr>
      <w:r w:rsidRPr="00BD08C9">
        <w:rPr>
          <w:rFonts w:ascii="Times New Roman" w:eastAsia="Courier New" w:hAnsi="Times New Roman" w:cs="Times New Roman"/>
          <w:sz w:val="17"/>
        </w:rPr>
        <w:t>total += value else:</w:t>
      </w:r>
    </w:p>
    <w:p w14:paraId="4186D267" w14:textId="77777777" w:rsidR="00CD241B" w:rsidRPr="00BD08C9" w:rsidRDefault="00000000">
      <w:pPr>
        <w:spacing w:after="2" w:line="299" w:lineRule="auto"/>
        <w:ind w:left="-5" w:right="6191"/>
        <w:rPr>
          <w:rFonts w:ascii="Times New Roman" w:hAnsi="Times New Roman" w:cs="Times New Roman"/>
        </w:rPr>
      </w:pPr>
      <w:r w:rsidRPr="00BD08C9">
        <w:rPr>
          <w:rFonts w:ascii="Times New Roman" w:eastAsia="Courier New" w:hAnsi="Times New Roman" w:cs="Times New Roman"/>
          <w:sz w:val="17"/>
        </w:rPr>
        <w:t>if current_key is not None:</w:t>
      </w:r>
    </w:p>
    <w:p w14:paraId="6C429700" w14:textId="77777777" w:rsidR="00CD241B" w:rsidRPr="00BD08C9" w:rsidRDefault="00000000">
      <w:pPr>
        <w:spacing w:after="140" w:line="299" w:lineRule="auto"/>
        <w:ind w:left="-5" w:right="6701"/>
        <w:rPr>
          <w:rFonts w:ascii="Times New Roman" w:hAnsi="Times New Roman" w:cs="Times New Roman"/>
        </w:rPr>
      </w:pPr>
      <w:r w:rsidRPr="00BD08C9">
        <w:rPr>
          <w:rFonts w:ascii="Times New Roman" w:eastAsia="Courier New" w:hAnsi="Times New Roman" w:cs="Times New Roman"/>
          <w:sz w:val="17"/>
        </w:rPr>
        <w:t>print(f"{current_key}\t{total}") current_key = key total = value if current_key is not None: print(f"{current_key}\t{total}")</w:t>
      </w:r>
    </w:p>
    <w:p w14:paraId="51A7D62E"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resulting analytics file can contain Locality and Demand_Frequency. The highest-frequency locality in the final result depends on the prepared dataset and should be reported only after running the dataset.</w:t>
      </w:r>
      <w:r w:rsidRPr="00BD08C9">
        <w:rPr>
          <w:rFonts w:ascii="Times New Roman" w:hAnsi="Times New Roman" w:cs="Times New Roman"/>
        </w:rPr>
        <w:br w:type="page"/>
      </w:r>
    </w:p>
    <w:p w14:paraId="2ED0943B" w14:textId="77777777"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21. TEST CASES AND VALIDATION</w:t>
      </w:r>
    </w:p>
    <w:tbl>
      <w:tblPr>
        <w:tblStyle w:val="TableGrid"/>
        <w:tblW w:w="8504" w:type="dxa"/>
        <w:tblInd w:w="0" w:type="dxa"/>
        <w:tblCellMar>
          <w:left w:w="100" w:type="dxa"/>
          <w:right w:w="115" w:type="dxa"/>
        </w:tblCellMar>
        <w:tblLook w:val="04A0" w:firstRow="1" w:lastRow="0" w:firstColumn="1" w:lastColumn="0" w:noHBand="0" w:noVBand="1"/>
      </w:tblPr>
      <w:tblGrid>
        <w:gridCol w:w="680"/>
        <w:gridCol w:w="3685"/>
        <w:gridCol w:w="4139"/>
      </w:tblGrid>
      <w:tr w:rsidR="00CD241B" w:rsidRPr="00BD08C9" w14:paraId="79509169" w14:textId="77777777">
        <w:trPr>
          <w:trHeight w:val="400"/>
        </w:trPr>
        <w:tc>
          <w:tcPr>
            <w:tcW w:w="680"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12D3560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TC</w:t>
            </w:r>
          </w:p>
        </w:tc>
        <w:tc>
          <w:tcPr>
            <w:tcW w:w="3685"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5098260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Scenario</w:t>
            </w:r>
          </w:p>
        </w:tc>
        <w:tc>
          <w:tcPr>
            <w:tcW w:w="4139"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77F7D26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Expected result</w:t>
            </w:r>
          </w:p>
        </w:tc>
      </w:tr>
      <w:tr w:rsidR="00CD241B" w:rsidRPr="00BD08C9" w14:paraId="2C83734F"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22E7660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T01</w:t>
            </w:r>
          </w:p>
        </w:tc>
        <w:tc>
          <w:tcPr>
            <w:tcW w:w="3685" w:type="dxa"/>
            <w:tcBorders>
              <w:top w:val="single" w:sz="4" w:space="0" w:color="808080"/>
              <w:left w:val="single" w:sz="4" w:space="0" w:color="808080"/>
              <w:bottom w:val="single" w:sz="4" w:space="0" w:color="808080"/>
              <w:right w:val="single" w:sz="4" w:space="0" w:color="808080"/>
            </w:tcBorders>
            <w:vAlign w:val="center"/>
          </w:tcPr>
          <w:p w14:paraId="2242D2C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Open property dashboard</w:t>
            </w:r>
          </w:p>
        </w:tc>
        <w:tc>
          <w:tcPr>
            <w:tcW w:w="4139" w:type="dxa"/>
            <w:tcBorders>
              <w:top w:val="single" w:sz="4" w:space="0" w:color="808080"/>
              <w:left w:val="single" w:sz="4" w:space="0" w:color="808080"/>
              <w:bottom w:val="single" w:sz="4" w:space="0" w:color="808080"/>
              <w:right w:val="single" w:sz="4" w:space="0" w:color="808080"/>
            </w:tcBorders>
            <w:vAlign w:val="center"/>
          </w:tcPr>
          <w:p w14:paraId="789CA56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Navigation and summary controls visible</w:t>
            </w:r>
          </w:p>
        </w:tc>
      </w:tr>
      <w:tr w:rsidR="00CD241B" w:rsidRPr="00BD08C9" w14:paraId="259DA073"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49EB6B6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T02</w:t>
            </w:r>
          </w:p>
        </w:tc>
        <w:tc>
          <w:tcPr>
            <w:tcW w:w="3685" w:type="dxa"/>
            <w:tcBorders>
              <w:top w:val="single" w:sz="4" w:space="0" w:color="808080"/>
              <w:left w:val="single" w:sz="4" w:space="0" w:color="808080"/>
              <w:bottom w:val="single" w:sz="4" w:space="0" w:color="808080"/>
              <w:right w:val="single" w:sz="4" w:space="0" w:color="808080"/>
            </w:tcBorders>
            <w:vAlign w:val="center"/>
          </w:tcPr>
          <w:p w14:paraId="67840FC1"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Open Property Form</w:t>
            </w:r>
          </w:p>
        </w:tc>
        <w:tc>
          <w:tcPr>
            <w:tcW w:w="4139" w:type="dxa"/>
            <w:tcBorders>
              <w:top w:val="single" w:sz="4" w:space="0" w:color="808080"/>
              <w:left w:val="single" w:sz="4" w:space="0" w:color="808080"/>
              <w:bottom w:val="single" w:sz="4" w:space="0" w:color="808080"/>
              <w:right w:val="single" w:sz="4" w:space="0" w:color="808080"/>
            </w:tcBorders>
            <w:vAlign w:val="center"/>
          </w:tcPr>
          <w:p w14:paraId="505D47F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fields available for entry</w:t>
            </w:r>
          </w:p>
        </w:tc>
      </w:tr>
      <w:tr w:rsidR="00CD241B" w:rsidRPr="00BD08C9" w14:paraId="7339242E"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2B21229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T03</w:t>
            </w:r>
          </w:p>
        </w:tc>
        <w:tc>
          <w:tcPr>
            <w:tcW w:w="3685" w:type="dxa"/>
            <w:tcBorders>
              <w:top w:val="single" w:sz="4" w:space="0" w:color="808080"/>
              <w:left w:val="single" w:sz="4" w:space="0" w:color="808080"/>
              <w:bottom w:val="single" w:sz="4" w:space="0" w:color="808080"/>
              <w:right w:val="single" w:sz="4" w:space="0" w:color="808080"/>
            </w:tcBorders>
            <w:vAlign w:val="center"/>
          </w:tcPr>
          <w:p w14:paraId="3138A0E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View Property Report</w:t>
            </w:r>
          </w:p>
        </w:tc>
        <w:tc>
          <w:tcPr>
            <w:tcW w:w="4139" w:type="dxa"/>
            <w:tcBorders>
              <w:top w:val="single" w:sz="4" w:space="0" w:color="808080"/>
              <w:left w:val="single" w:sz="4" w:space="0" w:color="808080"/>
              <w:bottom w:val="single" w:sz="4" w:space="0" w:color="808080"/>
              <w:right w:val="single" w:sz="4" w:space="0" w:color="808080"/>
            </w:tcBorders>
            <w:vAlign w:val="center"/>
          </w:tcPr>
          <w:p w14:paraId="64823BB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records displayed</w:t>
            </w:r>
          </w:p>
        </w:tc>
      </w:tr>
      <w:tr w:rsidR="00CD241B" w:rsidRPr="00BD08C9" w14:paraId="34F10CA9"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722DF6F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T04</w:t>
            </w:r>
          </w:p>
        </w:tc>
        <w:tc>
          <w:tcPr>
            <w:tcW w:w="3685" w:type="dxa"/>
            <w:tcBorders>
              <w:top w:val="single" w:sz="4" w:space="0" w:color="808080"/>
              <w:left w:val="single" w:sz="4" w:space="0" w:color="808080"/>
              <w:bottom w:val="single" w:sz="4" w:space="0" w:color="808080"/>
              <w:right w:val="single" w:sz="4" w:space="0" w:color="808080"/>
            </w:tcBorders>
            <w:vAlign w:val="center"/>
          </w:tcPr>
          <w:p w14:paraId="68683E1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Search by locality</w:t>
            </w:r>
          </w:p>
        </w:tc>
        <w:tc>
          <w:tcPr>
            <w:tcW w:w="4139" w:type="dxa"/>
            <w:tcBorders>
              <w:top w:val="single" w:sz="4" w:space="0" w:color="808080"/>
              <w:left w:val="single" w:sz="4" w:space="0" w:color="808080"/>
              <w:bottom w:val="single" w:sz="4" w:space="0" w:color="808080"/>
              <w:right w:val="single" w:sz="4" w:space="0" w:color="808080"/>
            </w:tcBorders>
            <w:vAlign w:val="center"/>
          </w:tcPr>
          <w:p w14:paraId="0223DD6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Matching Chennai properties displayed</w:t>
            </w:r>
          </w:p>
        </w:tc>
      </w:tr>
      <w:tr w:rsidR="00CD241B" w:rsidRPr="00BD08C9" w14:paraId="38DA3E19"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1E7F863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T05</w:t>
            </w:r>
          </w:p>
        </w:tc>
        <w:tc>
          <w:tcPr>
            <w:tcW w:w="3685" w:type="dxa"/>
            <w:tcBorders>
              <w:top w:val="single" w:sz="4" w:space="0" w:color="808080"/>
              <w:left w:val="single" w:sz="4" w:space="0" w:color="808080"/>
              <w:bottom w:val="single" w:sz="4" w:space="0" w:color="808080"/>
              <w:right w:val="single" w:sz="4" w:space="0" w:color="808080"/>
            </w:tcBorders>
            <w:vAlign w:val="center"/>
          </w:tcPr>
          <w:p w14:paraId="1D4DB0A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View Available Property</w:t>
            </w:r>
          </w:p>
        </w:tc>
        <w:tc>
          <w:tcPr>
            <w:tcW w:w="4139" w:type="dxa"/>
            <w:tcBorders>
              <w:top w:val="single" w:sz="4" w:space="0" w:color="808080"/>
              <w:left w:val="single" w:sz="4" w:space="0" w:color="808080"/>
              <w:bottom w:val="single" w:sz="4" w:space="0" w:color="808080"/>
              <w:right w:val="single" w:sz="4" w:space="0" w:color="808080"/>
            </w:tcBorders>
            <w:vAlign w:val="center"/>
          </w:tcPr>
          <w:p w14:paraId="487E85A7"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Only available properties shown</w:t>
            </w:r>
          </w:p>
        </w:tc>
      </w:tr>
      <w:tr w:rsidR="00CD241B" w:rsidRPr="00BD08C9" w14:paraId="4F2F5DD2"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278D042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T06</w:t>
            </w:r>
          </w:p>
        </w:tc>
        <w:tc>
          <w:tcPr>
            <w:tcW w:w="3685" w:type="dxa"/>
            <w:tcBorders>
              <w:top w:val="single" w:sz="4" w:space="0" w:color="808080"/>
              <w:left w:val="single" w:sz="4" w:space="0" w:color="808080"/>
              <w:bottom w:val="single" w:sz="4" w:space="0" w:color="808080"/>
              <w:right w:val="single" w:sz="4" w:space="0" w:color="808080"/>
            </w:tcBorders>
            <w:vAlign w:val="center"/>
          </w:tcPr>
          <w:p w14:paraId="67E5E39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Submit buying enquiry</w:t>
            </w:r>
          </w:p>
        </w:tc>
        <w:tc>
          <w:tcPr>
            <w:tcW w:w="4139" w:type="dxa"/>
            <w:tcBorders>
              <w:top w:val="single" w:sz="4" w:space="0" w:color="808080"/>
              <w:left w:val="single" w:sz="4" w:space="0" w:color="808080"/>
              <w:bottom w:val="single" w:sz="4" w:space="0" w:color="808080"/>
              <w:right w:val="single" w:sz="4" w:space="0" w:color="808080"/>
            </w:tcBorders>
            <w:vAlign w:val="center"/>
          </w:tcPr>
          <w:p w14:paraId="7958653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Enquiry created with valid status</w:t>
            </w:r>
          </w:p>
        </w:tc>
      </w:tr>
      <w:tr w:rsidR="00CD241B" w:rsidRPr="00BD08C9" w14:paraId="3D7EB56C"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672F2AB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T07</w:t>
            </w:r>
          </w:p>
        </w:tc>
        <w:tc>
          <w:tcPr>
            <w:tcW w:w="3685" w:type="dxa"/>
            <w:tcBorders>
              <w:top w:val="single" w:sz="4" w:space="0" w:color="808080"/>
              <w:left w:val="single" w:sz="4" w:space="0" w:color="808080"/>
              <w:bottom w:val="single" w:sz="4" w:space="0" w:color="808080"/>
              <w:right w:val="single" w:sz="4" w:space="0" w:color="808080"/>
            </w:tcBorders>
            <w:vAlign w:val="center"/>
          </w:tcPr>
          <w:p w14:paraId="178677C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Submit rental enquiry</w:t>
            </w:r>
          </w:p>
        </w:tc>
        <w:tc>
          <w:tcPr>
            <w:tcW w:w="4139" w:type="dxa"/>
            <w:tcBorders>
              <w:top w:val="single" w:sz="4" w:space="0" w:color="808080"/>
              <w:left w:val="single" w:sz="4" w:space="0" w:color="808080"/>
              <w:bottom w:val="single" w:sz="4" w:space="0" w:color="808080"/>
              <w:right w:val="single" w:sz="4" w:space="0" w:color="808080"/>
            </w:tcBorders>
            <w:vAlign w:val="center"/>
          </w:tcPr>
          <w:p w14:paraId="1CAD400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enquiry created</w:t>
            </w:r>
          </w:p>
        </w:tc>
      </w:tr>
      <w:tr w:rsidR="00CD241B" w:rsidRPr="00BD08C9" w14:paraId="3069161F"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4102B86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T08</w:t>
            </w:r>
          </w:p>
        </w:tc>
        <w:tc>
          <w:tcPr>
            <w:tcW w:w="3685" w:type="dxa"/>
            <w:tcBorders>
              <w:top w:val="single" w:sz="4" w:space="0" w:color="808080"/>
              <w:left w:val="single" w:sz="4" w:space="0" w:color="808080"/>
              <w:bottom w:val="single" w:sz="4" w:space="0" w:color="808080"/>
              <w:right w:val="single" w:sz="4" w:space="0" w:color="808080"/>
            </w:tcBorders>
            <w:vAlign w:val="center"/>
          </w:tcPr>
          <w:p w14:paraId="2068AB1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Request site visit</w:t>
            </w:r>
          </w:p>
        </w:tc>
        <w:tc>
          <w:tcPr>
            <w:tcW w:w="4139" w:type="dxa"/>
            <w:tcBorders>
              <w:top w:val="single" w:sz="4" w:space="0" w:color="808080"/>
              <w:left w:val="single" w:sz="4" w:space="0" w:color="808080"/>
              <w:bottom w:val="single" w:sz="4" w:space="0" w:color="808080"/>
              <w:right w:val="single" w:sz="4" w:space="0" w:color="808080"/>
            </w:tcBorders>
            <w:vAlign w:val="center"/>
          </w:tcPr>
          <w:p w14:paraId="6A789E98"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Visit request recorded</w:t>
            </w:r>
          </w:p>
        </w:tc>
      </w:tr>
      <w:tr w:rsidR="00CD241B" w:rsidRPr="00BD08C9" w14:paraId="6D93341C"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4A82622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T09</w:t>
            </w:r>
          </w:p>
        </w:tc>
        <w:tc>
          <w:tcPr>
            <w:tcW w:w="3685" w:type="dxa"/>
            <w:tcBorders>
              <w:top w:val="single" w:sz="4" w:space="0" w:color="808080"/>
              <w:left w:val="single" w:sz="4" w:space="0" w:color="808080"/>
              <w:bottom w:val="single" w:sz="4" w:space="0" w:color="808080"/>
              <w:right w:val="single" w:sz="4" w:space="0" w:color="808080"/>
            </w:tcBorders>
            <w:vAlign w:val="center"/>
          </w:tcPr>
          <w:p w14:paraId="06FB4EA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Book property</w:t>
            </w:r>
          </w:p>
        </w:tc>
        <w:tc>
          <w:tcPr>
            <w:tcW w:w="4139" w:type="dxa"/>
            <w:tcBorders>
              <w:top w:val="single" w:sz="4" w:space="0" w:color="808080"/>
              <w:left w:val="single" w:sz="4" w:space="0" w:color="808080"/>
              <w:bottom w:val="single" w:sz="4" w:space="0" w:color="808080"/>
              <w:right w:val="single" w:sz="4" w:space="0" w:color="808080"/>
            </w:tcBorders>
            <w:vAlign w:val="center"/>
          </w:tcPr>
          <w:p w14:paraId="72060FA5"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status changes according to workflow</w:t>
            </w:r>
          </w:p>
        </w:tc>
      </w:tr>
      <w:tr w:rsidR="00CD241B" w:rsidRPr="00BD08C9" w14:paraId="527AB443"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43430A1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T10</w:t>
            </w:r>
          </w:p>
        </w:tc>
        <w:tc>
          <w:tcPr>
            <w:tcW w:w="3685" w:type="dxa"/>
            <w:tcBorders>
              <w:top w:val="single" w:sz="4" w:space="0" w:color="808080"/>
              <w:left w:val="single" w:sz="4" w:space="0" w:color="808080"/>
              <w:bottom w:val="single" w:sz="4" w:space="0" w:color="808080"/>
              <w:right w:val="single" w:sz="4" w:space="0" w:color="808080"/>
            </w:tcBorders>
            <w:vAlign w:val="center"/>
          </w:tcPr>
          <w:p w14:paraId="7DE6C7D4"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Complete rental agreement</w:t>
            </w:r>
          </w:p>
        </w:tc>
        <w:tc>
          <w:tcPr>
            <w:tcW w:w="4139" w:type="dxa"/>
            <w:tcBorders>
              <w:top w:val="single" w:sz="4" w:space="0" w:color="808080"/>
              <w:left w:val="single" w:sz="4" w:space="0" w:color="808080"/>
              <w:bottom w:val="single" w:sz="4" w:space="0" w:color="808080"/>
              <w:right w:val="single" w:sz="4" w:space="0" w:color="808080"/>
            </w:tcBorders>
            <w:vAlign w:val="center"/>
          </w:tcPr>
          <w:p w14:paraId="198D080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Rental record and availability updated</w:t>
            </w:r>
          </w:p>
        </w:tc>
      </w:tr>
      <w:tr w:rsidR="00CD241B" w:rsidRPr="00BD08C9" w14:paraId="14A44ACA"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48624A8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T11</w:t>
            </w:r>
          </w:p>
        </w:tc>
        <w:tc>
          <w:tcPr>
            <w:tcW w:w="3685" w:type="dxa"/>
            <w:tcBorders>
              <w:top w:val="single" w:sz="4" w:space="0" w:color="808080"/>
              <w:left w:val="single" w:sz="4" w:space="0" w:color="808080"/>
              <w:bottom w:val="single" w:sz="4" w:space="0" w:color="808080"/>
              <w:right w:val="single" w:sz="4" w:space="0" w:color="808080"/>
            </w:tcBorders>
            <w:vAlign w:val="center"/>
          </w:tcPr>
          <w:p w14:paraId="7DD0FA5F"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Mapper count</w:t>
            </w:r>
          </w:p>
        </w:tc>
        <w:tc>
          <w:tcPr>
            <w:tcW w:w="4139" w:type="dxa"/>
            <w:tcBorders>
              <w:top w:val="single" w:sz="4" w:space="0" w:color="808080"/>
              <w:left w:val="single" w:sz="4" w:space="0" w:color="808080"/>
              <w:bottom w:val="single" w:sz="4" w:space="0" w:color="808080"/>
              <w:right w:val="single" w:sz="4" w:space="0" w:color="808080"/>
            </w:tcBorders>
            <w:vAlign w:val="center"/>
          </w:tcPr>
          <w:p w14:paraId="5522019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One key-value pair per selected event</w:t>
            </w:r>
          </w:p>
        </w:tc>
      </w:tr>
      <w:tr w:rsidR="00CD241B" w:rsidRPr="00BD08C9" w14:paraId="2A2F1BAB" w14:textId="77777777">
        <w:trPr>
          <w:trHeight w:val="400"/>
        </w:trPr>
        <w:tc>
          <w:tcPr>
            <w:tcW w:w="680" w:type="dxa"/>
            <w:tcBorders>
              <w:top w:val="single" w:sz="4" w:space="0" w:color="808080"/>
              <w:left w:val="single" w:sz="4" w:space="0" w:color="808080"/>
              <w:bottom w:val="single" w:sz="4" w:space="0" w:color="808080"/>
              <w:right w:val="single" w:sz="4" w:space="0" w:color="808080"/>
            </w:tcBorders>
            <w:vAlign w:val="center"/>
          </w:tcPr>
          <w:p w14:paraId="7DD5D2B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T12</w:t>
            </w:r>
          </w:p>
        </w:tc>
        <w:tc>
          <w:tcPr>
            <w:tcW w:w="3685" w:type="dxa"/>
            <w:tcBorders>
              <w:top w:val="single" w:sz="4" w:space="0" w:color="808080"/>
              <w:left w:val="single" w:sz="4" w:space="0" w:color="808080"/>
              <w:bottom w:val="single" w:sz="4" w:space="0" w:color="808080"/>
              <w:right w:val="single" w:sz="4" w:space="0" w:color="808080"/>
            </w:tcBorders>
            <w:vAlign w:val="center"/>
          </w:tcPr>
          <w:p w14:paraId="0F00A9B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Reducer count</w:t>
            </w:r>
          </w:p>
        </w:tc>
        <w:tc>
          <w:tcPr>
            <w:tcW w:w="4139" w:type="dxa"/>
            <w:tcBorders>
              <w:top w:val="single" w:sz="4" w:space="0" w:color="808080"/>
              <w:left w:val="single" w:sz="4" w:space="0" w:color="808080"/>
              <w:bottom w:val="single" w:sz="4" w:space="0" w:color="808080"/>
              <w:right w:val="single" w:sz="4" w:space="0" w:color="808080"/>
            </w:tcBorders>
            <w:vAlign w:val="center"/>
          </w:tcPr>
          <w:p w14:paraId="277AB99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Demand frequency aggregated by locality</w:t>
            </w:r>
          </w:p>
        </w:tc>
      </w:tr>
    </w:tbl>
    <w:p w14:paraId="6C4536FA"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Screenshots should be used as evidence for actual implemented screens. Workflow states not demonstrated by screenshots should be documented as testable requirements rather than claimed as completed evidence.</w:t>
      </w:r>
      <w:r w:rsidRPr="00BD08C9">
        <w:rPr>
          <w:rFonts w:ascii="Times New Roman" w:hAnsi="Times New Roman" w:cs="Times New Roman"/>
        </w:rPr>
        <w:br w:type="page"/>
      </w:r>
    </w:p>
    <w:p w14:paraId="365AF614" w14:textId="77777777" w:rsidR="00CD241B" w:rsidRPr="00BD08C9" w:rsidRDefault="00000000" w:rsidP="00F824E6">
      <w:pPr>
        <w:pStyle w:val="Heading1"/>
        <w:ind w:left="-5"/>
        <w:jc w:val="center"/>
        <w:rPr>
          <w:rFonts w:ascii="Times New Roman" w:hAnsi="Times New Roman" w:cs="Times New Roman"/>
        </w:rPr>
      </w:pPr>
      <w:r w:rsidRPr="00BD08C9">
        <w:rPr>
          <w:rFonts w:ascii="Times New Roman" w:hAnsi="Times New Roman" w:cs="Times New Roman"/>
        </w:rPr>
        <w:lastRenderedPageBreak/>
        <w:t>22. RESULTS AND DISCUSSION</w:t>
      </w:r>
    </w:p>
    <w:p w14:paraId="5A9F2E69" w14:textId="77777777" w:rsidR="00CD241B" w:rsidRPr="00BD08C9" w:rsidRDefault="00000000">
      <w:pPr>
        <w:spacing w:after="0"/>
        <w:ind w:left="-5" w:right="7"/>
        <w:rPr>
          <w:rFonts w:ascii="Times New Roman" w:hAnsi="Times New Roman" w:cs="Times New Roman"/>
        </w:rPr>
      </w:pPr>
      <w:r w:rsidRPr="00BD08C9">
        <w:rPr>
          <w:rFonts w:ascii="Times New Roman" w:hAnsi="Times New Roman" w:cs="Times New Roman"/>
        </w:rPr>
        <w:t>The proposed Zoho Creator application provides a centralized property-management structure containing forms, reports, workflows and analytics. The main operational result is a single cloud-accessible environment for property listings, customer requests and transaction lifecycle tracking.</w:t>
      </w:r>
    </w:p>
    <w:tbl>
      <w:tblPr>
        <w:tblStyle w:val="TableGrid"/>
        <w:tblW w:w="8504" w:type="dxa"/>
        <w:tblInd w:w="0" w:type="dxa"/>
        <w:tblCellMar>
          <w:left w:w="100" w:type="dxa"/>
        </w:tblCellMar>
        <w:tblLook w:val="04A0" w:firstRow="1" w:lastRow="0" w:firstColumn="1" w:lastColumn="0" w:noHBand="0" w:noVBand="1"/>
      </w:tblPr>
      <w:tblGrid>
        <w:gridCol w:w="2268"/>
        <w:gridCol w:w="6236"/>
      </w:tblGrid>
      <w:tr w:rsidR="00CD241B" w:rsidRPr="00BD08C9" w14:paraId="2F030F9C"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27C4677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Result area</w:t>
            </w:r>
          </w:p>
        </w:tc>
        <w:tc>
          <w:tcPr>
            <w:tcW w:w="6236"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34C2C4C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Observation</w:t>
            </w:r>
          </w:p>
        </w:tc>
      </w:tr>
      <w:tr w:rsidR="00CD241B" w:rsidRPr="00BD08C9" w14:paraId="41C547F7"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37A91F0"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Cloud access</w:t>
            </w:r>
          </w:p>
        </w:tc>
        <w:tc>
          <w:tcPr>
            <w:tcW w:w="6236" w:type="dxa"/>
            <w:tcBorders>
              <w:top w:val="single" w:sz="4" w:space="0" w:color="808080"/>
              <w:left w:val="single" w:sz="4" w:space="0" w:color="808080"/>
              <w:bottom w:val="single" w:sz="4" w:space="0" w:color="808080"/>
              <w:right w:val="single" w:sz="4" w:space="0" w:color="808080"/>
            </w:tcBorders>
            <w:vAlign w:val="center"/>
          </w:tcPr>
          <w:p w14:paraId="303D7BD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Application is accessed through a web interface in Zoho Creator.</w:t>
            </w:r>
          </w:p>
        </w:tc>
      </w:tr>
      <w:tr w:rsidR="00CD241B" w:rsidRPr="00BD08C9" w14:paraId="6C649DB6"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866AC8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records</w:t>
            </w:r>
          </w:p>
        </w:tc>
        <w:tc>
          <w:tcPr>
            <w:tcW w:w="6236" w:type="dxa"/>
            <w:tcBorders>
              <w:top w:val="single" w:sz="4" w:space="0" w:color="808080"/>
              <w:left w:val="single" w:sz="4" w:space="0" w:color="808080"/>
              <w:bottom w:val="single" w:sz="4" w:space="0" w:color="808080"/>
              <w:right w:val="single" w:sz="4" w:space="0" w:color="808080"/>
            </w:tcBorders>
            <w:vAlign w:val="center"/>
          </w:tcPr>
          <w:p w14:paraId="25F613DC"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ID, locality, type, area and price/rent can be maintained in structured forms.</w:t>
            </w:r>
          </w:p>
        </w:tc>
      </w:tr>
      <w:tr w:rsidR="00CD241B" w:rsidRPr="00BD08C9" w14:paraId="6A9BF627"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B03313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Availability</w:t>
            </w:r>
          </w:p>
        </w:tc>
        <w:tc>
          <w:tcPr>
            <w:tcW w:w="6236" w:type="dxa"/>
            <w:tcBorders>
              <w:top w:val="single" w:sz="4" w:space="0" w:color="808080"/>
              <w:left w:val="single" w:sz="4" w:space="0" w:color="808080"/>
              <w:bottom w:val="single" w:sz="4" w:space="0" w:color="808080"/>
              <w:right w:val="single" w:sz="4" w:space="0" w:color="808080"/>
            </w:tcBorders>
            <w:vAlign w:val="center"/>
          </w:tcPr>
          <w:p w14:paraId="7483428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Property status can distinguish available, reserved, sold and rented listings.</w:t>
            </w:r>
          </w:p>
        </w:tc>
      </w:tr>
      <w:tr w:rsidR="00CD241B" w:rsidRPr="00BD08C9" w14:paraId="61071CFE"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C3F308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Workflow</w:t>
            </w:r>
          </w:p>
        </w:tc>
        <w:tc>
          <w:tcPr>
            <w:tcW w:w="6236" w:type="dxa"/>
            <w:tcBorders>
              <w:top w:val="single" w:sz="4" w:space="0" w:color="808080"/>
              <w:left w:val="single" w:sz="4" w:space="0" w:color="808080"/>
              <w:bottom w:val="single" w:sz="4" w:space="0" w:color="808080"/>
              <w:right w:val="single" w:sz="4" w:space="0" w:color="808080"/>
            </w:tcBorders>
            <w:vAlign w:val="center"/>
          </w:tcPr>
          <w:p w14:paraId="1F357646"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Buying/rental enquiries can be connected to site visits and transaction states.</w:t>
            </w:r>
          </w:p>
        </w:tc>
      </w:tr>
      <w:tr w:rsidR="00CD241B" w:rsidRPr="00BD08C9" w14:paraId="5438AC4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68F013A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Analytics</w:t>
            </w:r>
          </w:p>
        </w:tc>
        <w:tc>
          <w:tcPr>
            <w:tcW w:w="6236" w:type="dxa"/>
            <w:tcBorders>
              <w:top w:val="single" w:sz="4" w:space="0" w:color="808080"/>
              <w:left w:val="single" w:sz="4" w:space="0" w:color="808080"/>
              <w:bottom w:val="single" w:sz="4" w:space="0" w:color="808080"/>
              <w:right w:val="single" w:sz="4" w:space="0" w:color="808080"/>
            </w:tcBorders>
            <w:vAlign w:val="center"/>
          </w:tcPr>
          <w:p w14:paraId="5D2E4C7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A synthetic transaction dataset supports demand-frequency analysis.</w:t>
            </w:r>
          </w:p>
        </w:tc>
      </w:tr>
      <w:tr w:rsidR="00CD241B" w:rsidRPr="00BD08C9" w14:paraId="636519F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D34FB7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MapReduce</w:t>
            </w:r>
          </w:p>
        </w:tc>
        <w:tc>
          <w:tcPr>
            <w:tcW w:w="6236" w:type="dxa"/>
            <w:tcBorders>
              <w:top w:val="single" w:sz="4" w:space="0" w:color="808080"/>
              <w:left w:val="single" w:sz="4" w:space="0" w:color="808080"/>
              <w:bottom w:val="single" w:sz="4" w:space="0" w:color="808080"/>
              <w:right w:val="single" w:sz="4" w:space="0" w:color="808080"/>
            </w:tcBorders>
            <w:vAlign w:val="center"/>
          </w:tcPr>
          <w:p w14:paraId="14A04433" w14:textId="77777777" w:rsidR="00CD241B" w:rsidRPr="00BD08C9" w:rsidRDefault="00000000">
            <w:pPr>
              <w:spacing w:after="0" w:line="259" w:lineRule="auto"/>
              <w:ind w:left="0" w:right="-53" w:firstLine="0"/>
              <w:rPr>
                <w:rFonts w:ascii="Times New Roman" w:hAnsi="Times New Roman" w:cs="Times New Roman"/>
              </w:rPr>
            </w:pPr>
            <w:r w:rsidRPr="00BD08C9">
              <w:rPr>
                <w:rFonts w:ascii="Times New Roman" w:hAnsi="Times New Roman" w:cs="Times New Roman"/>
                <w:sz w:val="16"/>
              </w:rPr>
              <w:t>Locality/property-type aggregation demonstrates distributed-style key-value processing.</w:t>
            </w:r>
          </w:p>
        </w:tc>
      </w:tr>
    </w:tbl>
    <w:p w14:paraId="38A0FBFB" w14:textId="77777777" w:rsidR="00CD241B" w:rsidRPr="00BD08C9" w:rsidRDefault="00000000">
      <w:pPr>
        <w:spacing w:after="9"/>
        <w:ind w:left="-5" w:right="7"/>
        <w:rPr>
          <w:rFonts w:ascii="Times New Roman" w:hAnsi="Times New Roman" w:cs="Times New Roman"/>
        </w:rPr>
      </w:pPr>
      <w:r w:rsidRPr="00BD08C9">
        <w:rPr>
          <w:rFonts w:ascii="Times New Roman" w:hAnsi="Times New Roman" w:cs="Times New Roman"/>
        </w:rPr>
        <w:t>The analytical insight is that transaction frequency can act as a demand indicator. In a larger dataset, the same pipeline could be extended to locality trends, monthly demand, property-type popularity, rental-vs-buying comparisons and price/rent analysis.</w:t>
      </w:r>
      <w:r w:rsidRPr="00BD08C9">
        <w:rPr>
          <w:rFonts w:ascii="Times New Roman" w:hAnsi="Times New Roman" w:cs="Times New Roman"/>
        </w:rPr>
        <w:br w:type="page"/>
      </w:r>
    </w:p>
    <w:p w14:paraId="12EFA653" w14:textId="77777777" w:rsidR="00CD241B" w:rsidRPr="00BD08C9" w:rsidRDefault="00000000" w:rsidP="00F824E6">
      <w:pPr>
        <w:pStyle w:val="Heading1"/>
        <w:spacing w:after="187"/>
        <w:ind w:left="-5"/>
        <w:jc w:val="center"/>
        <w:rPr>
          <w:rFonts w:ascii="Times New Roman" w:hAnsi="Times New Roman" w:cs="Times New Roman"/>
        </w:rPr>
      </w:pPr>
      <w:r w:rsidRPr="00BD08C9">
        <w:rPr>
          <w:rFonts w:ascii="Times New Roman" w:hAnsi="Times New Roman" w:cs="Times New Roman"/>
        </w:rPr>
        <w:lastRenderedPageBreak/>
        <w:t>23. ADVANTAGES, LIMITATIONS, SDG RELEVANCE AND CONCLUSION</w:t>
      </w:r>
    </w:p>
    <w:p w14:paraId="0ECC8556"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Advantages</w:t>
      </w:r>
    </w:p>
    <w:p w14:paraId="5723FD25" w14:textId="77777777" w:rsidR="00CD241B" w:rsidRPr="00BD08C9" w:rsidRDefault="00000000">
      <w:pPr>
        <w:numPr>
          <w:ilvl w:val="0"/>
          <w:numId w:val="8"/>
        </w:numPr>
        <w:spacing w:after="145" w:line="265" w:lineRule="auto"/>
        <w:ind w:hanging="116"/>
        <w:rPr>
          <w:rFonts w:ascii="Times New Roman" w:hAnsi="Times New Roman" w:cs="Times New Roman"/>
        </w:rPr>
      </w:pPr>
      <w:r w:rsidRPr="00BD08C9">
        <w:rPr>
          <w:rFonts w:ascii="Times New Roman" w:hAnsi="Times New Roman" w:cs="Times New Roman"/>
          <w:sz w:val="18"/>
        </w:rPr>
        <w:t>Cloud accessibility through a SaaS application.</w:t>
      </w:r>
    </w:p>
    <w:p w14:paraId="1AB36A88" w14:textId="77777777" w:rsidR="00CD241B" w:rsidRPr="00BD08C9" w:rsidRDefault="00000000">
      <w:pPr>
        <w:numPr>
          <w:ilvl w:val="0"/>
          <w:numId w:val="8"/>
        </w:numPr>
        <w:spacing w:after="0" w:line="431" w:lineRule="auto"/>
        <w:ind w:hanging="116"/>
        <w:rPr>
          <w:rFonts w:ascii="Times New Roman" w:hAnsi="Times New Roman" w:cs="Times New Roman"/>
        </w:rPr>
      </w:pPr>
      <w:r w:rsidRPr="00BD08C9">
        <w:rPr>
          <w:rFonts w:ascii="Times New Roman" w:hAnsi="Times New Roman" w:cs="Times New Roman"/>
          <w:sz w:val="18"/>
        </w:rPr>
        <w:t>Centralized property, customer and transaction records.• Reduced manual consolidation of listings and enquiries.</w:t>
      </w:r>
    </w:p>
    <w:p w14:paraId="700AA112" w14:textId="77777777" w:rsidR="00CD241B" w:rsidRPr="00BD08C9" w:rsidRDefault="00000000">
      <w:pPr>
        <w:numPr>
          <w:ilvl w:val="0"/>
          <w:numId w:val="8"/>
        </w:numPr>
        <w:spacing w:after="145" w:line="265" w:lineRule="auto"/>
        <w:ind w:hanging="116"/>
        <w:rPr>
          <w:rFonts w:ascii="Times New Roman" w:hAnsi="Times New Roman" w:cs="Times New Roman"/>
        </w:rPr>
      </w:pPr>
      <w:r w:rsidRPr="00BD08C9">
        <w:rPr>
          <w:rFonts w:ascii="Times New Roman" w:hAnsi="Times New Roman" w:cs="Times New Roman"/>
          <w:sz w:val="18"/>
        </w:rPr>
        <w:t>Clear separation between operational records and analytics processing.</w:t>
      </w:r>
    </w:p>
    <w:p w14:paraId="62D21C2F" w14:textId="77777777" w:rsidR="00CD241B" w:rsidRPr="00BD08C9" w:rsidRDefault="00000000">
      <w:pPr>
        <w:numPr>
          <w:ilvl w:val="0"/>
          <w:numId w:val="8"/>
        </w:numPr>
        <w:spacing w:after="323" w:line="265" w:lineRule="auto"/>
        <w:ind w:hanging="116"/>
        <w:rPr>
          <w:rFonts w:ascii="Times New Roman" w:hAnsi="Times New Roman" w:cs="Times New Roman"/>
        </w:rPr>
      </w:pPr>
      <w:r w:rsidRPr="00BD08C9">
        <w:rPr>
          <w:rFonts w:ascii="Times New Roman" w:hAnsi="Times New Roman" w:cs="Times New Roman"/>
          <w:sz w:val="18"/>
        </w:rPr>
        <w:t>MapReduce aggregation can conceptually scale to larger transaction datasets.</w:t>
      </w:r>
    </w:p>
    <w:p w14:paraId="31901F9A"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Limitations</w:t>
      </w:r>
    </w:p>
    <w:p w14:paraId="01191956" w14:textId="77777777" w:rsidR="00CD241B" w:rsidRPr="00BD08C9" w:rsidRDefault="00000000">
      <w:pPr>
        <w:numPr>
          <w:ilvl w:val="0"/>
          <w:numId w:val="9"/>
        </w:numPr>
        <w:spacing w:after="145" w:line="265" w:lineRule="auto"/>
        <w:ind w:hanging="116"/>
        <w:rPr>
          <w:rFonts w:ascii="Times New Roman" w:hAnsi="Times New Roman" w:cs="Times New Roman"/>
        </w:rPr>
      </w:pPr>
      <w:r w:rsidRPr="00BD08C9">
        <w:rPr>
          <w:rFonts w:ascii="Times New Roman" w:hAnsi="Times New Roman" w:cs="Times New Roman"/>
          <w:sz w:val="18"/>
        </w:rPr>
        <w:t>Academic implementation uses sample records rather than production property data.</w:t>
      </w:r>
    </w:p>
    <w:p w14:paraId="3AEDA92C" w14:textId="77777777" w:rsidR="00CD241B" w:rsidRPr="00BD08C9" w:rsidRDefault="00000000">
      <w:pPr>
        <w:numPr>
          <w:ilvl w:val="0"/>
          <w:numId w:val="9"/>
        </w:numPr>
        <w:spacing w:after="145" w:line="265" w:lineRule="auto"/>
        <w:ind w:hanging="116"/>
        <w:rPr>
          <w:rFonts w:ascii="Times New Roman" w:hAnsi="Times New Roman" w:cs="Times New Roman"/>
        </w:rPr>
      </w:pPr>
      <w:r w:rsidRPr="00BD08C9">
        <w:rPr>
          <w:rFonts w:ascii="Times New Roman" w:hAnsi="Times New Roman" w:cs="Times New Roman"/>
          <w:sz w:val="18"/>
        </w:rPr>
        <w:t>Legal ownership verification and document validation are outside the demonstrated scope.</w:t>
      </w:r>
    </w:p>
    <w:p w14:paraId="4A7FC7EA" w14:textId="77777777" w:rsidR="00CD241B" w:rsidRPr="00BD08C9" w:rsidRDefault="00000000">
      <w:pPr>
        <w:numPr>
          <w:ilvl w:val="0"/>
          <w:numId w:val="9"/>
        </w:numPr>
        <w:spacing w:after="145" w:line="265" w:lineRule="auto"/>
        <w:ind w:hanging="116"/>
        <w:rPr>
          <w:rFonts w:ascii="Times New Roman" w:hAnsi="Times New Roman" w:cs="Times New Roman"/>
        </w:rPr>
      </w:pPr>
      <w:r w:rsidRPr="00BD08C9">
        <w:rPr>
          <w:rFonts w:ascii="Times New Roman" w:hAnsi="Times New Roman" w:cs="Times New Roman"/>
          <w:sz w:val="18"/>
        </w:rPr>
        <w:t>Payment gateway and banking integration are not evaluated.</w:t>
      </w:r>
    </w:p>
    <w:p w14:paraId="23253387" w14:textId="77777777" w:rsidR="00CD241B" w:rsidRPr="00BD08C9" w:rsidRDefault="00000000">
      <w:pPr>
        <w:numPr>
          <w:ilvl w:val="0"/>
          <w:numId w:val="9"/>
        </w:numPr>
        <w:spacing w:after="145" w:line="265" w:lineRule="auto"/>
        <w:ind w:hanging="116"/>
        <w:rPr>
          <w:rFonts w:ascii="Times New Roman" w:hAnsi="Times New Roman" w:cs="Times New Roman"/>
        </w:rPr>
      </w:pPr>
      <w:r w:rsidRPr="00BD08C9">
        <w:rPr>
          <w:rFonts w:ascii="Times New Roman" w:hAnsi="Times New Roman" w:cs="Times New Roman"/>
          <w:sz w:val="18"/>
        </w:rPr>
        <w:t>The sample analytics dataset is synthetic and relatively small.</w:t>
      </w:r>
    </w:p>
    <w:p w14:paraId="65367B83" w14:textId="77777777" w:rsidR="00CD241B" w:rsidRPr="00BD08C9" w:rsidRDefault="00000000">
      <w:pPr>
        <w:numPr>
          <w:ilvl w:val="0"/>
          <w:numId w:val="9"/>
        </w:numPr>
        <w:spacing w:after="323" w:line="265" w:lineRule="auto"/>
        <w:ind w:hanging="116"/>
        <w:rPr>
          <w:rFonts w:ascii="Times New Roman" w:hAnsi="Times New Roman" w:cs="Times New Roman"/>
        </w:rPr>
      </w:pPr>
      <w:r w:rsidRPr="00BD08C9">
        <w:rPr>
          <w:rFonts w:ascii="Times New Roman" w:hAnsi="Times New Roman" w:cs="Times New Roman"/>
          <w:sz w:val="18"/>
        </w:rPr>
        <w:t>Production deployment would require stronger authentication, backup, audit and privacy controls.</w:t>
      </w:r>
    </w:p>
    <w:p w14:paraId="762D36A4"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SDG relevance</w:t>
      </w:r>
    </w:p>
    <w:p w14:paraId="3F961A8E"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The project can be related to SDG 9 (Industry, Innovation and Infrastructure) through the use of cloud-based digital infrastructure. It can also support SDG 11 (Sustainable Cities and Communities) by improving the organization and visibility of urban property information and supporting more efficient access to housing-related services.</w:t>
      </w:r>
    </w:p>
    <w:p w14:paraId="7C857F7E"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b/>
        </w:rPr>
        <w:t>Conclusion:</w:t>
      </w:r>
      <w:r w:rsidRPr="00BD08C9">
        <w:rPr>
          <w:rFonts w:ascii="Times New Roman" w:hAnsi="Times New Roman" w:cs="Times New Roman"/>
        </w:rPr>
        <w:t xml:space="preserve"> The project demonstrates a practical SaaS-based property buying and rental management system for Chennai and connects its transaction data to a MapReduce demand-analysis task. It provides a foundation for richer workflows, dashboards and scalable analytics.</w:t>
      </w:r>
    </w:p>
    <w:p w14:paraId="2878F0AC" w14:textId="2AC0A81E" w:rsidR="00CD241B" w:rsidRPr="00BD08C9" w:rsidRDefault="00000000" w:rsidP="00F824E6">
      <w:pPr>
        <w:pStyle w:val="Heading1"/>
        <w:spacing w:after="0"/>
        <w:ind w:left="-5"/>
        <w:jc w:val="center"/>
        <w:rPr>
          <w:rFonts w:ascii="Times New Roman" w:hAnsi="Times New Roman" w:cs="Times New Roman"/>
        </w:rPr>
      </w:pPr>
      <w:r w:rsidRPr="00BD08C9">
        <w:rPr>
          <w:rFonts w:ascii="Times New Roman" w:hAnsi="Times New Roman" w:cs="Times New Roman"/>
        </w:rPr>
        <w:lastRenderedPageBreak/>
        <w:t xml:space="preserve">24. CO MAPPING AND INDIVIDUAL REFLECTION – </w:t>
      </w:r>
      <w:r w:rsidR="00F824E6">
        <w:rPr>
          <w:rFonts w:ascii="Times New Roman" w:hAnsi="Times New Roman" w:cs="Times New Roman"/>
        </w:rPr>
        <w:t xml:space="preserve">B PRAVEEN KUMAR </w:t>
      </w:r>
      <w:r w:rsidRPr="00BD08C9">
        <w:rPr>
          <w:rFonts w:ascii="Times New Roman" w:hAnsi="Times New Roman" w:cs="Times New Roman"/>
        </w:rPr>
        <w:t>(192511</w:t>
      </w:r>
      <w:r w:rsidR="00F824E6">
        <w:rPr>
          <w:rFonts w:ascii="Times New Roman" w:hAnsi="Times New Roman" w:cs="Times New Roman"/>
        </w:rPr>
        <w:t>135</w:t>
      </w:r>
      <w:r w:rsidRPr="00BD08C9">
        <w:rPr>
          <w:rFonts w:ascii="Times New Roman" w:hAnsi="Times New Roman" w:cs="Times New Roman"/>
        </w:rPr>
        <w:t>)</w:t>
      </w:r>
    </w:p>
    <w:tbl>
      <w:tblPr>
        <w:tblStyle w:val="TableGrid"/>
        <w:tblW w:w="8504" w:type="dxa"/>
        <w:tblInd w:w="0" w:type="dxa"/>
        <w:tblCellMar>
          <w:left w:w="100" w:type="dxa"/>
          <w:right w:w="115" w:type="dxa"/>
        </w:tblCellMar>
        <w:tblLook w:val="04A0" w:firstRow="1" w:lastRow="0" w:firstColumn="1" w:lastColumn="0" w:noHBand="0" w:noVBand="1"/>
      </w:tblPr>
      <w:tblGrid>
        <w:gridCol w:w="1134"/>
        <w:gridCol w:w="7370"/>
      </w:tblGrid>
      <w:tr w:rsidR="00CD241B" w:rsidRPr="00BD08C9" w14:paraId="00B2BD8A" w14:textId="77777777">
        <w:trPr>
          <w:trHeight w:val="400"/>
        </w:trPr>
        <w:tc>
          <w:tcPr>
            <w:tcW w:w="1134"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42B5BF8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CO</w:t>
            </w:r>
          </w:p>
        </w:tc>
        <w:tc>
          <w:tcPr>
            <w:tcW w:w="7370" w:type="dxa"/>
            <w:tcBorders>
              <w:top w:val="single" w:sz="4" w:space="0" w:color="808080"/>
              <w:left w:val="single" w:sz="4" w:space="0" w:color="808080"/>
              <w:bottom w:val="single" w:sz="4" w:space="0" w:color="808080"/>
              <w:right w:val="single" w:sz="4" w:space="0" w:color="808080"/>
            </w:tcBorders>
            <w:shd w:val="clear" w:color="auto" w:fill="E8EEF7"/>
            <w:vAlign w:val="center"/>
          </w:tcPr>
          <w:p w14:paraId="5181EEC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b/>
                <w:sz w:val="16"/>
              </w:rPr>
              <w:t>Evidence in this assignment</w:t>
            </w:r>
          </w:p>
        </w:tc>
      </w:tr>
      <w:tr w:rsidR="00CD241B" w:rsidRPr="00BD08C9" w14:paraId="769A4643" w14:textId="77777777">
        <w:trPr>
          <w:trHeight w:val="400"/>
        </w:trPr>
        <w:tc>
          <w:tcPr>
            <w:tcW w:w="1134" w:type="dxa"/>
            <w:tcBorders>
              <w:top w:val="single" w:sz="4" w:space="0" w:color="808080"/>
              <w:left w:val="single" w:sz="4" w:space="0" w:color="808080"/>
              <w:bottom w:val="single" w:sz="4" w:space="0" w:color="808080"/>
              <w:right w:val="single" w:sz="4" w:space="0" w:color="808080"/>
            </w:tcBorders>
            <w:vAlign w:val="center"/>
          </w:tcPr>
          <w:p w14:paraId="641DF7C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CO1</w:t>
            </w:r>
          </w:p>
        </w:tc>
        <w:tc>
          <w:tcPr>
            <w:tcW w:w="7370" w:type="dxa"/>
            <w:tcBorders>
              <w:top w:val="single" w:sz="4" w:space="0" w:color="808080"/>
              <w:left w:val="single" w:sz="4" w:space="0" w:color="808080"/>
              <w:bottom w:val="single" w:sz="4" w:space="0" w:color="808080"/>
              <w:right w:val="single" w:sz="4" w:space="0" w:color="808080"/>
            </w:tcBorders>
            <w:vAlign w:val="center"/>
          </w:tcPr>
          <w:p w14:paraId="6CB854CE"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SaaS explanation, Zoho Creator forms, requirements and validation concepts.</w:t>
            </w:r>
          </w:p>
        </w:tc>
      </w:tr>
      <w:tr w:rsidR="00CD241B" w:rsidRPr="00BD08C9" w14:paraId="599FF6B1" w14:textId="77777777">
        <w:trPr>
          <w:trHeight w:val="400"/>
        </w:trPr>
        <w:tc>
          <w:tcPr>
            <w:tcW w:w="1134" w:type="dxa"/>
            <w:tcBorders>
              <w:top w:val="single" w:sz="4" w:space="0" w:color="808080"/>
              <w:left w:val="single" w:sz="4" w:space="0" w:color="808080"/>
              <w:bottom w:val="single" w:sz="4" w:space="0" w:color="808080"/>
              <w:right w:val="single" w:sz="4" w:space="0" w:color="808080"/>
            </w:tcBorders>
            <w:vAlign w:val="center"/>
          </w:tcPr>
          <w:p w14:paraId="17867A0B"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CO2</w:t>
            </w:r>
          </w:p>
        </w:tc>
        <w:tc>
          <w:tcPr>
            <w:tcW w:w="7370" w:type="dxa"/>
            <w:tcBorders>
              <w:top w:val="single" w:sz="4" w:space="0" w:color="808080"/>
              <w:left w:val="single" w:sz="4" w:space="0" w:color="808080"/>
              <w:bottom w:val="single" w:sz="4" w:space="0" w:color="808080"/>
              <w:right w:val="single" w:sz="4" w:space="0" w:color="808080"/>
            </w:tcBorders>
            <w:vAlign w:val="center"/>
          </w:tcPr>
          <w:p w14:paraId="1D04BBA9"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Virtualization/cloud infrastructure architecture and relation to SaaS hosting.</w:t>
            </w:r>
          </w:p>
        </w:tc>
      </w:tr>
      <w:tr w:rsidR="00CD241B" w:rsidRPr="00BD08C9" w14:paraId="4D77B32F" w14:textId="77777777">
        <w:trPr>
          <w:trHeight w:val="400"/>
        </w:trPr>
        <w:tc>
          <w:tcPr>
            <w:tcW w:w="1134" w:type="dxa"/>
            <w:tcBorders>
              <w:top w:val="single" w:sz="4" w:space="0" w:color="808080"/>
              <w:left w:val="single" w:sz="4" w:space="0" w:color="808080"/>
              <w:bottom w:val="single" w:sz="4" w:space="0" w:color="808080"/>
              <w:right w:val="single" w:sz="4" w:space="0" w:color="808080"/>
            </w:tcBorders>
            <w:vAlign w:val="center"/>
          </w:tcPr>
          <w:p w14:paraId="68C7DC4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CO3</w:t>
            </w:r>
          </w:p>
        </w:tc>
        <w:tc>
          <w:tcPr>
            <w:tcW w:w="7370" w:type="dxa"/>
            <w:tcBorders>
              <w:top w:val="single" w:sz="4" w:space="0" w:color="808080"/>
              <w:left w:val="single" w:sz="4" w:space="0" w:color="808080"/>
              <w:bottom w:val="single" w:sz="4" w:space="0" w:color="808080"/>
              <w:right w:val="single" w:sz="4" w:space="0" w:color="808080"/>
            </w:tcBorders>
            <w:vAlign w:val="center"/>
          </w:tcPr>
          <w:p w14:paraId="5659C8C3"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Cloud access, reports, workflows, collaboration and application evidence.</w:t>
            </w:r>
          </w:p>
        </w:tc>
      </w:tr>
      <w:tr w:rsidR="00CD241B" w:rsidRPr="00BD08C9" w14:paraId="1EF67CB9" w14:textId="77777777">
        <w:trPr>
          <w:trHeight w:val="400"/>
        </w:trPr>
        <w:tc>
          <w:tcPr>
            <w:tcW w:w="1134" w:type="dxa"/>
            <w:tcBorders>
              <w:top w:val="single" w:sz="4" w:space="0" w:color="808080"/>
              <w:left w:val="single" w:sz="4" w:space="0" w:color="808080"/>
              <w:bottom w:val="single" w:sz="4" w:space="0" w:color="808080"/>
              <w:right w:val="single" w:sz="4" w:space="0" w:color="808080"/>
            </w:tcBorders>
            <w:vAlign w:val="center"/>
          </w:tcPr>
          <w:p w14:paraId="042203D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CO4</w:t>
            </w:r>
          </w:p>
        </w:tc>
        <w:tc>
          <w:tcPr>
            <w:tcW w:w="7370" w:type="dxa"/>
            <w:tcBorders>
              <w:top w:val="single" w:sz="4" w:space="0" w:color="808080"/>
              <w:left w:val="single" w:sz="4" w:space="0" w:color="808080"/>
              <w:bottom w:val="single" w:sz="4" w:space="0" w:color="808080"/>
              <w:right w:val="single" w:sz="4" w:space="0" w:color="808080"/>
            </w:tcBorders>
            <w:vAlign w:val="center"/>
          </w:tcPr>
          <w:p w14:paraId="27F9386D"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Volume, velocity, variety, veracity, privacy and scalability analysis; dataset preparation.</w:t>
            </w:r>
          </w:p>
        </w:tc>
      </w:tr>
      <w:tr w:rsidR="00CD241B" w:rsidRPr="00BD08C9" w14:paraId="147C93F2" w14:textId="77777777">
        <w:trPr>
          <w:trHeight w:val="400"/>
        </w:trPr>
        <w:tc>
          <w:tcPr>
            <w:tcW w:w="1134" w:type="dxa"/>
            <w:tcBorders>
              <w:top w:val="single" w:sz="4" w:space="0" w:color="808080"/>
              <w:left w:val="single" w:sz="4" w:space="0" w:color="808080"/>
              <w:bottom w:val="single" w:sz="4" w:space="0" w:color="808080"/>
              <w:right w:val="single" w:sz="4" w:space="0" w:color="808080"/>
            </w:tcBorders>
            <w:vAlign w:val="center"/>
          </w:tcPr>
          <w:p w14:paraId="711B97DA"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CO5</w:t>
            </w:r>
          </w:p>
        </w:tc>
        <w:tc>
          <w:tcPr>
            <w:tcW w:w="7370" w:type="dxa"/>
            <w:tcBorders>
              <w:top w:val="single" w:sz="4" w:space="0" w:color="808080"/>
              <w:left w:val="single" w:sz="4" w:space="0" w:color="808080"/>
              <w:bottom w:val="single" w:sz="4" w:space="0" w:color="808080"/>
              <w:right w:val="single" w:sz="4" w:space="0" w:color="808080"/>
            </w:tcBorders>
            <w:vAlign w:val="center"/>
          </w:tcPr>
          <w:p w14:paraId="4A9D6D72" w14:textId="77777777" w:rsidR="00CD241B" w:rsidRPr="00BD08C9" w:rsidRDefault="00000000">
            <w:pPr>
              <w:spacing w:after="0" w:line="259" w:lineRule="auto"/>
              <w:ind w:left="0" w:firstLine="0"/>
              <w:rPr>
                <w:rFonts w:ascii="Times New Roman" w:hAnsi="Times New Roman" w:cs="Times New Roman"/>
              </w:rPr>
            </w:pPr>
            <w:r w:rsidRPr="00BD08C9">
              <w:rPr>
                <w:rFonts w:ascii="Times New Roman" w:hAnsi="Times New Roman" w:cs="Times New Roman"/>
                <w:sz w:val="16"/>
              </w:rPr>
              <w:t>Mapper/reducer design, source code and property-demand analytics concept.</w:t>
            </w:r>
          </w:p>
        </w:tc>
      </w:tr>
    </w:tbl>
    <w:p w14:paraId="0A44631D" w14:textId="0A82D146"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 xml:space="preserve">Individual reflection – </w:t>
      </w:r>
      <w:r w:rsidR="00F824E6">
        <w:rPr>
          <w:rFonts w:ascii="Times New Roman" w:hAnsi="Times New Roman" w:cs="Times New Roman"/>
        </w:rPr>
        <w:t>B PRAVEEN KUMAR</w:t>
      </w:r>
    </w:p>
    <w:p w14:paraId="7C9B0BD9"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My main contribution to the assignment was working with the Zoho Creator application, implementation evidence, reports and analytics integration. I learned that a cloud property-management application requires more than forms: the data model, validation rules, reports and workflow states must work together so that a customer or administrator action produces a meaningful and traceable record.</w:t>
      </w:r>
    </w:p>
    <w:p w14:paraId="63228C80" w14:textId="77777777" w:rsidR="00CD241B" w:rsidRPr="00BD08C9" w:rsidRDefault="00000000">
      <w:pPr>
        <w:ind w:left="-5" w:right="7"/>
        <w:rPr>
          <w:rFonts w:ascii="Times New Roman" w:hAnsi="Times New Roman" w:cs="Times New Roman"/>
        </w:rPr>
      </w:pPr>
      <w:r w:rsidRPr="00BD08C9">
        <w:rPr>
          <w:rFonts w:ascii="Times New Roman" w:hAnsi="Times New Roman" w:cs="Times New Roman"/>
        </w:rPr>
        <w:t>A major learning point was understanding SaaS in practical terms. The application can be configured and accessed through the cloud platform rather than requiring the team to manage the complete server stack. I also learned how property transaction records can become an analytics dataset and how a locality key can be used for MapReduce demand counting.</w:t>
      </w:r>
      <w:r w:rsidRPr="00BD08C9">
        <w:rPr>
          <w:rFonts w:ascii="Times New Roman" w:hAnsi="Times New Roman" w:cs="Times New Roman"/>
        </w:rPr>
        <w:br w:type="page"/>
      </w:r>
    </w:p>
    <w:p w14:paraId="3F74F054" w14:textId="26B0EB1D" w:rsidR="00CD241B" w:rsidRPr="00BD08C9" w:rsidRDefault="00000000" w:rsidP="00F824E6">
      <w:pPr>
        <w:pStyle w:val="Heading1"/>
        <w:spacing w:after="187"/>
        <w:ind w:left="-5"/>
        <w:jc w:val="center"/>
        <w:rPr>
          <w:rFonts w:ascii="Times New Roman" w:hAnsi="Times New Roman" w:cs="Times New Roman"/>
        </w:rPr>
      </w:pPr>
      <w:r w:rsidRPr="00BD08C9">
        <w:rPr>
          <w:rFonts w:ascii="Times New Roman" w:hAnsi="Times New Roman" w:cs="Times New Roman"/>
        </w:rPr>
        <w:lastRenderedPageBreak/>
        <w:t>25. REFERENCES</w:t>
      </w:r>
    </w:p>
    <w:p w14:paraId="7E4F0E93" w14:textId="77777777" w:rsidR="00CD241B" w:rsidRPr="00BD08C9" w:rsidRDefault="00000000">
      <w:pPr>
        <w:pStyle w:val="Heading2"/>
        <w:ind w:left="-5"/>
        <w:rPr>
          <w:rFonts w:ascii="Times New Roman" w:hAnsi="Times New Roman" w:cs="Times New Roman"/>
        </w:rPr>
      </w:pPr>
      <w:r w:rsidRPr="00BD08C9">
        <w:rPr>
          <w:rFonts w:ascii="Times New Roman" w:hAnsi="Times New Roman" w:cs="Times New Roman"/>
        </w:rPr>
        <w:t>References</w:t>
      </w:r>
    </w:p>
    <w:p w14:paraId="39EF1D9B"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P. Mell and T. Grance, The NIST Definition of Cloud Computing, NIST SP 800-145, 2011.</w:t>
      </w:r>
    </w:p>
    <w:p w14:paraId="254F950F"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Zoho Corporation, Zoho Creator Help and developer documentation.</w:t>
      </w:r>
    </w:p>
    <w:p w14:paraId="79161A71"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J. Dean and S. Ghemawat, “MapReduce: Simplified Data Processing on Large Clusters,” OSDI'04, 2004.</w:t>
      </w:r>
    </w:p>
    <w:p w14:paraId="60015184"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Apache Software Foundation, Apache Hadoop MapReduce documentation.</w:t>
      </w:r>
    </w:p>
    <w:p w14:paraId="2DA12785"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United Nations Sustainable Development Goals documentation.</w:t>
      </w:r>
    </w:p>
    <w:p w14:paraId="1A75E8BE" w14:textId="77777777" w:rsidR="00CD241B" w:rsidRPr="00BD08C9" w:rsidRDefault="00000000">
      <w:pPr>
        <w:numPr>
          <w:ilvl w:val="0"/>
          <w:numId w:val="10"/>
        </w:numPr>
        <w:spacing w:after="145" w:line="265" w:lineRule="auto"/>
        <w:ind w:hanging="116"/>
        <w:rPr>
          <w:rFonts w:ascii="Times New Roman" w:hAnsi="Times New Roman" w:cs="Times New Roman"/>
        </w:rPr>
      </w:pPr>
      <w:r w:rsidRPr="00BD08C9">
        <w:rPr>
          <w:rFonts w:ascii="Times New Roman" w:hAnsi="Times New Roman" w:cs="Times New Roman"/>
          <w:sz w:val="18"/>
        </w:rPr>
        <w:t>Department of Computer Science and Engineering, SIMATS Engineering, CSA15 common-assignment instructions.</w:t>
      </w:r>
    </w:p>
    <w:p w14:paraId="386E892E" w14:textId="77777777" w:rsidR="00CD241B" w:rsidRPr="00BD08C9" w:rsidRDefault="00000000">
      <w:pPr>
        <w:numPr>
          <w:ilvl w:val="0"/>
          <w:numId w:val="10"/>
        </w:numPr>
        <w:spacing w:after="440" w:line="265" w:lineRule="auto"/>
        <w:ind w:hanging="116"/>
        <w:rPr>
          <w:rFonts w:ascii="Times New Roman" w:hAnsi="Times New Roman" w:cs="Times New Roman"/>
        </w:rPr>
      </w:pPr>
      <w:r w:rsidRPr="00BD08C9">
        <w:rPr>
          <w:rFonts w:ascii="Times New Roman" w:hAnsi="Times New Roman" w:cs="Times New Roman"/>
          <w:sz w:val="18"/>
        </w:rPr>
        <w:t>Supplied Property Buying and Rental Process document – domain/title reference.</w:t>
      </w:r>
    </w:p>
    <w:p w14:paraId="0391807B" w14:textId="77777777" w:rsidR="00CD241B" w:rsidRPr="00BD08C9" w:rsidRDefault="00000000">
      <w:pPr>
        <w:spacing w:after="222" w:line="295" w:lineRule="auto"/>
        <w:ind w:left="-5"/>
        <w:rPr>
          <w:rFonts w:ascii="Times New Roman" w:hAnsi="Times New Roman" w:cs="Times New Roman"/>
        </w:rPr>
      </w:pPr>
      <w:r w:rsidRPr="00BD08C9">
        <w:rPr>
          <w:rFonts w:ascii="Times New Roman" w:hAnsi="Times New Roman" w:cs="Times New Roman"/>
          <w:b/>
          <w:sz w:val="17"/>
        </w:rPr>
        <w:t>Submission package suggestion:</w:t>
      </w:r>
      <w:r w:rsidRPr="00BD08C9">
        <w:rPr>
          <w:rFonts w:ascii="Times New Roman" w:hAnsi="Times New Roman" w:cs="Times New Roman"/>
          <w:sz w:val="17"/>
        </w:rPr>
        <w:t xml:space="preserve"> 30-page report PDF, Zoho Creator screenshot evidence PDF, sample property_transactions.csv, mapper.py, reducer.py and MapReduce result CSV.</w:t>
      </w:r>
    </w:p>
    <w:sectPr w:rsidR="00CD241B" w:rsidRPr="00BD08C9">
      <w:footerReference w:type="even" r:id="rId10"/>
      <w:footerReference w:type="default" r:id="rId11"/>
      <w:footerReference w:type="first" r:id="rId12"/>
      <w:pgSz w:w="11906" w:h="16838"/>
      <w:pgMar w:top="998" w:right="970" w:bottom="7450" w:left="970" w:header="720" w:footer="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4832" w14:textId="77777777" w:rsidR="00AD710B" w:rsidRDefault="00AD710B">
      <w:pPr>
        <w:spacing w:after="0" w:line="240" w:lineRule="auto"/>
      </w:pPr>
      <w:r>
        <w:separator/>
      </w:r>
    </w:p>
  </w:endnote>
  <w:endnote w:type="continuationSeparator" w:id="0">
    <w:p w14:paraId="4602A7BD" w14:textId="77777777" w:rsidR="00AD710B" w:rsidRDefault="00AD7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ACCA" w14:textId="77777777" w:rsidR="00CD241B" w:rsidRDefault="00000000">
    <w:pPr>
      <w:spacing w:after="0" w:line="259" w:lineRule="auto"/>
      <w:ind w:left="0" w:firstLine="0"/>
      <w:jc w:val="center"/>
    </w:pPr>
    <w:r>
      <w:rPr>
        <w:sz w:val="16"/>
      </w:rPr>
      <w:t xml:space="preserve">CSA15 – Cloud Computing and Big Data Analytics | 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43A3" w14:textId="77777777" w:rsidR="00CD241B" w:rsidRDefault="00000000">
    <w:pPr>
      <w:spacing w:after="0" w:line="259" w:lineRule="auto"/>
      <w:ind w:left="0" w:firstLine="0"/>
      <w:jc w:val="center"/>
    </w:pPr>
    <w:r>
      <w:rPr>
        <w:sz w:val="16"/>
      </w:rPr>
      <w:t xml:space="preserve">CSA15 – Cloud Computing and Big Data Analytics | 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8382" w14:textId="77777777" w:rsidR="00CD241B" w:rsidRDefault="00000000">
    <w:pPr>
      <w:spacing w:after="0" w:line="259" w:lineRule="auto"/>
      <w:ind w:left="0" w:firstLine="0"/>
      <w:jc w:val="center"/>
    </w:pPr>
    <w:r>
      <w:rPr>
        <w:sz w:val="16"/>
      </w:rPr>
      <w:t xml:space="preserve">CSA15 – Cloud Computing and Big Data Analytics | 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0188" w14:textId="77777777" w:rsidR="00AD710B" w:rsidRDefault="00AD710B">
      <w:pPr>
        <w:spacing w:after="0" w:line="240" w:lineRule="auto"/>
      </w:pPr>
      <w:r>
        <w:separator/>
      </w:r>
    </w:p>
  </w:footnote>
  <w:footnote w:type="continuationSeparator" w:id="0">
    <w:p w14:paraId="1A98DB15" w14:textId="77777777" w:rsidR="00AD710B" w:rsidRDefault="00AD7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41D"/>
    <w:multiLevelType w:val="hybridMultilevel"/>
    <w:tmpl w:val="092AD63C"/>
    <w:lvl w:ilvl="0" w:tplc="40266B6A">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040962">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4E7FB8">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F069F84">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97816B8">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90D2BC">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BBCE722">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5A43E74">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35C9DDE">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66337A9"/>
    <w:multiLevelType w:val="hybridMultilevel"/>
    <w:tmpl w:val="FEBE475A"/>
    <w:lvl w:ilvl="0" w:tplc="D43456F8">
      <w:start w:val="1"/>
      <w:numFmt w:val="decimal"/>
      <w:lvlText w:val="%1."/>
      <w:lvlJc w:val="left"/>
      <w:pPr>
        <w:ind w:left="3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EE40282">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DDC6F54">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4A8B6CC">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2C6011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D42B5A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3A0C3A4">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1A069B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398E61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08853CD"/>
    <w:multiLevelType w:val="hybridMultilevel"/>
    <w:tmpl w:val="33D4D4EA"/>
    <w:lvl w:ilvl="0" w:tplc="99E20884">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3701A50">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B8E5D6A">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C0998A">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D5C7156">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CF69EDE">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0A0EB2">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258AD26">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A2C904C">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62A716C"/>
    <w:multiLevelType w:val="hybridMultilevel"/>
    <w:tmpl w:val="389E55AA"/>
    <w:lvl w:ilvl="0" w:tplc="F58CA438">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4922014">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9C62F8C">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C6EC956">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28EA0C">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5F4B2B4">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6A80EE8">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B1E34F2">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718ED4E">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88A35FD"/>
    <w:multiLevelType w:val="hybridMultilevel"/>
    <w:tmpl w:val="B4E687CA"/>
    <w:lvl w:ilvl="0" w:tplc="E53814D4">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F2C807E">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AA642A4">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6169DDE">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B8AE5E6">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6C02FAE">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CD2E95A">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CAA5300">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F428F0">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C302B0C"/>
    <w:multiLevelType w:val="hybridMultilevel"/>
    <w:tmpl w:val="5A30566C"/>
    <w:lvl w:ilvl="0" w:tplc="ED1A8C88">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FCA45F4">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AFE9F42">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4AE7FEC">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84F7EE">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F8EF522">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EC40D72">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32211E4">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9DE2772">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00378EA"/>
    <w:multiLevelType w:val="hybridMultilevel"/>
    <w:tmpl w:val="F8AECF28"/>
    <w:lvl w:ilvl="0" w:tplc="E46E110A">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48AE06">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CDE2CD6">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90C1248">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B24F00">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CC4E382">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86E5808">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9ED308">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C461602">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4F0C327C"/>
    <w:multiLevelType w:val="hybridMultilevel"/>
    <w:tmpl w:val="168C52BA"/>
    <w:lvl w:ilvl="0" w:tplc="1974ED06">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F705EB0">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018A59A">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5EA4FD4">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60A304A">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504A1E">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C4651A2">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D16B664">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AEE37E">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6E92B13"/>
    <w:multiLevelType w:val="hybridMultilevel"/>
    <w:tmpl w:val="89AAC214"/>
    <w:lvl w:ilvl="0" w:tplc="F3C2EC86">
      <w:start w:val="1"/>
      <w:numFmt w:val="decimal"/>
      <w:lvlText w:val="%1."/>
      <w:lvlJc w:val="left"/>
      <w:pPr>
        <w:ind w:left="3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FB06B4A">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72711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F1A20D2">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4837D0">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1BA49B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05C27D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49CC72A">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CDA5D3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B357014"/>
    <w:multiLevelType w:val="hybridMultilevel"/>
    <w:tmpl w:val="D8C8F422"/>
    <w:lvl w:ilvl="0" w:tplc="4058FAB4">
      <w:start w:val="1"/>
      <w:numFmt w:val="bullet"/>
      <w:lvlText w:val="•"/>
      <w:lvlJc w:val="left"/>
      <w:pPr>
        <w:ind w:left="2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752F4CE">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AE6A26">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A1E3F56">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88C6234">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8C517C">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147AF4">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0068058">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F6275BC">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579440339">
    <w:abstractNumId w:val="3"/>
  </w:num>
  <w:num w:numId="2" w16cid:durableId="441149563">
    <w:abstractNumId w:val="1"/>
  </w:num>
  <w:num w:numId="3" w16cid:durableId="1327515647">
    <w:abstractNumId w:val="2"/>
  </w:num>
  <w:num w:numId="4" w16cid:durableId="555943617">
    <w:abstractNumId w:val="7"/>
  </w:num>
  <w:num w:numId="5" w16cid:durableId="348260502">
    <w:abstractNumId w:val="8"/>
  </w:num>
  <w:num w:numId="6" w16cid:durableId="1060402782">
    <w:abstractNumId w:val="9"/>
  </w:num>
  <w:num w:numId="7" w16cid:durableId="94637773">
    <w:abstractNumId w:val="5"/>
  </w:num>
  <w:num w:numId="8" w16cid:durableId="451941902">
    <w:abstractNumId w:val="4"/>
  </w:num>
  <w:num w:numId="9" w16cid:durableId="1536385804">
    <w:abstractNumId w:val="6"/>
  </w:num>
  <w:num w:numId="10" w16cid:durableId="152439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1B"/>
    <w:rsid w:val="004725A9"/>
    <w:rsid w:val="00AD710B"/>
    <w:rsid w:val="00BD08C9"/>
    <w:rsid w:val="00CD241B"/>
    <w:rsid w:val="00E730EA"/>
    <w:rsid w:val="00EE16F0"/>
    <w:rsid w:val="00F82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84B5"/>
  <w15:docId w15:val="{A14460D1-C631-4B78-9146-D25B738D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96"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77"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4459</Words>
  <Characters>25420</Characters>
  <Application>Microsoft Office Word</Application>
  <DocSecurity>0</DocSecurity>
  <Lines>211</Lines>
  <Paragraphs>59</Paragraphs>
  <ScaleCrop>false</ScaleCrop>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Naarnavaram</dc:creator>
  <cp:keywords/>
  <cp:lastModifiedBy>Praveen Kumar</cp:lastModifiedBy>
  <cp:revision>3</cp:revision>
  <dcterms:created xsi:type="dcterms:W3CDTF">2026-09-03T03:19:00Z</dcterms:created>
  <dcterms:modified xsi:type="dcterms:W3CDTF">2026-09-03T04:00:00Z</dcterms:modified>
</cp:coreProperties>
</file>