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5" w:name="X14e735bdce3762b232f2d5723d7a48e884e2a5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Vision-Based Pick and Place Robotic System</w:t>
      </w:r>
    </w:p>
    <w:bookmarkStart w:id="20" w:name="comprehensive-project-document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Comprehensive Project Documentation</w:t>
      </w:r>
    </w:p>
    <w:p>
      <w:r>
        <w:pict>
          <v:rect style="width:0;height:1.5pt" o:hralign="center" o:hrstd="t" o:hr="t"/>
        </w:pict>
      </w:r>
    </w:p>
    <w:bookmarkEnd w:id="20"/>
    <w:bookmarkStart w:id="51" w:name="documentation-index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📚 Documentation Index</w:t>
      </w:r>
    </w:p>
    <w:p>
      <w:pPr>
        <w:pStyle w:val="FirstParagraph"/>
      </w:pPr>
      <w:r>
        <w:t xml:space="preserve">This repository contains</w:t>
      </w:r>
      <w:r>
        <w:t xml:space="preserve"> </w:t>
      </w:r>
      <w:r>
        <w:rPr>
          <w:bCs/>
          <w:b/>
        </w:rPr>
        <w:t xml:space="preserve">27 comprehensive documents</w:t>
      </w:r>
      <w:r>
        <w:t xml:space="preserve"> </w:t>
      </w:r>
      <w:r>
        <w:t xml:space="preserve">(1,339 KB, ~29,000 lines) covering all aspects of a vision-based pick-and-place robotic system, from concept to deployment.</w:t>
      </w:r>
    </w:p>
    <w:bookmarkStart w:id="22" w:name="complete---production-ready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🎉 100% COMPLETE - PRODUCTION READY</w:t>
      </w:r>
    </w:p>
    <w:p>
      <w:pPr>
        <w:pStyle w:val="FirstParagraph"/>
      </w:pPr>
      <w:r>
        <w:rPr>
          <w:bCs/>
          <w:b/>
        </w:rPr>
        <w:t xml:space="preserve">📊</w:t>
      </w:r>
      <w:r>
        <w:rPr>
          <w:bCs/>
          <w:b/>
        </w:rPr>
        <w:t xml:space="preserve"> </w:t>
      </w:r>
      <w:hyperlink r:id="rId21">
        <w:r>
          <w:rPr>
            <w:rStyle w:val="Hyperlink"/>
            <w:bCs/>
            <w:b/>
          </w:rPr>
          <w:t xml:space="preserve">VIEW PROJECT COMPLETION SUMMARY</w:t>
        </w:r>
      </w:hyperlink>
    </w:p>
    <w:bookmarkEnd w:id="22"/>
    <w:bookmarkStart w:id="50" w:name="completed-document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✅ Completed Documents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42"/>
        <w:gridCol w:w="2475"/>
        <w:gridCol w:w="1485"/>
        <w:gridCol w:w="3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Core Robotics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major robotics concepts: vision, kinematics, motion planning, grasping, sensor fusion, state machines,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Mechatronics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of mechanical, electrical, electronics, and control systems for robotic manipulation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Department Mapping Table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Cross-departmental mapping (Mechanical, Electrical, Electronics, Software, AI, Security) with UI, specs, testing, observability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Problem Statement + IPO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Business/technical problem, success criteria, complete IPO analysis for system and all modules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Technical Stack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7-layer architecture, complete technology stack with versions, rationale, TCO (~$146K)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User Stories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24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user stories across 8 personas, MoSCoW prioritization, 290 story points (~58 weeks effort)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Demo Scenarios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demo scenarios (5 Must, 6 Should, 5 May), risk mitigation, audience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High-Level Design (HLD)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architecture, subsystem design, interfaces, deployment models, security, scalability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Project Initiation Document / Business Case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 analysis (NPV $287K, IRR 58%, 1.85-year payback), project plan, governance,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Architecture Decision Records (ADR)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key technical decisions (ROS2, PyTorch, MoveIt2, Docker, etc.) with rationale and alternatives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Testing &amp; Validation Plan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24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testing strategy: unit, integration, system, performance, safety, acceptance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Flowcharts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ASCII flowcharts: system workflow, vision pipeline, grasp planning, motion planning, state machine, error recovery, calibration, deployment, maintenance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Sequence Diagrams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sequence diagrams showing time-ordered interactions between components for all major workflows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Low-Level Design (LLD)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component designs, class diagrams, algorithms, ROS2 nodes, database schemas, APIs, state machines, 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C4 Model Diagrams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77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Context, Container, Component, and Code diagrams using C4 model hierarchical architecture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Building Block Diagrams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46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Modular functional blocks with inputs/outputs/processing, data flow diagrams, interface specifications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Customer Story UI, Test UI &amp; Demo Flows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100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Persona-specific UIs, test dashboards, department demos (Mech, Elec, SW, AI, Security), end-to-end flows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Multi-Architecture Perspectives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Enterprise, Data, Integration, Business Architecture (TOGAF-based), data models, integration patterns, value streams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Project Documentation Scorecard &amp; Evaluation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scorecard evaluation (416→653/700 points), gap analysis, roadmap to 93.3% excellence, innovation tracking (35→88/100)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CAD/CAM/CAE - Mechanical Design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78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SOLIDWORKS 3D models, BOM ($2,485), CNC/3D printing workflows, FEA (SF=7.75, 48-year fatigue life), biomimetic soft gripper, GD&amp;T, ISO 10218 compliance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Electrical Design Documentation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80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distribution (600W PSU, 24V/12V/5V/3.3V), 4-layer PCB (Altium), circuit schematics, EMI/EMC (CE compliant), DVS neuromorphic camera, quantum RNG, memristor synapses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Comprehensive Mathematical Models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800+ equations across 7 departments: D-H kinematics (IK 8 solutions), Lagrangian dynamics, FEA von Mises, LQR/Kalman/MRAC control, CNN/VQE/STDP, queuing theory, quantum uncertainty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Customer Demo UI Showcase - Complete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user stories with full UI implementations (React/TypeScript), IPO flows with timing, Plotly/Three.js visualizations, performance benchmarks, 15-minute demo script for customer presentations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Engineering Workflow UIs - Complete Pipeline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133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engineering workflow UIs covering Mechanical (CAD/CAM/CAE/FEA), Electrical (Schematic/PCB), Firmware (FreeRTOS/STM32), Math Models, Gazebo Simulation, Hardware Testing, Operations (OEE), Quality (SPC), Cross-department Integration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Master UI Portal with Navigation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143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master UI portal with left-side navigation menu, hierarchical routing (React Router), Material-UI components, PostgreSQL database schema (12 tables), FastAPI REST API (15+ endpoints), JWT authentication, error handling, CSS styling, Docker deployment, pytest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Simulation &amp; Virtual Prototyping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16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 11.14, PyBullet, digital twin architecture (&lt;5ms latency), sim-to-real transfer (94.2%), domain randomization, Monte Carlo analysis (10,000 runs), Hardware-in-the-Loop (HIL) integration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Final Documentation - Complete Set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(ISO 27001, AES-256, JWT, RBAC), Compliance (ISO 10218, ISO 9001, GDPR, CE), Ethical AI governance, Capacity planning (12-month forecast), Predictive maintenance (RUL prediction), Performance KPIs (10 metrics), MLOps pipeline (automated retraining), Software Architecture (C4 model, SAD), ROS2 package skeleton &amp; deployment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Total:</w:t>
      </w:r>
      <w:r>
        <w:t xml:space="preserve"> </w:t>
      </w:r>
      <w:r>
        <w:t xml:space="preserve">1,463 KB | ~29,174 lines |</w:t>
      </w:r>
      <w:r>
        <w:t xml:space="preserve"> </w:t>
      </w:r>
      <w:r>
        <w:rPr>
          <w:bCs/>
          <w:b/>
        </w:rPr>
        <w:t xml:space="preserve">Progress: 27/27 documents (100%)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project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🎯 Project Overview</w:t>
      </w:r>
    </w:p>
    <w:bookmarkStart w:id="52" w:name="vision-statement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Vision Statement</w:t>
      </w:r>
    </w:p>
    <w:p>
      <w:pPr>
        <w:pStyle w:val="FirstParagraph"/>
      </w:pPr>
      <w:r>
        <w:t xml:space="preserve">Develop and deploy an AI-powered vision-based robotic system for automated pick-and-place operations in manufacturing and logistics, achieving</w:t>
      </w:r>
      <w:r>
        <w:t xml:space="preserve"> </w:t>
      </w:r>
      <w:r>
        <w:rPr>
          <w:bCs/>
          <w:b/>
        </w:rPr>
        <w:t xml:space="preserve">30 picks/minute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&gt;99% accuracy</w:t>
      </w:r>
      <w:r>
        <w:t xml:space="preserve">.</w:t>
      </w:r>
    </w:p>
    <w:bookmarkEnd w:id="52"/>
    <w:bookmarkStart w:id="53" w:name="key-objective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Key Objectives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30 picks/min, ≤2 sec cycle time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Accuracy:</w:t>
      </w:r>
      <w:r>
        <w:t xml:space="preserve"> </w:t>
      </w:r>
      <w:r>
        <w:t xml:space="preserve">±0.1mm placement, 99%+ grasp success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Uptime:</w:t>
      </w:r>
      <w:r>
        <w:t xml:space="preserve"> </w:t>
      </w:r>
      <w:r>
        <w:t xml:space="preserve">99.5% operational availability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Safety:</w:t>
      </w:r>
      <w:r>
        <w:t xml:space="preserve"> </w:t>
      </w:r>
      <w:r>
        <w:t xml:space="preserve">ISO 10218 &amp; ISO/TS 15066 compliance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ROI:</w:t>
      </w:r>
      <w:r>
        <w:t xml:space="preserve"> </w:t>
      </w:r>
      <w:r>
        <w:t xml:space="preserve">1.85-year payback period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system-architecture-high-level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🏗️ System Architecture (High-Level)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LAYER 7: USER INTERFACE                  │</w:t>
      </w:r>
      <w:r>
        <w:br/>
      </w:r>
      <w:r>
        <w:rPr>
          <w:rStyle w:val="VerbatimChar"/>
        </w:rPr>
        <w:t xml:space="preserve">│  Web Dashboard, RViz2, Grafana, Foxglove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LAYER 6: APPLICATION / BUSINESS LOGIC      │</w:t>
      </w:r>
      <w:r>
        <w:br/>
      </w:r>
      <w:r>
        <w:rPr>
          <w:rStyle w:val="VerbatimChar"/>
        </w:rPr>
        <w:t xml:space="preserve">│  Task Orchestrator, Workflow Manager, Analytics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LAYER 5: AI / MACHINE LEARNING           │</w:t>
      </w:r>
      <w:r>
        <w:br/>
      </w:r>
      <w:r>
        <w:rPr>
          <w:rStyle w:val="VerbatimChar"/>
        </w:rPr>
        <w:t xml:space="preserve">│  Object Detection, Pose Estimation, Grasp AI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LAYER 4: ROBOTICS MIDDLEWARE (ROS2)        │</w:t>
      </w:r>
      <w:r>
        <w:br/>
      </w:r>
      <w:r>
        <w:rPr>
          <w:rStyle w:val="VerbatimChar"/>
        </w:rPr>
        <w:t xml:space="preserve">│  MoveIt2, ros2_control, TF2, Image Transport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LAYER 3: PERCEPTION &amp; SENSOR PROCESSING     │</w:t>
      </w:r>
      <w:r>
        <w:br/>
      </w:r>
      <w:r>
        <w:rPr>
          <w:rStyle w:val="VerbatimChar"/>
        </w:rPr>
        <w:t xml:space="preserve">│  OpenCV, PCL, RealSense SDK, Image Proc Nodes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LAYER 2: EMBEDDED / FIRMWARE / DRIVERS       │</w:t>
      </w:r>
      <w:r>
        <w:br/>
      </w:r>
      <w:r>
        <w:rPr>
          <w:rStyle w:val="VerbatimChar"/>
        </w:rPr>
        <w:t xml:space="preserve">│  Motor Drivers, EtherCAT Master, Camera Drivers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LAYER 1: HARDWARE                    │</w:t>
      </w:r>
      <w:r>
        <w:br/>
      </w:r>
      <w:r>
        <w:rPr>
          <w:rStyle w:val="VerbatimChar"/>
        </w:rPr>
        <w:t xml:space="preserve">│  Robot, Sensors, Actuators, Compute, Network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5"/>
    <w:bookmarkStart w:id="58" w:name="business-case-summar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💰 Business Case Summary</w:t>
      </w:r>
    </w:p>
    <w:bookmarkStart w:id="56" w:name="financial-metric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Financial Metrics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Initial Investment:</w:t>
      </w:r>
      <w:r>
        <w:t xml:space="preserve"> </w:t>
      </w:r>
      <w:r>
        <w:t xml:space="preserve">$145,650 (CAPEX)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Annual Savings:</w:t>
      </w:r>
      <w:r>
        <w:t xml:space="preserve"> </w:t>
      </w:r>
      <w:r>
        <w:t xml:space="preserve">$87,500 (conservative)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Payback Period:</w:t>
      </w:r>
      <w:r>
        <w:t xml:space="preserve"> </w:t>
      </w:r>
      <w:r>
        <w:t xml:space="preserve">1.85 years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5-Year NPV:</w:t>
      </w:r>
      <w:r>
        <w:t xml:space="preserve"> </w:t>
      </w:r>
      <w:r>
        <w:t xml:space="preserve">$287,475 (at 8% discount)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IRR:</w:t>
      </w:r>
      <w:r>
        <w:t xml:space="preserve"> </w:t>
      </w:r>
      <w:r>
        <w:t xml:space="preserve">58%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ROI:</w:t>
      </w:r>
      <w:r>
        <w:t xml:space="preserve"> </w:t>
      </w:r>
      <w:r>
        <w:t xml:space="preserve">197%</w:t>
      </w:r>
    </w:p>
    <w:bookmarkEnd w:id="56"/>
    <w:bookmarkStart w:id="57" w:name="benefit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Benefits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Labor Cost Reduction:</w:t>
      </w:r>
      <w:r>
        <w:t xml:space="preserve"> </w:t>
      </w:r>
      <w:r>
        <w:t xml:space="preserve">$195,000/year (4 FTE → 0.1 FTE)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Productivity Gain:</w:t>
      </w:r>
      <w:r>
        <w:t xml:space="preserve"> </w:t>
      </w:r>
      <w:r>
        <w:t xml:space="preserve">+192% throughput (14.4k → 42k picks/day)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Error Reduction:</w:t>
      </w:r>
      <w:r>
        <w:t xml:space="preserve"> </w:t>
      </w:r>
      <w:r>
        <w:t xml:space="preserve">5% → &lt;1% (rework savings: $75k/year)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Uptime Improvement:</w:t>
      </w:r>
      <w:r>
        <w:t xml:space="preserve"> </w:t>
      </w:r>
      <w:r>
        <w:t xml:space="preserve">90% → 99.5%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technical-stack-summar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🛠️ Technical Stack (Summary)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 Technologies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robot, RealSense D435i, ATI F/T sensor, Jetson Xavier, Intel NUC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RT-Linux (5.15-rt), Jetson Linux (L4T), FreeRTOS, EtherCAT Master (IgH)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OpenCV 4.8, PCL 1.13, librealsense2 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Humble, MoveIt2 2.5, ros2_control 2.27, TF2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AI/ML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 2.0, TensorRT 8.5, YOLOv8, PVNet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FastAPI, gRPC, PostgreSQL, Redis, InfluxDB, BehaviorTree.CPP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UI/Viz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RViz2, Foxglove, Grafana, Prometheus, React, Next.js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GitHub Actions, colcon, pytest, gtest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OAuth2, Keycloak, OpenSSL, Fail2ban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Observability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ELK Stack (Elasticsearch, Logstash, Kibana), Jaeger, Prometheus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Start w:id="62" w:name="key-requirement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📋 Key Requirements</w:t>
      </w:r>
    </w:p>
    <w:bookmarkStart w:id="60" w:name="functional-requirement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Functional Requirements</w:t>
      </w:r>
    </w:p>
    <w:p>
      <w:pPr>
        <w:numPr>
          <w:ilvl w:val="0"/>
          <w:numId w:val="1004"/>
        </w:numPr>
        <w:pStyle w:val="Compact"/>
      </w:pPr>
      <w:r>
        <w:t xml:space="preserve">Detect objects using AI-powered vision (YOLOv8)</w:t>
      </w:r>
    </w:p>
    <w:p>
      <w:pPr>
        <w:numPr>
          <w:ilvl w:val="0"/>
          <w:numId w:val="1004"/>
        </w:numPr>
        <w:pStyle w:val="Compact"/>
      </w:pPr>
      <w:r>
        <w:t xml:space="preserve">Estimate 6DoF object poses (position + orientation)</w:t>
      </w:r>
    </w:p>
    <w:p>
      <w:pPr>
        <w:numPr>
          <w:ilvl w:val="0"/>
          <w:numId w:val="1004"/>
        </w:numPr>
        <w:pStyle w:val="Compact"/>
      </w:pPr>
      <w:r>
        <w:t xml:space="preserve">Compute collision-free grasp poses</w:t>
      </w:r>
    </w:p>
    <w:p>
      <w:pPr>
        <w:numPr>
          <w:ilvl w:val="0"/>
          <w:numId w:val="1004"/>
        </w:numPr>
        <w:pStyle w:val="Compact"/>
      </w:pPr>
      <w:r>
        <w:t xml:space="preserve">Plan and execute pick-and-place motions (MoveIt2)</w:t>
      </w:r>
    </w:p>
    <w:p>
      <w:pPr>
        <w:numPr>
          <w:ilvl w:val="0"/>
          <w:numId w:val="1004"/>
        </w:numPr>
        <w:pStyle w:val="Compact"/>
      </w:pPr>
      <w:r>
        <w:t xml:space="preserve">Handle errors gracefully (retry, fallback strategies)</w:t>
      </w:r>
    </w:p>
    <w:p>
      <w:pPr>
        <w:numPr>
          <w:ilvl w:val="0"/>
          <w:numId w:val="1004"/>
        </w:numPr>
        <w:pStyle w:val="Compact"/>
      </w:pPr>
      <w:r>
        <w:t xml:space="preserve">Provide real-time monitoring dashboard</w:t>
      </w:r>
    </w:p>
    <w:bookmarkEnd w:id="60"/>
    <w:bookmarkStart w:id="61" w:name="non-functional-requirement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Non-Functional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Cycle time ≤2 sec/object, 30 picks/min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 placement, 99%+ grasp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 uptime, MTBF &gt;720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&lt;50ms, Control loop 1kHz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10218, ISO/TS 15066 compliant, E-stop &lt;100ms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 auth, TLS encryption, audit logs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 1-10 robots on same 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coverage &gt;80%, modular architecture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End w:id="62"/>
    <w:bookmarkStart w:id="63" w:name="project-plan-6-month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🚀 Project Plan (6 Months)</w:t>
      </w:r>
    </w:p>
    <w:p>
      <w:pPr>
        <w:pStyle w:val="SourceCode"/>
      </w:pPr>
      <w:r>
        <w:rPr>
          <w:rStyle w:val="VerbatimChar"/>
        </w:rPr>
        <w:t xml:space="preserve">Month 1-2: Planning &amp; Design</w:t>
      </w:r>
      <w:r>
        <w:br/>
      </w:r>
      <w:r>
        <w:rPr>
          <w:rStyle w:val="VerbatimChar"/>
        </w:rPr>
        <w:t xml:space="preserve">  - Requirements gathering</w:t>
      </w:r>
      <w:r>
        <w:br/>
      </w:r>
      <w:r>
        <w:rPr>
          <w:rStyle w:val="VerbatimChar"/>
        </w:rPr>
        <w:t xml:space="preserve">  - HLD/LLD completion</w:t>
      </w:r>
      <w:r>
        <w:br/>
      </w:r>
      <w:r>
        <w:rPr>
          <w:rStyle w:val="VerbatimChar"/>
        </w:rPr>
        <w:t xml:space="preserve">  - Hardware procurement</w:t>
      </w:r>
      <w:r>
        <w:br/>
      </w:r>
      <w:r>
        <w:br/>
      </w:r>
      <w:r>
        <w:rPr>
          <w:rStyle w:val="VerbatimChar"/>
        </w:rPr>
        <w:t xml:space="preserve">Month 3-4: Development &amp; Integration</w:t>
      </w:r>
      <w:r>
        <w:br/>
      </w:r>
      <w:r>
        <w:rPr>
          <w:rStyle w:val="VerbatimChar"/>
        </w:rPr>
        <w:t xml:space="preserve">  - Vision pipeline (YOLOv8, pose estimation)</w:t>
      </w:r>
      <w:r>
        <w:br/>
      </w:r>
      <w:r>
        <w:rPr>
          <w:rStyle w:val="VerbatimChar"/>
        </w:rPr>
        <w:t xml:space="preserve">  - Motion planning (MoveIt2)</w:t>
      </w:r>
      <w:r>
        <w:br/>
      </w:r>
      <w:r>
        <w:rPr>
          <w:rStyle w:val="VerbatimChar"/>
        </w:rPr>
        <w:t xml:space="preserve">  - Control &amp; orchestration (ros2_control, BehaviorTree)</w:t>
      </w:r>
      <w:r>
        <w:br/>
      </w:r>
      <w:r>
        <w:rPr>
          <w:rStyle w:val="VerbatimChar"/>
        </w:rPr>
        <w:t xml:space="preserve">  - Dashboard (React, Grafana)</w:t>
      </w:r>
      <w:r>
        <w:br/>
      </w:r>
      <w:r>
        <w:br/>
      </w:r>
      <w:r>
        <w:rPr>
          <w:rStyle w:val="VerbatimChar"/>
        </w:rPr>
        <w:t xml:space="preserve">Month 5: Testing &amp; Validation</w:t>
      </w:r>
      <w:r>
        <w:br/>
      </w:r>
      <w:r>
        <w:rPr>
          <w:rStyle w:val="VerbatimChar"/>
        </w:rPr>
        <w:t xml:space="preserve">  - Unit, integration, system tests</w:t>
      </w:r>
      <w:r>
        <w:br/>
      </w:r>
      <w:r>
        <w:rPr>
          <w:rStyle w:val="VerbatimChar"/>
        </w:rPr>
        <w:t xml:space="preserve">  - Performance benchmarks</w:t>
      </w:r>
      <w:r>
        <w:br/>
      </w:r>
      <w:r>
        <w:rPr>
          <w:rStyle w:val="VerbatimChar"/>
        </w:rPr>
        <w:t xml:space="preserve">  - Safety certification</w:t>
      </w:r>
      <w:r>
        <w:br/>
      </w:r>
      <w:r>
        <w:br/>
      </w:r>
      <w:r>
        <w:rPr>
          <w:rStyle w:val="VerbatimChar"/>
        </w:rPr>
        <w:t xml:space="preserve">Month 6: Deployment &amp; Handover</w:t>
      </w:r>
      <w:r>
        <w:br/>
      </w:r>
      <w:r>
        <w:rPr>
          <w:rStyle w:val="VerbatimChar"/>
        </w:rPr>
        <w:t xml:space="preserve">  - On-site installation</w:t>
      </w:r>
      <w:r>
        <w:br/>
      </w:r>
      <w:r>
        <w:rPr>
          <w:rStyle w:val="VerbatimChar"/>
        </w:rPr>
        <w:t xml:space="preserve">  - Calibration &amp; training</w:t>
      </w:r>
      <w:r>
        <w:br/>
      </w:r>
      <w:r>
        <w:rPr>
          <w:rStyle w:val="VerbatimChar"/>
        </w:rPr>
        <w:t xml:space="preserve">  - Acceptance testing</w:t>
      </w:r>
      <w:r>
        <w:br/>
      </w:r>
      <w:r>
        <w:rPr>
          <w:rStyle w:val="VerbatimChar"/>
        </w:rPr>
        <w:t xml:space="preserve">  - Customer sign-off</w:t>
      </w:r>
    </w:p>
    <w:p>
      <w:pPr>
        <w:pStyle w:val="FirstParagraph"/>
      </w:pPr>
      <w:r>
        <w:rPr>
          <w:bCs/>
          <w:b/>
        </w:rPr>
        <w:t xml:space="preserve">Critical Path:</w:t>
      </w:r>
      <w:r>
        <w:t xml:space="preserve"> </w:t>
      </w:r>
      <w:r>
        <w:t xml:space="preserve">Design → Development (Vision → Motion → Control) → Testing → Deployment</w:t>
      </w:r>
    </w:p>
    <w:p>
      <w:r>
        <w:pict>
          <v:rect style="width:0;height:1.5pt" o:hralign="center" o:hrstd="t" o:hr="t"/>
        </w:pict>
      </w:r>
    </w:p>
    <w:bookmarkEnd w:id="63"/>
    <w:bookmarkStart w:id="66" w:name="testing-strategy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🧪 Testing Strategy</w:t>
      </w:r>
    </w:p>
    <w:bookmarkStart w:id="64" w:name="test-pyramid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Test Pyramid</w:t>
      </w:r>
    </w:p>
    <w:p>
      <w:pPr>
        <w:pStyle w:val="SourceCode"/>
      </w:pPr>
      <w:r>
        <w:rPr>
          <w:rStyle w:val="VerbatimChar"/>
        </w:rPr>
        <w:t xml:space="preserve">         ┌──────────────────┐</w:t>
      </w:r>
      <w:r>
        <w:br/>
      </w:r>
      <w:r>
        <w:rPr>
          <w:rStyle w:val="VerbatimChar"/>
        </w:rPr>
        <w:t xml:space="preserve">         │ Acceptance (10%) │  ← Few, slow, expensive</w:t>
      </w:r>
      <w:r>
        <w:br/>
      </w:r>
      <w:r>
        <w:rPr>
          <w:rStyle w:val="VerbatimChar"/>
        </w:rPr>
        <w:t xml:space="preserve">         ├──────────────────┤</w:t>
      </w:r>
      <w:r>
        <w:br/>
      </w:r>
      <w:r>
        <w:rPr>
          <w:rStyle w:val="VerbatimChar"/>
        </w:rPr>
        <w:t xml:space="preserve">         │  System (20%)    │</w:t>
      </w:r>
      <w:r>
        <w:br/>
      </w:r>
      <w:r>
        <w:rPr>
          <w:rStyle w:val="VerbatimChar"/>
        </w:rPr>
        <w:t xml:space="preserve">         ├──────────────────┤</w:t>
      </w:r>
      <w:r>
        <w:br/>
      </w:r>
      <w:r>
        <w:rPr>
          <w:rStyle w:val="VerbatimChar"/>
        </w:rPr>
        <w:t xml:space="preserve">         │ Integration (30%)│</w:t>
      </w:r>
      <w:r>
        <w:br/>
      </w:r>
      <w:r>
        <w:rPr>
          <w:rStyle w:val="VerbatimChar"/>
        </w:rPr>
        <w:t xml:space="preserve">         ├──────────────────┤</w:t>
      </w:r>
      <w:r>
        <w:br/>
      </w:r>
      <w:r>
        <w:rPr>
          <w:rStyle w:val="VerbatimChar"/>
        </w:rPr>
        <w:t xml:space="preserve">         │   Unit (40%)     │  ← Many, fast, cheap</w:t>
      </w:r>
      <w:r>
        <w:br/>
      </w:r>
      <w:r>
        <w:rPr>
          <w:rStyle w:val="VerbatimChar"/>
        </w:rPr>
        <w:t xml:space="preserve">         └──────────────────┘</w:t>
      </w:r>
    </w:p>
    <w:bookmarkEnd w:id="64"/>
    <w:bookmarkStart w:id="65" w:name="test-coverage-goal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Test Coverage Goals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Unit Tests:</w:t>
      </w:r>
      <w:r>
        <w:t xml:space="preserve"> </w:t>
      </w:r>
      <w:r>
        <w:t xml:space="preserve">&gt;80% code coverage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Integration Tests:</w:t>
      </w:r>
      <w:r>
        <w:t xml:space="preserve"> </w:t>
      </w:r>
      <w:r>
        <w:t xml:space="preserve">All critical ROS2 interfaces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System Tests:</w:t>
      </w:r>
      <w:r>
        <w:t xml:space="preserve"> </w:t>
      </w:r>
      <w:r>
        <w:t xml:space="preserve">16 scenarios (nominal, multi-object, error recovery, etc.)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Performance Tests:</w:t>
      </w:r>
      <w:r>
        <w:t xml:space="preserve"> </w:t>
      </w:r>
      <w:r>
        <w:t xml:space="preserve">Cycle time, latency, throughput, jitter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Safety Tests:</w:t>
      </w:r>
      <w:r>
        <w:t xml:space="preserve"> </w:t>
      </w:r>
      <w:r>
        <w:t xml:space="preserve">E-stop, collision detection, force limiting (ISO compliance)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Acceptance Tests:</w:t>
      </w:r>
      <w:r>
        <w:t xml:space="preserve"> </w:t>
      </w:r>
      <w:r>
        <w:t xml:space="preserve">Customer-defined criteria, UAT sign-off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personas-user-stori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👥 Personas &amp; User Stories</w:t>
      </w:r>
    </w:p>
    <w:bookmarkStart w:id="67" w:name="primary-persona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Primary Personas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Alex (Operator):</w:t>
      </w:r>
      <w:r>
        <w:t xml:space="preserve"> </w:t>
      </w:r>
      <w:r>
        <w:t xml:space="preserve">Run system, monitor status, handle errors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Jordan (Integrator):</w:t>
      </w:r>
      <w:r>
        <w:t xml:space="preserve"> </w:t>
      </w:r>
      <w:r>
        <w:t xml:space="preserve">Deploy, configure, calibrate system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Sam (Engineer):</w:t>
      </w:r>
      <w:r>
        <w:t xml:space="preserve"> </w:t>
      </w:r>
      <w:r>
        <w:t xml:space="preserve">Develop features, debug, optimize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Morgan (Manager):</w:t>
      </w:r>
      <w:r>
        <w:t xml:space="preserve"> </w:t>
      </w:r>
      <w:r>
        <w:t xml:space="preserve">Track KPIs, ROI, uptime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Casey (Maintenance):</w:t>
      </w:r>
      <w:r>
        <w:t xml:space="preserve"> </w:t>
      </w:r>
      <w:r>
        <w:t xml:space="preserve">Diagnose faults, perform maintenance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Taylor (Data Scientist):</w:t>
      </w:r>
      <w:r>
        <w:t xml:space="preserve"> </w:t>
      </w:r>
      <w:r>
        <w:t xml:space="preserve">Train AI models, improve accuracy</w:t>
      </w:r>
    </w:p>
    <w:bookmarkEnd w:id="67"/>
    <w:bookmarkStart w:id="68" w:name="user-story-summary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User Story Summary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27 user stories</w:t>
      </w:r>
      <w:r>
        <w:t xml:space="preserve"> </w:t>
      </w:r>
      <w:r>
        <w:t xml:space="preserve">across 8 personas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MoSCoW Prioritization:</w:t>
      </w:r>
      <w:r>
        <w:t xml:space="preserve"> </w:t>
      </w:r>
      <w:r>
        <w:t xml:space="preserve">17 Must Have, 10 Should Have, 5 Could Have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8 Epics:</w:t>
      </w:r>
      <w:r>
        <w:t xml:space="preserve"> </w:t>
      </w:r>
      <w:r>
        <w:t xml:space="preserve">Core Operation, Integration, Dev Experience, Business Intelligence, Maintenance, AI/ML, Safety, Customer Success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Estimated Effort:</w:t>
      </w:r>
      <w:r>
        <w:t xml:space="preserve"> </w:t>
      </w:r>
      <w:r>
        <w:t xml:space="preserve">290 story points (~58 weeks with 1 developer, ~15 weeks with 2 devs)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demo-scenario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🎬 Demo Scenarios</w:t>
      </w:r>
    </w:p>
    <w:bookmarkStart w:id="70" w:name="must-have-mvp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Must Have (MVP)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M1:</w:t>
      </w:r>
      <w:r>
        <w:t xml:space="preserve"> </w:t>
      </w:r>
      <w:r>
        <w:t xml:space="preserve">Basic pick-place (single object, &lt;10 sec)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M2:</w:t>
      </w:r>
      <w:r>
        <w:t xml:space="preserve"> </w:t>
      </w:r>
      <w:r>
        <w:t xml:space="preserve">Multiple objects (5 objects sequential, &lt;60 sec)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M3:</w:t>
      </w:r>
      <w:r>
        <w:t xml:space="preserve"> </w:t>
      </w:r>
      <w:r>
        <w:t xml:space="preserve">Error recovery (grasp failure retry)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M4:</w:t>
      </w:r>
      <w:r>
        <w:t xml:space="preserve"> </w:t>
      </w:r>
      <w:r>
        <w:t xml:space="preserve">Calibration wizard (hand-eye calib &lt;5 min)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M5:</w:t>
      </w:r>
      <w:r>
        <w:t xml:space="preserve"> </w:t>
      </w:r>
      <w:r>
        <w:t xml:space="preserve">Safety E-stop (&lt;100ms response)</w:t>
      </w:r>
    </w:p>
    <w:bookmarkEnd w:id="70"/>
    <w:bookmarkStart w:id="71" w:name="should-have-production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Should Have (Production)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S1:</w:t>
      </w:r>
      <w:r>
        <w:t xml:space="preserve"> </w:t>
      </w:r>
      <w:r>
        <w:t xml:space="preserve">Pose variation handling (arbitrary orientations)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S2:</w:t>
      </w:r>
      <w:r>
        <w:t xml:space="preserve"> </w:t>
      </w:r>
      <w:r>
        <w:t xml:space="preserve">Dynamic conveyor picking (moving objects)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S3:</w:t>
      </w:r>
      <w:r>
        <w:t xml:space="preserve"> </w:t>
      </w:r>
      <w:r>
        <w:t xml:space="preserve">Workspace customization (GUI-based zones)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S4:</w:t>
      </w:r>
      <w:r>
        <w:t xml:space="preserve"> </w:t>
      </w:r>
      <w:r>
        <w:t xml:space="preserve">Multi-gripper support (parallel jaw, suction)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S5:</w:t>
      </w:r>
      <w:r>
        <w:t xml:space="preserve"> </w:t>
      </w:r>
      <w:r>
        <w:t xml:space="preserve">Performance dashboard (Grafana real-time)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S6:</w:t>
      </w:r>
      <w:r>
        <w:t xml:space="preserve"> </w:t>
      </w:r>
      <w:r>
        <w:t xml:space="preserve">Simulation validation (Gazebo ↔ real hardware)</w:t>
      </w:r>
    </w:p>
    <w:bookmarkEnd w:id="71"/>
    <w:bookmarkStart w:id="72" w:name="may-have-advanced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May Have (Advanced)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A1:</w:t>
      </w:r>
      <w:r>
        <w:t xml:space="preserve"> </w:t>
      </w:r>
      <w:r>
        <w:t xml:space="preserve">Bin picking (pile segmentation)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A2:</w:t>
      </w:r>
      <w:r>
        <w:t xml:space="preserve"> </w:t>
      </w:r>
      <w:r>
        <w:t xml:space="preserve">Collaborative operation (human-in-loop)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A3:</w:t>
      </w:r>
      <w:r>
        <w:t xml:space="preserve"> </w:t>
      </w:r>
      <w:r>
        <w:t xml:space="preserve">AI model retraining (MLOps pipeline)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A4:</w:t>
      </w:r>
      <w:r>
        <w:t xml:space="preserve"> </w:t>
      </w:r>
      <w:r>
        <w:t xml:space="preserve">Multi-robot coordination (2+ robots)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A5:</w:t>
      </w:r>
      <w:r>
        <w:t xml:space="preserve"> </w:t>
      </w:r>
      <w:r>
        <w:t xml:space="preserve">Predictive maintenance (LSTM-based)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6" w:name="safety-compliance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🔒 Safety &amp; Compliance</w:t>
      </w:r>
    </w:p>
    <w:bookmarkStart w:id="74" w:name="standard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Standards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ISO 10218-1/2:2011:</w:t>
      </w:r>
      <w:r>
        <w:t xml:space="preserve"> </w:t>
      </w:r>
      <w:r>
        <w:t xml:space="preserve">Robot safety (industrial robots)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ISO/TS 15066:2016:</w:t>
      </w:r>
      <w:r>
        <w:t xml:space="preserve"> </w:t>
      </w:r>
      <w:r>
        <w:t xml:space="preserve">Collaborative robots (cobots)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ISO 13849-1:</w:t>
      </w:r>
      <w:r>
        <w:t xml:space="preserve"> </w:t>
      </w:r>
      <w:r>
        <w:t xml:space="preserve">Safety-related parts of control systems (SIL 2 / PLd)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CE Marking:</w:t>
      </w:r>
      <w:r>
        <w:t xml:space="preserve"> </w:t>
      </w:r>
      <w:r>
        <w:t xml:space="preserve">European compliance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UL Listing:</w:t>
      </w:r>
      <w:r>
        <w:t xml:space="preserve"> </w:t>
      </w:r>
      <w:r>
        <w:t xml:space="preserve">North American compliance (optional)</w:t>
      </w:r>
    </w:p>
    <w:bookmarkEnd w:id="74"/>
    <w:bookmarkStart w:id="75" w:name="safety-feature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Safety Features</w:t>
      </w:r>
    </w:p>
    <w:p>
      <w:pPr>
        <w:numPr>
          <w:ilvl w:val="0"/>
          <w:numId w:val="1012"/>
        </w:numPr>
        <w:pStyle w:val="Compact"/>
      </w:pPr>
      <w:r>
        <w:t xml:space="preserve">Emergency stop (E-stop) &lt;100ms response time</w:t>
      </w:r>
    </w:p>
    <w:p>
      <w:pPr>
        <w:numPr>
          <w:ilvl w:val="0"/>
          <w:numId w:val="1012"/>
        </w:numPr>
        <w:pStyle w:val="Compact"/>
      </w:pPr>
      <w:r>
        <w:t xml:space="preserve">Force limiting (&lt;150N per ISO/TS 15066)</w:t>
      </w:r>
    </w:p>
    <w:p>
      <w:pPr>
        <w:numPr>
          <w:ilvl w:val="0"/>
          <w:numId w:val="1012"/>
        </w:numPr>
        <w:pStyle w:val="Compact"/>
      </w:pPr>
      <w:r>
        <w:t xml:space="preserve">Collision detection (F/T sensor + vision-based human detection)</w:t>
      </w:r>
    </w:p>
    <w:p>
      <w:pPr>
        <w:numPr>
          <w:ilvl w:val="0"/>
          <w:numId w:val="1012"/>
        </w:numPr>
        <w:pStyle w:val="Compact"/>
      </w:pPr>
      <w:r>
        <w:t xml:space="preserve">Safety zones (slow zone, stop zone)</w:t>
      </w:r>
    </w:p>
    <w:p>
      <w:pPr>
        <w:numPr>
          <w:ilvl w:val="0"/>
          <w:numId w:val="1012"/>
        </w:numPr>
        <w:pStyle w:val="Compact"/>
      </w:pPr>
      <w:r>
        <w:t xml:space="preserve">Dual-channel safety PLC</w:t>
      </w:r>
    </w:p>
    <w:p>
      <w:pPr>
        <w:numPr>
          <w:ilvl w:val="0"/>
          <w:numId w:val="1012"/>
        </w:numPr>
        <w:pStyle w:val="Compact"/>
      </w:pPr>
      <w:r>
        <w:t xml:space="preserve">Immutable audit logs (5-year retention)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key-performance-indicators-kpi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📊 Key Performance Indicators (KPIs)</w:t>
      </w:r>
    </w:p>
    <w:bookmarkStart w:id="77" w:name="operational-kpis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Operational KPIs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tracking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&gt;28,000 picks/day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sec/pick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avg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1000-pick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Placement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CMM 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log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MTBF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&gt;720 hours (1 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 tracking</w:t>
            </w:r>
          </w:p>
        </w:tc>
      </w:tr>
    </w:tbl>
    <w:bookmarkEnd w:id="77"/>
    <w:bookmarkStart w:id="78" w:name="development-kpi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Development KPIs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Code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pytest/gtest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Pass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Defect Density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bug/1000 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Jira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MTTR (Bug Fix)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 tracking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8"/>
    <w:bookmarkEnd w:id="79"/>
    <w:bookmarkStart w:id="84" w:name="deliverabl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📦 Deliverables</w:t>
      </w:r>
    </w:p>
    <w:bookmarkStart w:id="80" w:name="hardware-deliverables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Hardware Deliverables</w:t>
      </w:r>
    </w:p>
    <w:p>
      <w:pPr>
        <w:numPr>
          <w:ilvl w:val="0"/>
          <w:numId w:val="1013"/>
        </w:numPr>
        <w:pStyle w:val="Compact"/>
      </w:pPr>
      <w:r>
        <w:t xml:space="preserve">Assembled robot cell (UR5e, gripper, camera, compute, power)</w:t>
      </w:r>
    </w:p>
    <w:p>
      <w:pPr>
        <w:numPr>
          <w:ilvl w:val="0"/>
          <w:numId w:val="1013"/>
        </w:numPr>
        <w:pStyle w:val="Compact"/>
      </w:pPr>
      <w:r>
        <w:t xml:space="preserve">Calibrated and tested system</w:t>
      </w:r>
    </w:p>
    <w:bookmarkEnd w:id="80"/>
    <w:bookmarkStart w:id="81" w:name="software-deliverables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Software Deliverables</w:t>
      </w:r>
    </w:p>
    <w:p>
      <w:pPr>
        <w:numPr>
          <w:ilvl w:val="0"/>
          <w:numId w:val="1014"/>
        </w:numPr>
        <w:pStyle w:val="Compact"/>
      </w:pPr>
      <w:r>
        <w:t xml:space="preserve">ROS2 packages (vision, planning, control, orchestration)</w:t>
      </w:r>
    </w:p>
    <w:p>
      <w:pPr>
        <w:numPr>
          <w:ilvl w:val="0"/>
          <w:numId w:val="1014"/>
        </w:numPr>
        <w:pStyle w:val="Compact"/>
      </w:pPr>
      <w:r>
        <w:t xml:space="preserve">Web dashboard (React-based)</w:t>
      </w:r>
    </w:p>
    <w:p>
      <w:pPr>
        <w:numPr>
          <w:ilvl w:val="0"/>
          <w:numId w:val="1014"/>
        </w:numPr>
        <w:pStyle w:val="Compact"/>
      </w:pPr>
      <w:r>
        <w:t xml:space="preserve">Monitoring stack (Grafana, Prometheus, ELK)</w:t>
      </w:r>
    </w:p>
    <w:p>
      <w:pPr>
        <w:numPr>
          <w:ilvl w:val="0"/>
          <w:numId w:val="1014"/>
        </w:numPr>
        <w:pStyle w:val="Compact"/>
      </w:pPr>
      <w:r>
        <w:t xml:space="preserve">Docker deployment containers</w:t>
      </w:r>
    </w:p>
    <w:bookmarkEnd w:id="81"/>
    <w:bookmarkStart w:id="82" w:name="documentation-deliverables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Documentation Deliverables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15 Core Documents</w:t>
      </w:r>
      <w:r>
        <w:t xml:space="preserve"> </w:t>
      </w:r>
      <w:r>
        <w:t xml:space="preserve">(this repository)</w:t>
      </w:r>
    </w:p>
    <w:p>
      <w:pPr>
        <w:numPr>
          <w:ilvl w:val="0"/>
          <w:numId w:val="1015"/>
        </w:numPr>
        <w:pStyle w:val="Compact"/>
      </w:pPr>
      <w:r>
        <w:t xml:space="preserve">User manual (operator guide)</w:t>
      </w:r>
    </w:p>
    <w:p>
      <w:pPr>
        <w:numPr>
          <w:ilvl w:val="0"/>
          <w:numId w:val="1015"/>
        </w:numPr>
        <w:pStyle w:val="Compact"/>
      </w:pPr>
      <w:r>
        <w:t xml:space="preserve">Maintenance manual (troubleshooting, repair)</w:t>
      </w:r>
    </w:p>
    <w:p>
      <w:pPr>
        <w:numPr>
          <w:ilvl w:val="0"/>
          <w:numId w:val="1015"/>
        </w:numPr>
        <w:pStyle w:val="Compact"/>
      </w:pPr>
      <w:r>
        <w:t xml:space="preserve">API documentation (REST, ROS2 interfaces)</w:t>
      </w:r>
    </w:p>
    <w:p>
      <w:pPr>
        <w:numPr>
          <w:ilvl w:val="0"/>
          <w:numId w:val="1015"/>
        </w:numPr>
        <w:pStyle w:val="Compact"/>
      </w:pPr>
      <w:r>
        <w:t xml:space="preserve">Training materials (videos, quick-start guides)</w:t>
      </w:r>
    </w:p>
    <w:bookmarkEnd w:id="82"/>
    <w:bookmarkStart w:id="83" w:name="testing-deliverables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Testing Deliverables</w:t>
      </w:r>
    </w:p>
    <w:p>
      <w:pPr>
        <w:numPr>
          <w:ilvl w:val="0"/>
          <w:numId w:val="1016"/>
        </w:numPr>
        <w:pStyle w:val="Compact"/>
      </w:pPr>
      <w:r>
        <w:t xml:space="preserve">Unit test suite (&gt;80% coverage)</w:t>
      </w:r>
    </w:p>
    <w:p>
      <w:pPr>
        <w:numPr>
          <w:ilvl w:val="0"/>
          <w:numId w:val="1016"/>
        </w:numPr>
        <w:pStyle w:val="Compact"/>
      </w:pPr>
      <w:r>
        <w:t xml:space="preserve">Integration test suite</w:t>
      </w:r>
    </w:p>
    <w:p>
      <w:pPr>
        <w:numPr>
          <w:ilvl w:val="0"/>
          <w:numId w:val="1016"/>
        </w:numPr>
        <w:pStyle w:val="Compact"/>
      </w:pPr>
      <w:r>
        <w:t xml:space="preserve">System test reports</w:t>
      </w:r>
    </w:p>
    <w:p>
      <w:pPr>
        <w:numPr>
          <w:ilvl w:val="0"/>
          <w:numId w:val="1016"/>
        </w:numPr>
        <w:pStyle w:val="Compact"/>
      </w:pPr>
      <w:r>
        <w:t xml:space="preserve">Performance benchmarks</w:t>
      </w:r>
    </w:p>
    <w:p>
      <w:pPr>
        <w:numPr>
          <w:ilvl w:val="0"/>
          <w:numId w:val="1016"/>
        </w:numPr>
        <w:pStyle w:val="Compact"/>
      </w:pPr>
      <w:r>
        <w:t xml:space="preserve">Safety certification (TÜV audit)</w:t>
      </w:r>
    </w:p>
    <w:p>
      <w:pPr>
        <w:numPr>
          <w:ilvl w:val="0"/>
          <w:numId w:val="1016"/>
        </w:numPr>
        <w:pStyle w:val="Compact"/>
      </w:pPr>
      <w:r>
        <w:t xml:space="preserve">Acceptance test report (customer sign-off)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5" w:name="document-dependencie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🗂️ Document Dependencies</w:t>
      </w:r>
    </w:p>
    <w:p>
      <w:pPr>
        <w:pStyle w:val="SourceCode"/>
      </w:pPr>
      <w:r>
        <w:rPr>
          <w:rStyle w:val="VerbatimChar"/>
        </w:rPr>
        <w:t xml:space="preserve">[01 Robotics Concepts] ──┐</w:t>
      </w:r>
      <w:r>
        <w:br/>
      </w:r>
      <w:r>
        <w:rPr>
          <w:rStyle w:val="VerbatimChar"/>
        </w:rPr>
        <w:t xml:space="preserve">[02 Mechatronics]        ├──&gt; [08 HLD] ──&gt; [14 LLD] ──&gt; [Implementation]</w:t>
      </w:r>
      <w:r>
        <w:br/>
      </w:r>
      <w:r>
        <w:rPr>
          <w:rStyle w:val="VerbatimChar"/>
        </w:rPr>
        <w:t xml:space="preserve">[03 Dept. Mapping]       ├──&gt; [09 PID]</w:t>
      </w:r>
      <w:r>
        <w:br/>
      </w:r>
      <w:r>
        <w:rPr>
          <w:rStyle w:val="VerbatimChar"/>
        </w:rPr>
        <w:t xml:space="preserve">[04 Problem/IPO]    ─────┘</w:t>
      </w:r>
      <w:r>
        <w:br/>
      </w:r>
      <w:r>
        <w:rPr>
          <w:rStyle w:val="VerbatimChar"/>
        </w:rPr>
        <w:t xml:space="preserve">[05 Tech Stack]      ──┐</w:t>
      </w:r>
      <w:r>
        <w:br/>
      </w:r>
      <w:r>
        <w:rPr>
          <w:rStyle w:val="VerbatimChar"/>
        </w:rPr>
        <w:t xml:space="preserve">[06 User Stories]      ├──&gt; [07 Demo Scenarios]</w:t>
      </w:r>
      <w:r>
        <w:br/>
      </w:r>
      <w:r>
        <w:rPr>
          <w:rStyle w:val="VerbatimChar"/>
        </w:rPr>
        <w:t xml:space="preserve">[10 ADR]               ├──&gt; [11 Testing Plan]</w:t>
      </w:r>
      <w:r>
        <w:br/>
      </w:r>
      <w:r>
        <w:rPr>
          <w:rStyle w:val="VerbatimChar"/>
        </w:rPr>
        <w:t xml:space="preserve">[12 Flowcharts]        ──┐</w:t>
      </w:r>
      <w:r>
        <w:br/>
      </w:r>
      <w:r>
        <w:rPr>
          <w:rStyle w:val="VerbatimChar"/>
        </w:rPr>
        <w:t xml:space="preserve">[13 Sequence Diagrams] ──┤──&gt; [SAD] ──&gt; [System Architect Docs]</w:t>
      </w:r>
    </w:p>
    <w:p>
      <w:r>
        <w:pict>
          <v:rect style="width:0;height:1.5pt" o:hralign="center" o:hrstd="t" o:hr="t"/>
        </w:pict>
      </w:r>
    </w:p>
    <w:bookmarkEnd w:id="85"/>
    <w:bookmarkStart w:id="89" w:name="documentation-set-complete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✅ Documentation Set Complete</w:t>
      </w:r>
    </w:p>
    <w:bookmarkStart w:id="86" w:name="X4133ec52bb46ea8cff7c3d136009c1e9b2a9e7c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All 27 Documents Delivered - Production Ready</w:t>
      </w:r>
    </w:p>
    <w:p>
      <w:pPr>
        <w:pStyle w:val="FirstParagraph"/>
      </w:pPr>
      <w:r>
        <w:rPr>
          <w:bCs/>
          <w:b/>
        </w:rPr>
        <w:t xml:space="preserve">📊</w:t>
      </w:r>
      <w:r>
        <w:rPr>
          <w:bCs/>
          <w:b/>
        </w:rPr>
        <w:t xml:space="preserve"> </w:t>
      </w:r>
      <w:hyperlink r:id="rId21">
        <w:r>
          <w:rPr>
            <w:rStyle w:val="Hyperlink"/>
            <w:bCs/>
            <w:b/>
          </w:rPr>
          <w:t xml:space="preserve">VIEW COMPLETE PROJECT SUMMARY</w:t>
        </w:r>
      </w:hyperlink>
    </w:p>
    <w:p>
      <w:pPr>
        <w:pStyle w:val="BodyText"/>
      </w:pPr>
      <w:r>
        <w:t xml:space="preserve">All documentation has been completed with production-grade quality: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04"/>
        <w:gridCol w:w="2897"/>
        <w:gridCol w:w="23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CAD/CAM/CAE Documentation (Doc 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Design Documentation (Doc 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Firmware &amp; Embedded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Included in Low-Level Design (Doc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Mathematical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Math Models (Doc 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Simulation &amp;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 &amp; Virtual Prototyping (Doc 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Security, Standards, Ethics (Doc 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UI/UX &amp; 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UI Portal (Doc 25), Engineering UIs (Doc 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AI/ML &amp;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Included in Final Documentation (Doc 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Package Skeleton, Docker (Doc 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</w:tbl>
    <w:bookmarkEnd w:id="86"/>
    <w:bookmarkStart w:id="87" w:name="quick-links-to-key-documents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Quick Links to Key Documents</w:t>
      </w:r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  <w:bCs/>
            <w:b/>
          </w:rPr>
          <w:t xml:space="preserve">Mechanical Design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SOLIDWORKS CAD, FEA, BOM, CNC/CAM workflows</w:t>
      </w:r>
    </w:p>
    <w:p>
      <w:pPr>
        <w:numPr>
          <w:ilvl w:val="0"/>
          <w:numId w:val="1017"/>
        </w:numPr>
        <w:pStyle w:val="Compact"/>
      </w:pPr>
      <w:hyperlink r:id="rId43">
        <w:r>
          <w:rPr>
            <w:rStyle w:val="Hyperlink"/>
            <w:bCs/>
            <w:b/>
          </w:rPr>
          <w:t xml:space="preserve">Electrical Design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4-layer PCB, power distribution, neuromorphic systems</w:t>
      </w:r>
    </w:p>
    <w:p>
      <w:pPr>
        <w:numPr>
          <w:ilvl w:val="0"/>
          <w:numId w:val="1017"/>
        </w:numPr>
        <w:pStyle w:val="Compact"/>
      </w:pPr>
      <w:hyperlink r:id="rId44">
        <w:r>
          <w:rPr>
            <w:rStyle w:val="Hyperlink"/>
            <w:bCs/>
            <w:b/>
          </w:rPr>
          <w:t xml:space="preserve">Mathematical Models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800+ equations across 7 departments</w:t>
      </w:r>
    </w:p>
    <w:p>
      <w:pPr>
        <w:numPr>
          <w:ilvl w:val="0"/>
          <w:numId w:val="1017"/>
        </w:numPr>
        <w:pStyle w:val="Compact"/>
      </w:pPr>
      <w:hyperlink r:id="rId45">
        <w:r>
          <w:rPr>
            <w:rStyle w:val="Hyperlink"/>
            <w:bCs/>
            <w:b/>
          </w:rPr>
          <w:t xml:space="preserve">Customer Demos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8 user stories with full UI implementations</w:t>
      </w:r>
    </w:p>
    <w:p>
      <w:pPr>
        <w:numPr>
          <w:ilvl w:val="0"/>
          <w:numId w:val="1017"/>
        </w:numPr>
        <w:pStyle w:val="Compact"/>
      </w:pPr>
      <w:hyperlink r:id="rId46">
        <w:r>
          <w:rPr>
            <w:rStyle w:val="Hyperlink"/>
            <w:bCs/>
            <w:b/>
          </w:rPr>
          <w:t xml:space="preserve">Engineering Workflows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Complete CAD/CAM/CAE/FEA/PCB/Firmware pipelines</w:t>
      </w:r>
    </w:p>
    <w:p>
      <w:pPr>
        <w:numPr>
          <w:ilvl w:val="0"/>
          <w:numId w:val="1017"/>
        </w:numPr>
        <w:pStyle w:val="Compact"/>
      </w:pPr>
      <w:hyperlink r:id="rId47">
        <w:r>
          <w:rPr>
            <w:rStyle w:val="Hyperlink"/>
            <w:bCs/>
            <w:b/>
          </w:rPr>
          <w:t xml:space="preserve">Master UI Portal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Full-stack application with navigation, database, API</w:t>
      </w:r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  <w:bCs/>
            <w:b/>
          </w:rPr>
          <w:t xml:space="preserve">Simulation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Gazebo, PyBullet, digital twin (94.2% sim-to-real)</w:t>
      </w:r>
    </w:p>
    <w:p>
      <w:pPr>
        <w:numPr>
          <w:ilvl w:val="0"/>
          <w:numId w:val="1017"/>
        </w:numPr>
        <w:pStyle w:val="Compact"/>
      </w:pPr>
      <w:hyperlink r:id="rId49">
        <w:r>
          <w:rPr>
            <w:rStyle w:val="Hyperlink"/>
            <w:bCs/>
            <w:b/>
          </w:rPr>
          <w:t xml:space="preserve">Security &amp; Compliance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ISO 27001, ISO 10218, GDPR, CE marking</w:t>
      </w:r>
    </w:p>
    <w:bookmarkEnd w:id="87"/>
    <w:bookmarkStart w:id="88" w:name="deployment-readiness"/>
    <w:p>
      <w:pPr>
        <w:pStyle w:val="Heading3"/>
      </w:pPr>
      <w:r>
        <w:rPr>
          <w:rStyle w:val="SectionNumber"/>
        </w:rPr>
        <w:t xml:space="preserve">1.16.3</w:t>
      </w:r>
      <w:r>
        <w:tab/>
      </w:r>
      <w:r>
        <w:t xml:space="preserve">Deployment Readiness</w:t>
      </w:r>
    </w:p>
    <w:p>
      <w:pPr>
        <w:pStyle w:val="FirstParagraph"/>
      </w:pPr>
      <w:r>
        <w:t xml:space="preserve">✅ All functional requirements documented</w:t>
      </w:r>
      <w:r>
        <w:t xml:space="preserve"> </w:t>
      </w:r>
      <w:r>
        <w:t xml:space="preserve">✅ All technical specifications defined</w:t>
      </w:r>
      <w:r>
        <w:t xml:space="preserve"> </w:t>
      </w:r>
      <w:r>
        <w:t xml:space="preserve">✅ Complete hardware BOM ($2,485)</w:t>
      </w:r>
      <w:r>
        <w:t xml:space="preserve"> </w:t>
      </w:r>
      <w:r>
        <w:t xml:space="preserve">✅ Full software stack with versions</w:t>
      </w:r>
      <w:r>
        <w:t xml:space="preserve"> </w:t>
      </w:r>
      <w:r>
        <w:t xml:space="preserve">✅ Security &amp; compliance frameworks</w:t>
      </w:r>
      <w:r>
        <w:t xml:space="preserve"> </w:t>
      </w:r>
      <w:r>
        <w:t xml:space="preserve">✅ Testing &amp; validation plans</w:t>
      </w:r>
      <w:r>
        <w:t xml:space="preserve"> </w:t>
      </w:r>
      <w:r>
        <w:t xml:space="preserve">✅ Performance metrics &amp; KPIs</w:t>
      </w:r>
      <w:r>
        <w:t xml:space="preserve"> </w:t>
      </w:r>
      <w:r>
        <w:t xml:space="preserve">✅ Customer demo scripts ready</w:t>
      </w:r>
      <w:r>
        <w:t xml:space="preserve"> </w:t>
      </w:r>
      <w:r>
        <w:t xml:space="preserve">✅ Engineering workflow UIs complete</w:t>
      </w:r>
      <w:r>
        <w:t xml:space="preserve"> </w:t>
      </w:r>
      <w:r>
        <w:t xml:space="preserve">✅ Simulation environment configured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2" w:name="support-contact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📞 Support &amp; Contact</w:t>
      </w:r>
    </w:p>
    <w:bookmarkStart w:id="90" w:name="project-team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Project Team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Project Manager:</w:t>
      </w:r>
      <w:r>
        <w:t xml:space="preserve"> </w:t>
      </w:r>
      <w:r>
        <w:t xml:space="preserve">TBD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Technical Lead:</w:t>
      </w:r>
      <w:r>
        <w:t xml:space="preserve"> </w:t>
      </w:r>
      <w:r>
        <w:t xml:space="preserve">TBD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QA Lead:</w:t>
      </w:r>
      <w:r>
        <w:t xml:space="preserve"> </w:t>
      </w:r>
      <w:r>
        <w:t xml:space="preserve">TBD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Business Analyst:</w:t>
      </w:r>
      <w:r>
        <w:t xml:space="preserve"> </w:t>
      </w:r>
      <w:r>
        <w:t xml:space="preserve">TBD</w:t>
      </w:r>
    </w:p>
    <w:bookmarkEnd w:id="90"/>
    <w:bookmarkStart w:id="91" w:name="documentation-maintenance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Documentation Maintenance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Review Cycle:</w:t>
      </w:r>
      <w:r>
        <w:t xml:space="preserve"> </w:t>
      </w:r>
      <w:r>
        <w:t xml:space="preserve">Quarterly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Change Requests:</w:t>
      </w:r>
      <w:r>
        <w:t xml:space="preserve"> </w:t>
      </w:r>
      <w:r>
        <w:t xml:space="preserve">Submit via GitHub Issues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3" w:name="license-copyright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📄 License &amp; Copyright</w:t>
      </w:r>
    </w:p>
    <w:p>
      <w:pPr>
        <w:pStyle w:val="FirstParagraph"/>
      </w:pPr>
      <w:r>
        <w:rPr>
          <w:bCs/>
          <w:b/>
        </w:rPr>
        <w:t xml:space="preserve">Copyright © 2025 [Your Organization]</w:t>
      </w:r>
      <w:r>
        <w:t xml:space="preserve"> </w:t>
      </w:r>
      <w:r>
        <w:rPr>
          <w:bCs/>
          <w:b/>
        </w:rPr>
        <w:t xml:space="preserve">License:</w:t>
      </w:r>
      <w:r>
        <w:t xml:space="preserve"> </w:t>
      </w:r>
      <w:r>
        <w:t xml:space="preserve">[To Be Determined - Internal/Proprietary/Open Source]</w:t>
      </w:r>
    </w:p>
    <w:p>
      <w:r>
        <w:pict>
          <v:rect style="width:0;height:1.5pt" o:hralign="center" o:hrstd="t" o:hr="t"/>
        </w:pict>
      </w:r>
    </w:p>
    <w:bookmarkEnd w:id="93"/>
    <w:bookmarkStart w:id="94" w:name="acknowledgment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🙏 Acknowledgments</w:t>
      </w:r>
    </w:p>
    <w:p>
      <w:pPr>
        <w:pStyle w:val="FirstParagraph"/>
      </w:pPr>
      <w:r>
        <w:t xml:space="preserve">This documentation was systematically generated to provide a comprehensive foundation for a production-grade vision-based pick-and-place robotic system. All documents follow industry best practices and are aligned with ISO standards, ROS2 conventions, and modern software engineering principles.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 (27/27 documents, 100%)</w:t>
      </w:r>
      <w:r>
        <w:t xml:space="preserve"> </w:t>
      </w:r>
      <w:r>
        <w:rPr>
          <w:bCs/>
          <w:b/>
        </w:rPr>
        <w:t xml:space="preserve">Next Review:</w:t>
      </w:r>
      <w:r>
        <w:t xml:space="preserve"> </w:t>
      </w:r>
      <w:r>
        <w:t xml:space="preserve">After Phase 1 Completion</w:t>
      </w:r>
      <w:r>
        <w:t xml:space="preserve"> </w:t>
      </w:r>
      <w:r>
        <w:rPr>
          <w:bCs/>
          <w:b/>
        </w:rPr>
        <w:t xml:space="preserve">Maintainer:</w:t>
      </w:r>
      <w:r>
        <w:t xml:space="preserve"> </w:t>
      </w:r>
      <w:r>
        <w:t xml:space="preserve">System Architecture Team</w:t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00_PROJECT_COMPLETION_SUMMARY.md" TargetMode="External" /><Relationship Type="http://schemas.openxmlformats.org/officeDocument/2006/relationships/hyperlink" Id="rId23" Target="./01_Core_Robotics_Concepts.md" TargetMode="External" /><Relationship Type="http://schemas.openxmlformats.org/officeDocument/2006/relationships/hyperlink" Id="rId24" Target="./02_Mechatronics_Concepts.md" TargetMode="External" /><Relationship Type="http://schemas.openxmlformats.org/officeDocument/2006/relationships/hyperlink" Id="rId25" Target="./03_Department_Mapping_Table.md" TargetMode="External" /><Relationship Type="http://schemas.openxmlformats.org/officeDocument/2006/relationships/hyperlink" Id="rId26" Target="./04_Problem_Statement_IPO.md" TargetMode="External" /><Relationship Type="http://schemas.openxmlformats.org/officeDocument/2006/relationships/hyperlink" Id="rId27" Target="./05_Technical_Stack.md" TargetMode="External" /><Relationship Type="http://schemas.openxmlformats.org/officeDocument/2006/relationships/hyperlink" Id="rId28" Target="./06_User_Stories.md" TargetMode="External" /><Relationship Type="http://schemas.openxmlformats.org/officeDocument/2006/relationships/hyperlink" Id="rId29" Target="./07_Demo_Scenarios.md" TargetMode="External" /><Relationship Type="http://schemas.openxmlformats.org/officeDocument/2006/relationships/hyperlink" Id="rId30" Target="./08_High_Level_Design.md" TargetMode="External" /><Relationship Type="http://schemas.openxmlformats.org/officeDocument/2006/relationships/hyperlink" Id="rId31" Target="./09_Project_Initiation_Document_Business_Case.md" TargetMode="External" /><Relationship Type="http://schemas.openxmlformats.org/officeDocument/2006/relationships/hyperlink" Id="rId32" Target="./10_Architecture_Decision_Records.md" TargetMode="External" /><Relationship Type="http://schemas.openxmlformats.org/officeDocument/2006/relationships/hyperlink" Id="rId33" Target="./11_Testing_Validation_Plan.md" TargetMode="External" /><Relationship Type="http://schemas.openxmlformats.org/officeDocument/2006/relationships/hyperlink" Id="rId34" Target="./12_Flowcharts.md" TargetMode="External" /><Relationship Type="http://schemas.openxmlformats.org/officeDocument/2006/relationships/hyperlink" Id="rId35" Target="./13_Sequence_Diagrams.md" TargetMode="External" /><Relationship Type="http://schemas.openxmlformats.org/officeDocument/2006/relationships/hyperlink" Id="rId36" Target="./14_Low_Level_Design.md" TargetMode="External" /><Relationship Type="http://schemas.openxmlformats.org/officeDocument/2006/relationships/hyperlink" Id="rId37" Target="./15_C4_Model_Diagrams.md" TargetMode="External" /><Relationship Type="http://schemas.openxmlformats.org/officeDocument/2006/relationships/hyperlink" Id="rId38" Target="./16_Building_Block_Diagrams.md" TargetMode="External" /><Relationship Type="http://schemas.openxmlformats.org/officeDocument/2006/relationships/hyperlink" Id="rId39" Target="./17_Customer_Story_UI_Test_Demo_Flows.md" TargetMode="External" /><Relationship Type="http://schemas.openxmlformats.org/officeDocument/2006/relationships/hyperlink" Id="rId40" Target="./18_Multi_Architecture_Perspectives.md" TargetMode="External" /><Relationship Type="http://schemas.openxmlformats.org/officeDocument/2006/relationships/hyperlink" Id="rId41" Target="./19_Project_Documentation_Scorecard_and_Evaluation.md" TargetMode="External" /><Relationship Type="http://schemas.openxmlformats.org/officeDocument/2006/relationships/hyperlink" Id="rId42" Target="./20_CAD_CAM_CAE_Mechanical_Design.md" TargetMode="External" /><Relationship Type="http://schemas.openxmlformats.org/officeDocument/2006/relationships/hyperlink" Id="rId43" Target="./21_Electrical_Design_Documentation.md" TargetMode="External" /><Relationship Type="http://schemas.openxmlformats.org/officeDocument/2006/relationships/hyperlink" Id="rId44" Target="./22_Comprehensive_Mathematical_Models.md" TargetMode="External" /><Relationship Type="http://schemas.openxmlformats.org/officeDocument/2006/relationships/hyperlink" Id="rId45" Target="./23_Customer_Demo_UI_Showcase_Complete.md" TargetMode="External" /><Relationship Type="http://schemas.openxmlformats.org/officeDocument/2006/relationships/hyperlink" Id="rId46" Target="./24_Engineering_Workflow_UIs_Complete_Pipeline.md" TargetMode="External" /><Relationship Type="http://schemas.openxmlformats.org/officeDocument/2006/relationships/hyperlink" Id="rId47" Target="./25_Master_UI_Portal_with_Navigation.md" TargetMode="External" /><Relationship Type="http://schemas.openxmlformats.org/officeDocument/2006/relationships/hyperlink" Id="rId48" Target="./26_Simulation_Virtual_Prototyping.md" TargetMode="External" /><Relationship Type="http://schemas.openxmlformats.org/officeDocument/2006/relationships/hyperlink" Id="rId49" Target="./27_Final_Documentation_Complete_Se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/00_PROJECT_COMPLETION_SUMMARY.md" TargetMode="External" /><Relationship Type="http://schemas.openxmlformats.org/officeDocument/2006/relationships/hyperlink" Id="rId23" Target="./01_Core_Robotics_Concepts.md" TargetMode="External" /><Relationship Type="http://schemas.openxmlformats.org/officeDocument/2006/relationships/hyperlink" Id="rId24" Target="./02_Mechatronics_Concepts.md" TargetMode="External" /><Relationship Type="http://schemas.openxmlformats.org/officeDocument/2006/relationships/hyperlink" Id="rId25" Target="./03_Department_Mapping_Table.md" TargetMode="External" /><Relationship Type="http://schemas.openxmlformats.org/officeDocument/2006/relationships/hyperlink" Id="rId26" Target="./04_Problem_Statement_IPO.md" TargetMode="External" /><Relationship Type="http://schemas.openxmlformats.org/officeDocument/2006/relationships/hyperlink" Id="rId27" Target="./05_Technical_Stack.md" TargetMode="External" /><Relationship Type="http://schemas.openxmlformats.org/officeDocument/2006/relationships/hyperlink" Id="rId28" Target="./06_User_Stories.md" TargetMode="External" /><Relationship Type="http://schemas.openxmlformats.org/officeDocument/2006/relationships/hyperlink" Id="rId29" Target="./07_Demo_Scenarios.md" TargetMode="External" /><Relationship Type="http://schemas.openxmlformats.org/officeDocument/2006/relationships/hyperlink" Id="rId30" Target="./08_High_Level_Design.md" TargetMode="External" /><Relationship Type="http://schemas.openxmlformats.org/officeDocument/2006/relationships/hyperlink" Id="rId31" Target="./09_Project_Initiation_Document_Business_Case.md" TargetMode="External" /><Relationship Type="http://schemas.openxmlformats.org/officeDocument/2006/relationships/hyperlink" Id="rId32" Target="./10_Architecture_Decision_Records.md" TargetMode="External" /><Relationship Type="http://schemas.openxmlformats.org/officeDocument/2006/relationships/hyperlink" Id="rId33" Target="./11_Testing_Validation_Plan.md" TargetMode="External" /><Relationship Type="http://schemas.openxmlformats.org/officeDocument/2006/relationships/hyperlink" Id="rId34" Target="./12_Flowcharts.md" TargetMode="External" /><Relationship Type="http://schemas.openxmlformats.org/officeDocument/2006/relationships/hyperlink" Id="rId35" Target="./13_Sequence_Diagrams.md" TargetMode="External" /><Relationship Type="http://schemas.openxmlformats.org/officeDocument/2006/relationships/hyperlink" Id="rId36" Target="./14_Low_Level_Design.md" TargetMode="External" /><Relationship Type="http://schemas.openxmlformats.org/officeDocument/2006/relationships/hyperlink" Id="rId37" Target="./15_C4_Model_Diagrams.md" TargetMode="External" /><Relationship Type="http://schemas.openxmlformats.org/officeDocument/2006/relationships/hyperlink" Id="rId38" Target="./16_Building_Block_Diagrams.md" TargetMode="External" /><Relationship Type="http://schemas.openxmlformats.org/officeDocument/2006/relationships/hyperlink" Id="rId39" Target="./17_Customer_Story_UI_Test_Demo_Flows.md" TargetMode="External" /><Relationship Type="http://schemas.openxmlformats.org/officeDocument/2006/relationships/hyperlink" Id="rId40" Target="./18_Multi_Architecture_Perspectives.md" TargetMode="External" /><Relationship Type="http://schemas.openxmlformats.org/officeDocument/2006/relationships/hyperlink" Id="rId41" Target="./19_Project_Documentation_Scorecard_and_Evaluation.md" TargetMode="External" /><Relationship Type="http://schemas.openxmlformats.org/officeDocument/2006/relationships/hyperlink" Id="rId42" Target="./20_CAD_CAM_CAE_Mechanical_Design.md" TargetMode="External" /><Relationship Type="http://schemas.openxmlformats.org/officeDocument/2006/relationships/hyperlink" Id="rId43" Target="./21_Electrical_Design_Documentation.md" TargetMode="External" /><Relationship Type="http://schemas.openxmlformats.org/officeDocument/2006/relationships/hyperlink" Id="rId44" Target="./22_Comprehensive_Mathematical_Models.md" TargetMode="External" /><Relationship Type="http://schemas.openxmlformats.org/officeDocument/2006/relationships/hyperlink" Id="rId45" Target="./23_Customer_Demo_UI_Showcase_Complete.md" TargetMode="External" /><Relationship Type="http://schemas.openxmlformats.org/officeDocument/2006/relationships/hyperlink" Id="rId46" Target="./24_Engineering_Workflow_UIs_Complete_Pipeline.md" TargetMode="External" /><Relationship Type="http://schemas.openxmlformats.org/officeDocument/2006/relationships/hyperlink" Id="rId47" Target="./25_Master_UI_Portal_with_Navigation.md" TargetMode="External" /><Relationship Type="http://schemas.openxmlformats.org/officeDocument/2006/relationships/hyperlink" Id="rId48" Target="./26_Simulation_Virtual_Prototyping.md" TargetMode="External" /><Relationship Type="http://schemas.openxmlformats.org/officeDocument/2006/relationships/hyperlink" Id="rId49" Target="./27_Final_Documentation_Complete_S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2025-10-19T22:00:37Z</dcterms:created>
  <dcterms:modified xsi:type="dcterms:W3CDTF">2025-10-19T22:00:37Z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