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8C78" w14:textId="1F6FF994" w:rsidR="0014511A" w:rsidRPr="00491559" w:rsidRDefault="0014511A" w:rsidP="0007375D">
      <w:pPr>
        <w:pStyle w:val="Heading1"/>
        <w:jc w:val="center"/>
        <w:rPr>
          <w:rFonts w:ascii="Arial" w:eastAsia="Arial" w:hAnsi="Arial" w:cs="Arial"/>
        </w:rPr>
      </w:pPr>
      <w:bookmarkStart w:id="0" w:name="_z1d7xxxn1q4h" w:colFirst="0" w:colLast="0"/>
      <w:bookmarkEnd w:id="0"/>
      <w:r w:rsidRPr="00491559">
        <w:rPr>
          <w:rFonts w:ascii="Arial" w:eastAsia="Arial" w:hAnsi="Arial" w:cs="Arial"/>
        </w:rPr>
        <w:t>Software Requirements Specification (SRS)</w:t>
      </w:r>
    </w:p>
    <w:p w14:paraId="11C88CDF" w14:textId="77777777" w:rsidR="0014511A" w:rsidRDefault="0014511A" w:rsidP="0007375D">
      <w:pPr>
        <w:rPr>
          <w:rFonts w:ascii="Arial" w:eastAsia="Arial" w:hAnsi="Arial" w:cs="Arial"/>
          <w:b/>
          <w:sz w:val="24"/>
          <w:szCs w:val="24"/>
        </w:rPr>
      </w:pPr>
    </w:p>
    <w:p w14:paraId="55D1001B" w14:textId="77777777" w:rsidR="0014511A" w:rsidRDefault="0014511A" w:rsidP="0007375D">
      <w:pPr>
        <w:rPr>
          <w:rFonts w:ascii="Arial" w:eastAsia="Arial" w:hAnsi="Arial" w:cs="Arial"/>
          <w:b/>
          <w:sz w:val="24"/>
          <w:szCs w:val="24"/>
        </w:rPr>
      </w:pPr>
    </w:p>
    <w:p w14:paraId="4DFDF562" w14:textId="1876A59E" w:rsidR="0014511A" w:rsidRDefault="0014511A" w:rsidP="0007375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Project: </w:t>
      </w:r>
      <w:r w:rsidR="00BB12C2">
        <w:rPr>
          <w:rFonts w:ascii="Arial" w:eastAsia="Arial" w:hAnsi="Arial" w:cs="Arial"/>
          <w:sz w:val="24"/>
          <w:szCs w:val="24"/>
        </w:rPr>
        <w:t>Railway Reservation System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Version: </w:t>
      </w:r>
      <w:r>
        <w:rPr>
          <w:rFonts w:ascii="Arial" w:eastAsia="Arial" w:hAnsi="Arial" w:cs="Arial"/>
          <w:sz w:val="24"/>
          <w:szCs w:val="24"/>
        </w:rPr>
        <w:t>1.0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Authors: </w:t>
      </w:r>
      <w:r w:rsidRPr="00491559">
        <w:rPr>
          <w:rFonts w:ascii="Arial" w:eastAsia="Arial" w:hAnsi="Arial" w:cs="Arial"/>
          <w:sz w:val="24"/>
          <w:szCs w:val="24"/>
        </w:rPr>
        <w:t xml:space="preserve">Team 2 (Praveen </w:t>
      </w:r>
      <w:r>
        <w:rPr>
          <w:rFonts w:ascii="Arial" w:eastAsia="Arial" w:hAnsi="Arial" w:cs="Arial"/>
          <w:sz w:val="24"/>
          <w:szCs w:val="24"/>
        </w:rPr>
        <w:t>-</w:t>
      </w:r>
      <w:r w:rsidRPr="00491559">
        <w:rPr>
          <w:rFonts w:ascii="Arial" w:eastAsia="Arial" w:hAnsi="Arial" w:cs="Arial"/>
          <w:sz w:val="24"/>
          <w:szCs w:val="24"/>
        </w:rPr>
        <w:t xml:space="preserve"> PES2UG24CS373, Praveen Balaji P </w:t>
      </w:r>
      <w:r>
        <w:rPr>
          <w:rFonts w:ascii="Arial" w:eastAsia="Arial" w:hAnsi="Arial" w:cs="Arial"/>
          <w:sz w:val="24"/>
          <w:szCs w:val="24"/>
        </w:rPr>
        <w:t>-</w:t>
      </w:r>
      <w:r w:rsidRPr="00491559">
        <w:rPr>
          <w:rFonts w:ascii="Arial" w:eastAsia="Arial" w:hAnsi="Arial" w:cs="Arial"/>
          <w:sz w:val="24"/>
          <w:szCs w:val="24"/>
        </w:rPr>
        <w:t xml:space="preserve"> PES2UG24CS374, </w:t>
      </w:r>
    </w:p>
    <w:p w14:paraId="22BB87D2" w14:textId="27206D8F" w:rsidR="0014511A" w:rsidRDefault="0014511A" w:rsidP="0007375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91559">
        <w:rPr>
          <w:rFonts w:ascii="Arial" w:eastAsia="Arial" w:hAnsi="Arial" w:cs="Arial"/>
          <w:sz w:val="24"/>
          <w:szCs w:val="24"/>
        </w:rPr>
        <w:t xml:space="preserve">Prithvi S Paraddi </w:t>
      </w:r>
      <w:r>
        <w:rPr>
          <w:rFonts w:ascii="Arial" w:eastAsia="Arial" w:hAnsi="Arial" w:cs="Arial"/>
          <w:sz w:val="24"/>
          <w:szCs w:val="24"/>
        </w:rPr>
        <w:t>-</w:t>
      </w:r>
      <w:r w:rsidRPr="00491559">
        <w:rPr>
          <w:rFonts w:ascii="Arial" w:eastAsia="Arial" w:hAnsi="Arial" w:cs="Arial"/>
          <w:sz w:val="24"/>
          <w:szCs w:val="24"/>
        </w:rPr>
        <w:t xml:space="preserve"> PES2UG24CS375, Priyaan G </w:t>
      </w:r>
      <w:r>
        <w:rPr>
          <w:rFonts w:ascii="Arial" w:eastAsia="Arial" w:hAnsi="Arial" w:cs="Arial"/>
          <w:sz w:val="24"/>
          <w:szCs w:val="24"/>
        </w:rPr>
        <w:t>-</w:t>
      </w:r>
      <w:r w:rsidRPr="00491559">
        <w:rPr>
          <w:rFonts w:ascii="Arial" w:eastAsia="Arial" w:hAnsi="Arial" w:cs="Arial"/>
          <w:sz w:val="24"/>
          <w:szCs w:val="24"/>
        </w:rPr>
        <w:t xml:space="preserve"> PES2UG24CS376)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Date: </w:t>
      </w:r>
      <w:r>
        <w:rPr>
          <w:rFonts w:ascii="Arial" w:eastAsia="Arial" w:hAnsi="Arial" w:cs="Arial"/>
          <w:sz w:val="24"/>
          <w:szCs w:val="24"/>
        </w:rPr>
        <w:t>0</w:t>
      </w:r>
      <w:r w:rsidR="00207C60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-09-2026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Status:</w:t>
      </w:r>
      <w:r w:rsidR="00207C60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F564741" w14:textId="77777777" w:rsidR="0014511A" w:rsidRPr="00491559" w:rsidRDefault="0014511A" w:rsidP="0007375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BF8326C" w14:textId="77777777" w:rsidR="0014511A" w:rsidRDefault="0014511A" w:rsidP="0007375D">
      <w:pPr>
        <w:rPr>
          <w:rFonts w:ascii="Arial" w:eastAsia="Arial" w:hAnsi="Arial" w:cs="Arial"/>
          <w:sz w:val="24"/>
          <w:szCs w:val="24"/>
        </w:rPr>
      </w:pPr>
    </w:p>
    <w:p w14:paraId="7BB340B5" w14:textId="77777777" w:rsidR="0014511A" w:rsidRPr="00491559" w:rsidRDefault="0014511A" w:rsidP="0014511A">
      <w:pPr>
        <w:pStyle w:val="Heading2"/>
        <w:spacing w:line="360" w:lineRule="auto"/>
        <w:rPr>
          <w:sz w:val="28"/>
          <w:szCs w:val="28"/>
        </w:rPr>
      </w:pPr>
      <w:r w:rsidRPr="00491559">
        <w:rPr>
          <w:rFonts w:ascii="Arial" w:eastAsia="Arial" w:hAnsi="Arial" w:cs="Arial"/>
          <w:sz w:val="28"/>
          <w:szCs w:val="28"/>
        </w:rPr>
        <w:t>Revision history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600"/>
        <w:gridCol w:w="4266"/>
        <w:gridCol w:w="2000"/>
      </w:tblGrid>
      <w:tr w:rsidR="00B4610D" w:rsidRPr="0014511A" w14:paraId="261CAA5B" w14:textId="77777777">
        <w:trPr>
          <w:tblHeader/>
        </w:trPr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F0C22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142F4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252E0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4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212C0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Change summary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60C24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Approval</w:t>
            </w:r>
          </w:p>
        </w:tc>
      </w:tr>
      <w:tr w:rsidR="00B4610D" w:rsidRPr="0014511A" w14:paraId="6D46B903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02067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7E3DD" w14:textId="072ECD0B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sz w:val="22"/>
                <w:szCs w:val="22"/>
              </w:rPr>
              <w:t>0</w:t>
            </w:r>
            <w:r w:rsidR="00207C60">
              <w:rPr>
                <w:rFonts w:ascii="Arial" w:hAnsi="Arial" w:cs="Arial"/>
                <w:sz w:val="22"/>
                <w:szCs w:val="22"/>
              </w:rPr>
              <w:t>3</w:t>
            </w:r>
            <w:r w:rsidRPr="0014511A">
              <w:rPr>
                <w:rFonts w:ascii="Arial" w:hAnsi="Arial" w:cs="Arial"/>
                <w:sz w:val="22"/>
                <w:szCs w:val="22"/>
              </w:rPr>
              <w:t>-09-2026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D63F6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sz w:val="22"/>
                <w:szCs w:val="22"/>
              </w:rPr>
              <w:t>Team 2</w:t>
            </w:r>
          </w:p>
        </w:tc>
        <w:tc>
          <w:tcPr>
            <w:tcW w:w="4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68D66" w14:textId="77777777" w:rsidR="005603BC" w:rsidRPr="005603BC" w:rsidRDefault="005603BC" w:rsidP="005603BC">
            <w:pPr>
              <w:rPr>
                <w:rFonts w:ascii="Arial" w:hAnsi="Arial" w:cs="Arial"/>
                <w:sz w:val="22"/>
                <w:szCs w:val="22"/>
              </w:rPr>
            </w:pPr>
            <w:r w:rsidRPr="005603BC">
              <w:rPr>
                <w:rFonts w:ascii="Arial" w:hAnsi="Arial" w:cs="Arial"/>
                <w:sz w:val="22"/>
                <w:szCs w:val="22"/>
              </w:rPr>
              <w:t>Initial SRS draft for Railway Ticket Reservation System</w:t>
            </w:r>
          </w:p>
          <w:p w14:paraId="7050A390" w14:textId="755139BB" w:rsidR="00B4610D" w:rsidRPr="0014511A" w:rsidRDefault="00B4610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FCB4A" w14:textId="7BF65F81" w:rsidR="00B4610D" w:rsidRPr="0014511A" w:rsidRDefault="00B4610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D348DD8" w14:textId="77777777" w:rsidR="00B4610D" w:rsidRDefault="00B4610D">
      <w:pPr>
        <w:spacing w:after="200"/>
        <w:rPr>
          <w:rFonts w:ascii="Arial" w:hAnsi="Arial" w:cs="Arial"/>
        </w:rPr>
      </w:pPr>
    </w:p>
    <w:p w14:paraId="6228B54A" w14:textId="77777777" w:rsidR="00213775" w:rsidRPr="0014511A" w:rsidRDefault="00213775">
      <w:pPr>
        <w:spacing w:after="200"/>
        <w:rPr>
          <w:rFonts w:ascii="Arial" w:hAnsi="Arial" w:cs="Arial"/>
        </w:rPr>
      </w:pPr>
    </w:p>
    <w:p w14:paraId="657B5762" w14:textId="77777777" w:rsidR="0014511A" w:rsidRPr="00491559" w:rsidRDefault="0014511A" w:rsidP="0014511A">
      <w:pPr>
        <w:pStyle w:val="Heading2"/>
        <w:spacing w:line="360" w:lineRule="auto"/>
        <w:rPr>
          <w:rFonts w:ascii="Arial" w:eastAsia="Arial" w:hAnsi="Arial" w:cs="Arial"/>
          <w:sz w:val="28"/>
          <w:szCs w:val="28"/>
        </w:rPr>
      </w:pPr>
      <w:r w:rsidRPr="00491559">
        <w:rPr>
          <w:rFonts w:ascii="Arial" w:eastAsia="Arial" w:hAnsi="Arial" w:cs="Arial"/>
          <w:sz w:val="28"/>
          <w:szCs w:val="28"/>
        </w:rPr>
        <w:t>Approvals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966"/>
        <w:gridCol w:w="2500"/>
      </w:tblGrid>
      <w:tr w:rsidR="00B4610D" w:rsidRPr="0014511A" w14:paraId="11739758" w14:textId="77777777"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CB19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2596C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D47D1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Signature / Email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916FD" w14:textId="77777777" w:rsidR="00B4610D" w:rsidRPr="0014511A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4511A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</w:tr>
      <w:tr w:rsidR="00B4610D" w:rsidRPr="0014511A" w14:paraId="663D2673" w14:textId="77777777"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1BD9F" w14:textId="7FA9B1A6" w:rsidR="00B4610D" w:rsidRPr="0014511A" w:rsidRDefault="00B4610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44E81" w14:textId="31A070D4" w:rsidR="00B4610D" w:rsidRPr="0014511A" w:rsidRDefault="00B4610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4B197" w14:textId="77777777" w:rsidR="00B4610D" w:rsidRPr="0014511A" w:rsidRDefault="00B4610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D91BF" w14:textId="77777777" w:rsidR="00B4610D" w:rsidRPr="0014511A" w:rsidRDefault="00B4610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DD6548F" w14:textId="77777777" w:rsidR="004B68B2" w:rsidRDefault="004B68B2">
      <w:pPr>
        <w:pStyle w:val="Heading2"/>
        <w:spacing w:before="240" w:after="120"/>
        <w:rPr>
          <w:rFonts w:ascii="Arial" w:hAnsi="Arial" w:cs="Arial"/>
        </w:rPr>
      </w:pPr>
    </w:p>
    <w:p w14:paraId="5CE03654" w14:textId="77777777" w:rsidR="004B68B2" w:rsidRDefault="004B68B2">
      <w:pPr>
        <w:rPr>
          <w:rFonts w:ascii="Arial" w:hAnsi="Arial" w:cs="Arial"/>
          <w:color w:val="2E74B5"/>
          <w:sz w:val="26"/>
          <w:szCs w:val="26"/>
        </w:rPr>
      </w:pPr>
      <w:r>
        <w:rPr>
          <w:rFonts w:ascii="Arial" w:hAnsi="Arial" w:cs="Arial"/>
        </w:rPr>
        <w:br w:type="page"/>
      </w:r>
    </w:p>
    <w:p w14:paraId="369C1862" w14:textId="4276A68D" w:rsidR="00B4610D" w:rsidRPr="0014511A" w:rsidRDefault="00000000" w:rsidP="00213775">
      <w:pPr>
        <w:pStyle w:val="Heading2"/>
        <w:spacing w:before="240"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>Table of Contents</w:t>
      </w:r>
    </w:p>
    <w:p w14:paraId="1D6037C7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1. Introduction</w:t>
      </w:r>
    </w:p>
    <w:p w14:paraId="0F488E69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2. Overall description</w:t>
      </w:r>
    </w:p>
    <w:p w14:paraId="6D8BFFB3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3. External interface requirements</w:t>
      </w:r>
    </w:p>
    <w:p w14:paraId="2EDD60A7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4. System features (detailed)</w:t>
      </w:r>
    </w:p>
    <w:p w14:paraId="7DD1AC6C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5. Non-functional requirements (detailed)</w:t>
      </w:r>
    </w:p>
    <w:p w14:paraId="6FD0AF8E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6. Quality attributes &amp; Acceptance tests</w:t>
      </w:r>
    </w:p>
    <w:p w14:paraId="33EBD266" w14:textId="77777777" w:rsidR="00B4610D" w:rsidRPr="0014511A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7. System models and diagrams</w:t>
      </w:r>
    </w:p>
    <w:p w14:paraId="78F3579C" w14:textId="77777777" w:rsidR="00B4610D" w:rsidRDefault="00000000" w:rsidP="00213775">
      <w:pPr>
        <w:spacing w:after="120" w:line="360" w:lineRule="auto"/>
        <w:rPr>
          <w:rFonts w:ascii="Arial" w:hAnsi="Arial" w:cs="Arial"/>
        </w:rPr>
      </w:pPr>
      <w:r w:rsidRPr="0014511A">
        <w:rPr>
          <w:rFonts w:ascii="Arial" w:hAnsi="Arial" w:cs="Arial"/>
        </w:rPr>
        <w:t>8. Requirements Traceability Matrix (RTM)</w:t>
      </w:r>
    </w:p>
    <w:p w14:paraId="00C7AA8C" w14:textId="521CDD28" w:rsidR="00213775" w:rsidRPr="00213775" w:rsidRDefault="00213775" w:rsidP="00213775">
      <w:pPr>
        <w:tabs>
          <w:tab w:val="left" w:pos="3600"/>
        </w:tabs>
        <w:rPr>
          <w:rFonts w:ascii="Arial" w:hAnsi="Arial" w:cs="Arial"/>
        </w:rPr>
      </w:pPr>
    </w:p>
    <w:p w14:paraId="00C2FCCD" w14:textId="77777777" w:rsidR="00213775" w:rsidRDefault="00213775">
      <w:pPr>
        <w:rPr>
          <w:rFonts w:ascii="Arial" w:hAnsi="Arial" w:cs="Arial"/>
          <w:color w:val="2E74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6617A4E0" w14:textId="619A8A92" w:rsidR="00B4610D" w:rsidRPr="0014511A" w:rsidRDefault="00000000" w:rsidP="001073D2">
      <w:pPr>
        <w:pStyle w:val="Heading1"/>
        <w:numPr>
          <w:ilvl w:val="0"/>
          <w:numId w:val="2"/>
        </w:numPr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>Introduction</w:t>
      </w:r>
    </w:p>
    <w:p w14:paraId="38737622" w14:textId="77777777" w:rsidR="001073D2" w:rsidRPr="0014511A" w:rsidRDefault="001073D2" w:rsidP="001073D2">
      <w:pPr>
        <w:pStyle w:val="Heading3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1.1 Purpose</w:t>
      </w:r>
    </w:p>
    <w:p w14:paraId="591E3FA4" w14:textId="2FCEF552" w:rsidR="00B4610D" w:rsidRPr="0014511A" w:rsidRDefault="001073D2" w:rsidP="001073D2">
      <w:pPr>
        <w:pStyle w:val="Heading3"/>
        <w:rPr>
          <w:rFonts w:ascii="Arial" w:hAnsi="Arial" w:cs="Arial"/>
          <w:color w:val="auto"/>
          <w:sz w:val="20"/>
          <w:szCs w:val="20"/>
        </w:rPr>
      </w:pPr>
      <w:r w:rsidRPr="0014511A">
        <w:rPr>
          <w:rFonts w:ascii="Arial" w:hAnsi="Arial" w:cs="Arial"/>
        </w:rPr>
        <w:tab/>
      </w:r>
      <w:r w:rsidRPr="0014511A">
        <w:rPr>
          <w:rFonts w:ascii="Arial" w:hAnsi="Arial" w:cs="Arial"/>
          <w:color w:val="auto"/>
          <w:sz w:val="20"/>
          <w:szCs w:val="20"/>
        </w:rPr>
        <w:t>This document is a Software Requirements Specification (SRS) for a Railway Reservation System (RRS). It</w:t>
      </w:r>
      <w:r w:rsidR="005603BC">
        <w:rPr>
          <w:rFonts w:ascii="Arial" w:hAnsi="Arial" w:cs="Arial"/>
          <w:color w:val="auto"/>
          <w:sz w:val="20"/>
          <w:szCs w:val="20"/>
        </w:rPr>
        <w:t xml:space="preserve"> </w:t>
      </w:r>
      <w:r w:rsidR="005603BC">
        <w:rPr>
          <w:rFonts w:ascii="Arial" w:hAnsi="Arial" w:cs="Arial"/>
          <w:color w:val="auto"/>
          <w:sz w:val="20"/>
          <w:szCs w:val="20"/>
        </w:rPr>
        <w:tab/>
      </w:r>
      <w:r w:rsidRPr="0014511A">
        <w:rPr>
          <w:rFonts w:ascii="Arial" w:hAnsi="Arial" w:cs="Arial"/>
          <w:color w:val="auto"/>
          <w:sz w:val="20"/>
          <w:szCs w:val="20"/>
        </w:rPr>
        <w:t xml:space="preserve">defines </w:t>
      </w:r>
      <w:r w:rsidRPr="0014511A">
        <w:rPr>
          <w:rFonts w:ascii="Arial" w:hAnsi="Arial" w:cs="Arial"/>
          <w:color w:val="auto"/>
          <w:sz w:val="20"/>
          <w:szCs w:val="20"/>
        </w:rPr>
        <w:tab/>
        <w:t xml:space="preserve">functional and non-functional requirements, interfaces, verification criteria, and system architectural </w:t>
      </w:r>
      <w:r w:rsidR="005603BC">
        <w:rPr>
          <w:rFonts w:ascii="Arial" w:hAnsi="Arial" w:cs="Arial"/>
          <w:color w:val="auto"/>
          <w:sz w:val="20"/>
          <w:szCs w:val="20"/>
        </w:rPr>
        <w:tab/>
      </w:r>
      <w:r w:rsidRPr="0014511A">
        <w:rPr>
          <w:rFonts w:ascii="Arial" w:hAnsi="Arial" w:cs="Arial"/>
          <w:color w:val="auto"/>
          <w:sz w:val="20"/>
          <w:szCs w:val="20"/>
        </w:rPr>
        <w:t xml:space="preserve">models </w:t>
      </w:r>
      <w:r w:rsidRPr="0014511A">
        <w:rPr>
          <w:rFonts w:ascii="Arial" w:hAnsi="Arial" w:cs="Arial"/>
          <w:color w:val="auto"/>
          <w:sz w:val="20"/>
          <w:szCs w:val="20"/>
        </w:rPr>
        <w:tab/>
        <w:t>intended for instructors, students, and evaluators to use as a formal engineering reference.</w:t>
      </w:r>
    </w:p>
    <w:p w14:paraId="787C57FB" w14:textId="7197C6F9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1.2 Scope</w:t>
      </w:r>
    </w:p>
    <w:p w14:paraId="55483D7B" w14:textId="7B79AD42" w:rsidR="00B4610D" w:rsidRPr="0014511A" w:rsidRDefault="001073D2">
      <w:pPr>
        <w:spacing w:after="12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 xml:space="preserve">Covers passenger interactions at booking consoles and client terminals, train schedule and route inquiry, </w:t>
      </w:r>
      <w:r w:rsidR="005603BC">
        <w:rPr>
          <w:rFonts w:ascii="Arial" w:hAnsi="Arial" w:cs="Arial"/>
        </w:rPr>
        <w:tab/>
      </w:r>
      <w:r w:rsidRPr="0014511A">
        <w:rPr>
          <w:rFonts w:ascii="Arial" w:hAnsi="Arial" w:cs="Arial"/>
        </w:rPr>
        <w:t>multi-class</w:t>
      </w:r>
      <w:r w:rsidR="005603BC">
        <w:rPr>
          <w:rFonts w:ascii="Arial" w:hAnsi="Arial" w:cs="Arial"/>
        </w:rPr>
        <w:t xml:space="preserve"> </w:t>
      </w:r>
      <w:r w:rsidRPr="0014511A">
        <w:rPr>
          <w:rFonts w:ascii="Arial" w:hAnsi="Arial" w:cs="Arial"/>
        </w:rPr>
        <w:t xml:space="preserve">berth inventory tracking (1A, 2A, 3A, Sleeper, Chair Car), automated reservation with 10-digit PNR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>issuance, waitlist</w:t>
      </w:r>
      <w:r w:rsidR="005603BC">
        <w:rPr>
          <w:rFonts w:ascii="Arial" w:hAnsi="Arial" w:cs="Arial"/>
        </w:rPr>
        <w:t xml:space="preserve"> </w:t>
      </w:r>
      <w:r w:rsidRPr="0014511A">
        <w:rPr>
          <w:rFonts w:ascii="Arial" w:hAnsi="Arial" w:cs="Arial"/>
        </w:rPr>
        <w:t xml:space="preserve">(RAC/WL) FIFO queue processing, ticket cancellation with dynamic slab refund deductions,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 xml:space="preserve">operational counter management by clerks, and administrative master train catalog configuration. Excludes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>physical rail interlocking</w:t>
      </w:r>
      <w:r w:rsidR="005603BC">
        <w:rPr>
          <w:rFonts w:ascii="Arial" w:hAnsi="Arial" w:cs="Arial"/>
        </w:rPr>
        <w:t xml:space="preserve"> </w:t>
      </w:r>
      <w:r w:rsidRPr="0014511A">
        <w:rPr>
          <w:rFonts w:ascii="Arial" w:hAnsi="Arial" w:cs="Arial"/>
        </w:rPr>
        <w:t xml:space="preserve">systems, signaling hardware, and third-party payment gateway banking internals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>beyond standard APIs.</w:t>
      </w:r>
    </w:p>
    <w:p w14:paraId="4F6B76EB" w14:textId="66B91FC9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1.3 Audience</w:t>
      </w:r>
    </w:p>
    <w:p w14:paraId="68BDEA0A" w14:textId="05F8BF35" w:rsidR="00B4610D" w:rsidRPr="0014511A" w:rsidRDefault="001073D2">
      <w:pPr>
        <w:spacing w:after="12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 xml:space="preserve">Developers, QA Engineers, System Integrators, Station Booking Clerks, System Administrators, Course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 xml:space="preserve">Instructors, and </w:t>
      </w:r>
      <w:r w:rsidRPr="0014511A">
        <w:rPr>
          <w:rFonts w:ascii="Arial" w:hAnsi="Arial" w:cs="Arial"/>
        </w:rPr>
        <w:tab/>
        <w:t>Assessment Evaluators.</w:t>
      </w:r>
    </w:p>
    <w:p w14:paraId="58C86536" w14:textId="6705606C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1.4 Definitions</w:t>
      </w:r>
    </w:p>
    <w:p w14:paraId="1ADFB1D2" w14:textId="5450F97B" w:rsidR="00B4610D" w:rsidRPr="0014511A" w:rsidRDefault="001073D2">
      <w:pPr>
        <w:spacing w:after="12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List of acronyms:</w:t>
      </w:r>
    </w:p>
    <w:p w14:paraId="26284216" w14:textId="25A88D68" w:rsidR="00B4610D" w:rsidRPr="0014511A" w:rsidRDefault="00000000" w:rsidP="001073D2">
      <w:pPr>
        <w:pStyle w:val="ListParagraph"/>
        <w:spacing w:after="60"/>
        <w:ind w:left="72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>RRS</w:t>
      </w:r>
      <w:r w:rsidRPr="0014511A">
        <w:rPr>
          <w:rFonts w:ascii="Arial" w:hAnsi="Arial" w:cs="Arial"/>
        </w:rPr>
        <w:t>: Railway Reservation System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PNR</w:t>
      </w:r>
      <w:r w:rsidRPr="0014511A">
        <w:rPr>
          <w:rFonts w:ascii="Arial" w:hAnsi="Arial" w:cs="Arial"/>
        </w:rPr>
        <w:t xml:space="preserve">: Passenger Name </w:t>
      </w:r>
      <w:r w:rsidR="001073D2" w:rsidRPr="0014511A">
        <w:rPr>
          <w:rFonts w:ascii="Arial" w:hAnsi="Arial" w:cs="Arial"/>
        </w:rPr>
        <w:t xml:space="preserve">Record, </w:t>
      </w:r>
      <w:r w:rsidRPr="0014511A">
        <w:rPr>
          <w:rFonts w:ascii="Arial" w:hAnsi="Arial" w:cs="Arial"/>
          <w:b/>
          <w:bCs/>
        </w:rPr>
        <w:t>CNF</w:t>
      </w:r>
      <w:r w:rsidRPr="0014511A">
        <w:rPr>
          <w:rFonts w:ascii="Arial" w:hAnsi="Arial" w:cs="Arial"/>
        </w:rPr>
        <w:t>: Confirmed Berth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RAC</w:t>
      </w:r>
      <w:r w:rsidRPr="0014511A">
        <w:rPr>
          <w:rFonts w:ascii="Arial" w:hAnsi="Arial" w:cs="Arial"/>
        </w:rPr>
        <w:t>: Reservation Against Cancellation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WL</w:t>
      </w:r>
      <w:r w:rsidRPr="0014511A">
        <w:rPr>
          <w:rFonts w:ascii="Arial" w:hAnsi="Arial" w:cs="Arial"/>
        </w:rPr>
        <w:t>: Waiting List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FIFO</w:t>
      </w:r>
      <w:r w:rsidRPr="0014511A">
        <w:rPr>
          <w:rFonts w:ascii="Arial" w:hAnsi="Arial" w:cs="Arial"/>
        </w:rPr>
        <w:t>: First-In, First-Out queue scheduling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CLI/TUI</w:t>
      </w:r>
      <w:r w:rsidRPr="0014511A">
        <w:rPr>
          <w:rFonts w:ascii="Arial" w:hAnsi="Arial" w:cs="Arial"/>
        </w:rPr>
        <w:t>: Command-Line Interface / Text User Interface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RBAC</w:t>
      </w:r>
      <w:r w:rsidRPr="0014511A">
        <w:rPr>
          <w:rFonts w:ascii="Arial" w:hAnsi="Arial" w:cs="Arial"/>
        </w:rPr>
        <w:t>: Role-Based Access Control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ACID</w:t>
      </w:r>
      <w:r w:rsidRPr="0014511A">
        <w:rPr>
          <w:rFonts w:ascii="Arial" w:hAnsi="Arial" w:cs="Arial"/>
        </w:rPr>
        <w:t>: Atomicity, Consistency, Isolation, Durability</w:t>
      </w:r>
      <w:r w:rsidR="001073D2" w:rsidRPr="0014511A">
        <w:rPr>
          <w:rFonts w:ascii="Arial" w:hAnsi="Arial" w:cs="Arial"/>
        </w:rPr>
        <w:t xml:space="preserve">, </w:t>
      </w:r>
      <w:r w:rsidRPr="0014511A">
        <w:rPr>
          <w:rFonts w:ascii="Arial" w:hAnsi="Arial" w:cs="Arial"/>
          <w:b/>
          <w:bCs/>
        </w:rPr>
        <w:t>SHA-256</w:t>
      </w:r>
      <w:r w:rsidRPr="0014511A">
        <w:rPr>
          <w:rFonts w:ascii="Arial" w:hAnsi="Arial" w:cs="Arial"/>
        </w:rPr>
        <w:t>: Secure Hash Algorithm 256-bit</w:t>
      </w:r>
    </w:p>
    <w:p w14:paraId="717C0B4C" w14:textId="35B2015D" w:rsidR="00B4610D" w:rsidRPr="0014511A" w:rsidRDefault="00000000" w:rsidP="001073D2">
      <w:pPr>
        <w:pStyle w:val="Heading1"/>
        <w:numPr>
          <w:ilvl w:val="0"/>
          <w:numId w:val="2"/>
        </w:numPr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t>Overall description</w:t>
      </w:r>
    </w:p>
    <w:p w14:paraId="3ECA637D" w14:textId="11AE465E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2.1 Product perspective</w:t>
      </w:r>
    </w:p>
    <w:p w14:paraId="75577611" w14:textId="49216520" w:rsidR="00B4610D" w:rsidRPr="0014511A" w:rsidRDefault="001073D2">
      <w:pPr>
        <w:spacing w:after="12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 xml:space="preserve">The Railway Reservation System is a modular, high-performance console and networked reservation platform </w:t>
      </w:r>
      <w:r w:rsidRPr="0014511A">
        <w:rPr>
          <w:rFonts w:ascii="Arial" w:hAnsi="Arial" w:cs="Arial"/>
        </w:rPr>
        <w:tab/>
        <w:t xml:space="preserve">developed in C/C++. It serves as a central transaction engine handling concurrent multi-terminal booking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 xml:space="preserve">requests. It integrates local binary/relational transactional persistence, thread-safe memory management,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>role-based user authentication, and deterministic state transitions across passenger booking lifecycles.</w:t>
      </w:r>
    </w:p>
    <w:p w14:paraId="37596B34" w14:textId="45DA38D5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2.2 Major product functions</w:t>
      </w:r>
    </w:p>
    <w:p w14:paraId="7C727BA2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Authenticate users across Passenger, Clerk, and Administrator roles with masked credentials.</w:t>
      </w:r>
    </w:p>
    <w:p w14:paraId="4EFDFC92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Train route and schedule inquiry by source, destination station codes, and journey dates.</w:t>
      </w:r>
    </w:p>
    <w:p w14:paraId="00CF5DA9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Real-time berth inventory checking across coach classes (1A, 2A, 3A, SL, CC) and quotas.</w:t>
      </w:r>
    </w:p>
    <w:p w14:paraId="2E48D019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Multi-passenger reservation with age-based fare concession calculation and automated berth allocation.</w:t>
      </w:r>
    </w:p>
    <w:p w14:paraId="3A640F4C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Generation and tracking of unique 10-digit Passenger Name Records (PNRs).</w:t>
      </w:r>
    </w:p>
    <w:p w14:paraId="2BABAF24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Ticket cancellation processing with slab-based penalty calculation and ledger refund processing.</w:t>
      </w:r>
    </w:p>
    <w:p w14:paraId="746AAFAC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Automated FIFO queue promotion cascading RAC passengers to CNF and WL passengers to RAC upon cancellation.</w:t>
      </w:r>
    </w:p>
    <w:p w14:paraId="3BE25125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Administrative master management for onboarding new train routes, configuring coach compositions, and modifying fare-distance tariffs.</w:t>
      </w:r>
    </w:p>
    <w:p w14:paraId="744FD56D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Final passenger reservation charting and daily station revenue accounting.</w:t>
      </w:r>
    </w:p>
    <w:p w14:paraId="35BBA066" w14:textId="2A769883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2.3 User roles and characteristics</w:t>
      </w:r>
    </w:p>
    <w:p w14:paraId="7A052ECF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>Passenger</w:t>
      </w:r>
      <w:r w:rsidRPr="0014511A">
        <w:rPr>
          <w:rFonts w:ascii="Arial" w:hAnsi="Arial" w:cs="Arial"/>
        </w:rPr>
        <w:t>: General public user; expects quick schedule searches, clear berth availability, transparent fare calculation, and prompt PNR status updates.</w:t>
      </w:r>
    </w:p>
    <w:p w14:paraId="33E1BF86" w14:textId="147BC068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>Booking Clerk/Counter Operator</w:t>
      </w:r>
      <w:r w:rsidRPr="0014511A">
        <w:rPr>
          <w:rFonts w:ascii="Arial" w:hAnsi="Arial" w:cs="Arial"/>
        </w:rPr>
        <w:t>: Station counter personnel; requires high-throughput data entry, bulk booking shortcuts, immediate ticket printing, and daily cash reconciliation.</w:t>
      </w:r>
    </w:p>
    <w:p w14:paraId="767D4920" w14:textId="77777777" w:rsidR="00B4610D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>Railway Administrator</w:t>
      </w:r>
      <w:r w:rsidRPr="0014511A">
        <w:rPr>
          <w:rFonts w:ascii="Arial" w:hAnsi="Arial" w:cs="Arial"/>
        </w:rPr>
        <w:t>: System supervisor; requires elevated access to maintain train timetables, adjust quota boundaries, inspect audit trails, and manage system backups.</w:t>
      </w:r>
    </w:p>
    <w:p w14:paraId="7C3F2B5E" w14:textId="77777777" w:rsidR="00554B2D" w:rsidRDefault="00554B2D" w:rsidP="00554B2D">
      <w:pPr>
        <w:pStyle w:val="ListParagraph"/>
        <w:spacing w:after="60"/>
        <w:ind w:left="1069"/>
        <w:rPr>
          <w:rFonts w:ascii="Arial" w:hAnsi="Arial" w:cs="Arial"/>
        </w:rPr>
      </w:pPr>
    </w:p>
    <w:p w14:paraId="090F2DF7" w14:textId="77777777" w:rsidR="00213775" w:rsidRDefault="00213775" w:rsidP="00554B2D">
      <w:pPr>
        <w:pStyle w:val="ListParagraph"/>
        <w:spacing w:after="60"/>
        <w:ind w:left="1069"/>
        <w:rPr>
          <w:rFonts w:ascii="Arial" w:hAnsi="Arial" w:cs="Arial"/>
        </w:rPr>
      </w:pPr>
    </w:p>
    <w:p w14:paraId="4082FDA9" w14:textId="77777777" w:rsidR="00213775" w:rsidRPr="0014511A" w:rsidRDefault="00213775" w:rsidP="00554B2D">
      <w:pPr>
        <w:pStyle w:val="ListParagraph"/>
        <w:spacing w:after="60"/>
        <w:ind w:left="1069"/>
        <w:rPr>
          <w:rFonts w:ascii="Arial" w:hAnsi="Arial" w:cs="Arial"/>
        </w:rPr>
      </w:pPr>
    </w:p>
    <w:p w14:paraId="3F6B3B79" w14:textId="65AD6BAE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ab/>
        <w:t>2.4 Operating environment</w:t>
      </w:r>
    </w:p>
    <w:p w14:paraId="0FD56BB3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POSIX-compliant UNIX/Linux or Windows console environment.</w:t>
      </w:r>
    </w:p>
    <w:p w14:paraId="0991643C" w14:textId="6A910030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C/C++ runtime (GCC / G++ 9.0+).</w:t>
      </w:r>
    </w:p>
    <w:p w14:paraId="29BEF9BC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Terminal supporting ANSI escape codes and non-canonical password masking.</w:t>
      </w:r>
    </w:p>
    <w:p w14:paraId="1E7F7405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Non-volatile disk storage for structured binary records or SQLite transactional store.</w:t>
      </w:r>
    </w:p>
    <w:p w14:paraId="1A92ABAD" w14:textId="4908E42D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2.5 Constraints</w:t>
      </w:r>
    </w:p>
    <w:p w14:paraId="07D0C6BF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Memory safety: zero buffer overflows, memory leaks, or dangling pointers in C/C++ string and struct handling.</w:t>
      </w:r>
    </w:p>
    <w:p w14:paraId="6F653805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Concurrency: thread-safe mutual exclusion (mutexes / file record locking) preventing race conditions and double-allocated berths during concurrent transactions.</w:t>
      </w:r>
    </w:p>
    <w:p w14:paraId="1922FF38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Transaction atomicity: ACID compliance ensuring power loss or process kill does not corrupt booking records.</w:t>
      </w:r>
    </w:p>
    <w:p w14:paraId="6EA5D44B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Standard compliance: reliance on portable standard libraries with decoupled business logic.</w:t>
      </w:r>
    </w:p>
    <w:p w14:paraId="6ACE2FFD" w14:textId="5BD97A6A" w:rsidR="00B4610D" w:rsidRPr="0014511A" w:rsidRDefault="00000000" w:rsidP="001073D2">
      <w:pPr>
        <w:pStyle w:val="Heading1"/>
        <w:numPr>
          <w:ilvl w:val="0"/>
          <w:numId w:val="2"/>
        </w:numPr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t>External interface requirements</w:t>
      </w:r>
    </w:p>
    <w:p w14:paraId="0313E8BC" w14:textId="13774139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3.1 User interfaces</w:t>
      </w:r>
    </w:p>
    <w:p w14:paraId="2DD43676" w14:textId="19B7BDBE" w:rsidR="00B4610D" w:rsidRPr="0014511A" w:rsidRDefault="001073D2">
      <w:pPr>
        <w:spacing w:after="12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 xml:space="preserve">Primary UI: Interactive ANSI-colored Command-Line Interface (CLI) / Text User Interface (TUI) with clear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 xml:space="preserve">hierarchical menus. Accessibility: masked password inputs (*), high-contrast formatting, and explicit input </w:t>
      </w:r>
      <w:r w:rsidR="00554B2D">
        <w:rPr>
          <w:rFonts w:ascii="Arial" w:hAnsi="Arial" w:cs="Arial"/>
        </w:rPr>
        <w:tab/>
      </w:r>
      <w:r w:rsidRPr="0014511A">
        <w:rPr>
          <w:rFonts w:ascii="Arial" w:hAnsi="Arial" w:cs="Arial"/>
        </w:rPr>
        <w:t>validation error messages.</w:t>
      </w:r>
    </w:p>
    <w:p w14:paraId="413A0F42" w14:textId="1A794615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3.2 Hardware interfaces</w:t>
      </w:r>
    </w:p>
    <w:p w14:paraId="6B681EE8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Standard keyboard input with stream buffer flushing.</w:t>
      </w:r>
    </w:p>
    <w:p w14:paraId="14769282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Monitor/terminal display (standard 80x24 and 120-column formatted grids).</w:t>
      </w:r>
    </w:p>
    <w:p w14:paraId="23DF522E" w14:textId="28807EED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Local hard drive/SSD for persistent binary record storage.</w:t>
      </w:r>
    </w:p>
    <w:p w14:paraId="49607717" w14:textId="52B09FEE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Optional receipt/ticket printer interface generating 40-column passenger receipts.</w:t>
      </w:r>
    </w:p>
    <w:p w14:paraId="14C59908" w14:textId="39825E68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3.3 Software interfaces</w:t>
      </w:r>
    </w:p>
    <w:p w14:paraId="7B8C7C0E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C/C++ Standard Runtime Library (&lt;cstdio&gt;, &lt;iostream&gt;, &lt;vector&gt;, &lt;cstring&gt;).</w:t>
      </w:r>
    </w:p>
    <w:p w14:paraId="57800F1C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POSIX thread subsystem (pthread / &lt;mutex&gt;) for multi-terminal thread safety.</w:t>
      </w:r>
    </w:p>
    <w:p w14:paraId="66D07FE8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Binary file serialization subsystem managing fixed-size structs for records.</w:t>
      </w:r>
    </w:p>
    <w:p w14:paraId="67C7E635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Cryptographic hashing module executing salted SHA-256 digests.</w:t>
      </w:r>
    </w:p>
    <w:p w14:paraId="7AD773EA" w14:textId="596CA042" w:rsidR="00B4610D" w:rsidRPr="0014511A" w:rsidRDefault="001073D2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3.4 Communications</w:t>
      </w:r>
    </w:p>
    <w:p w14:paraId="3686D118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POSIX TCP/IP Sockets for client-server multi-counter communications.</w:t>
      </w:r>
    </w:p>
    <w:p w14:paraId="6D104D93" w14:textId="77777777" w:rsidR="00B4610D" w:rsidRPr="0014511A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</w:rPr>
      </w:pPr>
      <w:r w:rsidRPr="0014511A">
        <w:rPr>
          <w:rFonts w:ascii="Arial" w:hAnsi="Arial" w:cs="Arial"/>
        </w:rPr>
        <w:t>Binary packet or structured JSON over TCP with retry/backoff mechanisms.</w:t>
      </w:r>
    </w:p>
    <w:p w14:paraId="3D7FDC52" w14:textId="77777777" w:rsidR="00213775" w:rsidRDefault="00213775">
      <w:pPr>
        <w:rPr>
          <w:rFonts w:ascii="Arial" w:hAnsi="Arial" w:cs="Arial"/>
          <w:color w:val="2E74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42E9E18B" w14:textId="5FDD07C4" w:rsidR="00B4610D" w:rsidRPr="0014511A" w:rsidRDefault="00000000" w:rsidP="001073D2">
      <w:pPr>
        <w:pStyle w:val="Heading1"/>
        <w:numPr>
          <w:ilvl w:val="0"/>
          <w:numId w:val="2"/>
        </w:numPr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>System features</w:t>
      </w:r>
    </w:p>
    <w:p w14:paraId="217E6079" w14:textId="059AA76E" w:rsidR="00B4610D" w:rsidRPr="0014511A" w:rsidRDefault="001073D2" w:rsidP="00BB12C2">
      <w:pPr>
        <w:rPr>
          <w:rFonts w:ascii="Arial" w:hAnsi="Arial" w:cs="Arial"/>
        </w:rPr>
      </w:pPr>
      <w:r w:rsidRPr="0014511A">
        <w:rPr>
          <w:rFonts w:ascii="Arial" w:hAnsi="Arial" w:cs="Arial"/>
          <w:i/>
          <w:iCs/>
        </w:rPr>
        <w:tab/>
        <w:t>Each requirement below includes acceptance criteria and a reference test case. IDs follow RRS-F-###.</w:t>
      </w:r>
    </w:p>
    <w:p w14:paraId="0847C6AC" w14:textId="1915CFA6" w:rsidR="00B4610D" w:rsidRPr="0014511A" w:rsidRDefault="001073D2" w:rsidP="00BB12C2">
      <w:pPr>
        <w:pStyle w:val="Heading2"/>
        <w:spacing w:before="240"/>
        <w:rPr>
          <w:rFonts w:ascii="Arial" w:hAnsi="Arial" w:cs="Arial"/>
          <w:color w:val="1F4D78"/>
          <w:sz w:val="24"/>
          <w:szCs w:val="24"/>
        </w:rPr>
      </w:pPr>
      <w:r w:rsidRPr="0014511A">
        <w:rPr>
          <w:rFonts w:ascii="Arial" w:hAnsi="Arial" w:cs="Arial"/>
          <w:color w:val="1F4D78"/>
          <w:sz w:val="24"/>
          <w:szCs w:val="24"/>
        </w:rPr>
        <w:tab/>
        <w:t>4.1 Authentication &amp; User Management</w:t>
      </w:r>
    </w:p>
    <w:tbl>
      <w:tblPr>
        <w:tblW w:w="10120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334"/>
        <w:gridCol w:w="991"/>
        <w:gridCol w:w="815"/>
        <w:gridCol w:w="1382"/>
        <w:gridCol w:w="2027"/>
        <w:gridCol w:w="1437"/>
      </w:tblGrid>
      <w:tr w:rsidR="00B4610D" w:rsidRPr="0014511A" w14:paraId="0C46FCBD" w14:textId="77777777" w:rsidTr="00554B2D">
        <w:trPr>
          <w:tblHeader/>
        </w:trPr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D574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3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916E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F8D6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1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0962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38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E8D4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Source/ Stakeholder</w:t>
            </w:r>
          </w:p>
        </w:tc>
        <w:tc>
          <w:tcPr>
            <w:tcW w:w="20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D939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4ACD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4610D" w:rsidRPr="0014511A" w14:paraId="3EAD956E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A893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RRS-F-001</w:t>
            </w:r>
          </w:p>
        </w:tc>
        <w:tc>
          <w:tcPr>
            <w:tcW w:w="23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F09C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Authenticate users using unique usernames and SHA-256 hashed passwords across Passenger, Clerk, and Admin roles.</w:t>
            </w:r>
          </w:p>
        </w:tc>
        <w:tc>
          <w:tcPr>
            <w:tcW w:w="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6E85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81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D262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38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D955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 / All Users</w:t>
            </w:r>
          </w:p>
        </w:tc>
        <w:tc>
          <w:tcPr>
            <w:tcW w:w="20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7D98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AC-RRS-F-001: Correct credentials grant role-specific menu access. Test: TC-Auth-01</w:t>
            </w:r>
          </w:p>
        </w:tc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16B4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Requires Crypto Module</w:t>
            </w:r>
          </w:p>
        </w:tc>
      </w:tr>
      <w:tr w:rsidR="00B4610D" w:rsidRPr="0014511A" w14:paraId="5FACCDFC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A629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RRS-F-002</w:t>
            </w:r>
          </w:p>
        </w:tc>
        <w:tc>
          <w:tcPr>
            <w:tcW w:w="23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4B1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Mask password entry and lock accounts after 3 consecutive failed login attempts.</w:t>
            </w:r>
          </w:p>
        </w:tc>
        <w:tc>
          <w:tcPr>
            <w:tcW w:w="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07E5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81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C1ED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38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8A16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 / PCI-DSS</w:t>
            </w:r>
          </w:p>
        </w:tc>
        <w:tc>
          <w:tcPr>
            <w:tcW w:w="20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5EC0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AC-RRS-F-002: Characters echoed as '*' or suppressed; account locked. Test: TC-Auth-02</w:t>
            </w:r>
          </w:p>
        </w:tc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D888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Terminal I/O</w:t>
            </w:r>
          </w:p>
        </w:tc>
      </w:tr>
      <w:tr w:rsidR="00B4610D" w:rsidRPr="0014511A" w14:paraId="3FD546E0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7161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RRS-F-003</w:t>
            </w:r>
          </w:p>
        </w:tc>
        <w:tc>
          <w:tcPr>
            <w:tcW w:w="23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7262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Register new passengers capturing unique User ID, Name, Contact, Age, and Gender.</w:t>
            </w:r>
          </w:p>
        </w:tc>
        <w:tc>
          <w:tcPr>
            <w:tcW w:w="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F900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81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5C2B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38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C0D0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</w:t>
            </w:r>
          </w:p>
        </w:tc>
        <w:tc>
          <w:tcPr>
            <w:tcW w:w="20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D57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AC-RRS-F-003: Passenger profile persisted in user master. Test: TC-Auth-03</w:t>
            </w:r>
          </w:p>
        </w:tc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3872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User Data Store</w:t>
            </w:r>
          </w:p>
        </w:tc>
      </w:tr>
    </w:tbl>
    <w:p w14:paraId="740CD970" w14:textId="74CBDEFB" w:rsidR="00B4610D" w:rsidRPr="0014511A" w:rsidRDefault="001073D2">
      <w:pPr>
        <w:pStyle w:val="Heading2"/>
        <w:spacing w:before="240" w:after="120"/>
        <w:rPr>
          <w:rFonts w:ascii="Arial" w:hAnsi="Arial" w:cs="Arial"/>
          <w:color w:val="1F4D78"/>
          <w:sz w:val="24"/>
          <w:szCs w:val="24"/>
        </w:rPr>
      </w:pPr>
      <w:r w:rsidRPr="0014511A">
        <w:rPr>
          <w:rFonts w:ascii="Arial" w:hAnsi="Arial" w:cs="Arial"/>
          <w:color w:val="1F4D78"/>
          <w:sz w:val="24"/>
          <w:szCs w:val="24"/>
        </w:rPr>
        <w:tab/>
        <w:t>4.2 Train Schedule &amp; Route Inquiries</w:t>
      </w:r>
    </w:p>
    <w:tbl>
      <w:tblPr>
        <w:tblW w:w="10064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2285"/>
        <w:gridCol w:w="1078"/>
        <w:gridCol w:w="801"/>
        <w:gridCol w:w="1409"/>
        <w:gridCol w:w="1958"/>
        <w:gridCol w:w="1416"/>
      </w:tblGrid>
      <w:tr w:rsidR="00B4610D" w:rsidRPr="0014511A" w14:paraId="0F3D0D59" w14:textId="77777777" w:rsidTr="00554B2D">
        <w:trPr>
          <w:tblHeader/>
        </w:trPr>
        <w:tc>
          <w:tcPr>
            <w:tcW w:w="11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E844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2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4F1C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0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D422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FB59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689D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Source/ Stakeholder</w:t>
            </w:r>
          </w:p>
        </w:tc>
        <w:tc>
          <w:tcPr>
            <w:tcW w:w="19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3069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4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1015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4610D" w:rsidRPr="0014511A" w14:paraId="00164A01" w14:textId="77777777" w:rsidTr="00554B2D">
        <w:tc>
          <w:tcPr>
            <w:tcW w:w="11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5BF4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RRS-F-004</w:t>
            </w:r>
          </w:p>
        </w:tc>
        <w:tc>
          <w:tcPr>
            <w:tcW w:w="22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836F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Search for active trains by Source Station, Destination Station, and Date of Journey.</w:t>
            </w:r>
          </w:p>
        </w:tc>
        <w:tc>
          <w:tcPr>
            <w:tcW w:w="10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0E38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6081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2185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 / Clerk</w:t>
            </w:r>
          </w:p>
        </w:tc>
        <w:tc>
          <w:tcPr>
            <w:tcW w:w="19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D0A0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AC-RRS-F-004: Returns all matching train routes. Test: TC-Inq-01</w:t>
            </w:r>
          </w:p>
        </w:tc>
        <w:tc>
          <w:tcPr>
            <w:tcW w:w="14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6F73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Train Catalog</w:t>
            </w:r>
          </w:p>
        </w:tc>
      </w:tr>
      <w:tr w:rsidR="00B4610D" w:rsidRPr="0014511A" w14:paraId="71C34389" w14:textId="77777777" w:rsidTr="00554B2D">
        <w:tc>
          <w:tcPr>
            <w:tcW w:w="11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1C01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RRS-F-005</w:t>
            </w:r>
          </w:p>
        </w:tc>
        <w:tc>
          <w:tcPr>
            <w:tcW w:w="22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D16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Display intermediate halt stations, timetables, and cumulative route distances.</w:t>
            </w:r>
          </w:p>
        </w:tc>
        <w:tc>
          <w:tcPr>
            <w:tcW w:w="10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5652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6C2B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14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7D04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</w:t>
            </w:r>
          </w:p>
        </w:tc>
        <w:tc>
          <w:tcPr>
            <w:tcW w:w="19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CF9D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AC-RRS-F-005: Formatted timetable rendered. Test: TC-Inq-02</w:t>
            </w:r>
          </w:p>
        </w:tc>
        <w:tc>
          <w:tcPr>
            <w:tcW w:w="14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8CD9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Train Catalog</w:t>
            </w:r>
          </w:p>
        </w:tc>
      </w:tr>
      <w:tr w:rsidR="00B4610D" w:rsidRPr="0014511A" w14:paraId="1D1FDBBD" w14:textId="77777777" w:rsidTr="00554B2D">
        <w:tc>
          <w:tcPr>
            <w:tcW w:w="11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2D56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RRS-F-006</w:t>
            </w:r>
          </w:p>
        </w:tc>
        <w:tc>
          <w:tcPr>
            <w:tcW w:w="22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D8C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Check real-time seat availability across all travel classes (1A, 2A, 3A, SL, CC) and quotas.</w:t>
            </w:r>
          </w:p>
        </w:tc>
        <w:tc>
          <w:tcPr>
            <w:tcW w:w="10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8615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A4E4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991D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 / Clerk</w:t>
            </w:r>
          </w:p>
        </w:tc>
        <w:tc>
          <w:tcPr>
            <w:tcW w:w="19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CF11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AC-RRS-F-006: Returns exact available count or WL/RAC status. Test: TC-Inq-03</w:t>
            </w:r>
          </w:p>
        </w:tc>
        <w:tc>
          <w:tcPr>
            <w:tcW w:w="14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9251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Inventory Engine</w:t>
            </w:r>
          </w:p>
        </w:tc>
      </w:tr>
    </w:tbl>
    <w:p w14:paraId="6A3D9E20" w14:textId="4C362E8E" w:rsidR="00B4610D" w:rsidRPr="0014511A" w:rsidRDefault="001073D2">
      <w:pPr>
        <w:pStyle w:val="Heading2"/>
        <w:spacing w:before="240" w:after="120"/>
        <w:rPr>
          <w:rFonts w:ascii="Arial" w:hAnsi="Arial" w:cs="Arial"/>
          <w:color w:val="1F4D78"/>
          <w:sz w:val="24"/>
          <w:szCs w:val="24"/>
        </w:rPr>
      </w:pPr>
      <w:r w:rsidRPr="0014511A">
        <w:rPr>
          <w:rFonts w:ascii="Arial" w:hAnsi="Arial" w:cs="Arial"/>
          <w:color w:val="1F4D78"/>
          <w:sz w:val="24"/>
          <w:szCs w:val="24"/>
        </w:rPr>
        <w:tab/>
        <w:t>4.3 Ticket Reservation &amp; PNR Generation</w:t>
      </w:r>
    </w:p>
    <w:tbl>
      <w:tblPr>
        <w:tblW w:w="10167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268"/>
        <w:gridCol w:w="1134"/>
        <w:gridCol w:w="709"/>
        <w:gridCol w:w="1417"/>
        <w:gridCol w:w="1985"/>
        <w:gridCol w:w="1520"/>
      </w:tblGrid>
      <w:tr w:rsidR="00B4610D" w:rsidRPr="0014511A" w14:paraId="3651CF2D" w14:textId="77777777" w:rsidTr="00554B2D">
        <w:trPr>
          <w:tblHeader/>
        </w:trPr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821D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81F3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3159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1198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E172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Source/ Stakeholder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C1B3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C450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4610D" w:rsidRPr="0014511A" w14:paraId="25FEDF6F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5C7E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RRS-F-007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247C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Support multi-passenger reservations (up to 6 passengers) capturing Name, Age, Gender, and Berth Preference.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9528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FAA5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7506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 / Clerk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5710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AC-RRS-F-007: Validates fields and count boundaries (1-6). Test: TC-Book-01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E67B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Inventory Engine</w:t>
            </w:r>
          </w:p>
        </w:tc>
      </w:tr>
      <w:tr w:rsidR="00B4610D" w:rsidRPr="0014511A" w14:paraId="2ADCA9B7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E5F0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RRS-F-008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0176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Calculate ticket fare dynamically based on base tariff, distance, class multiplier, and age concessions.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EF3C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A207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B1CA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Finance / Passenger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8680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AC-RRS-F-008: Senior citizen receives 40% concession. Test: TC-Book-02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B912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Tariff Matrix</w:t>
            </w:r>
          </w:p>
        </w:tc>
      </w:tr>
      <w:tr w:rsidR="00B4610D" w:rsidRPr="0014511A" w14:paraId="617931D3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78E1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RRS-F-009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32CE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Allocate seats according to availability hierarchy: Confirmed (CNF) -&gt; RAC -&gt; Waiting List (WL).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E48E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F752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D10E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Operations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D9A2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AC-RRS-F-009: Transitions from CNF to RAC to WL automatically. Test: TC-Book-03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F91C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Inventory Engine</w:t>
            </w:r>
          </w:p>
        </w:tc>
      </w:tr>
      <w:tr w:rsidR="00B4610D" w:rsidRPr="0014511A" w14:paraId="5C837066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9490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RRS-F-010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2DE5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Assign specific coach and berth numbers, honoring preferences when possible.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993A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2CC1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C830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C996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AC-RRS-F-010: Assigns berths based on inventory rules. Test: TC-Book-04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7200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Berth Allocator</w:t>
            </w:r>
          </w:p>
        </w:tc>
      </w:tr>
      <w:tr w:rsidR="00B4610D" w:rsidRPr="0014511A" w14:paraId="728DB21C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BCF1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RRS-F-011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3D37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Generate a globally unique 10-digit numeric Passenger Name Record (PNR).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41B4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647B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AB6D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System Core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50AC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AC-RRS-F-011: PNR generated using timestamp-counter hash. Test: TC-Book-05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B68B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PNR Generator</w:t>
            </w:r>
          </w:p>
        </w:tc>
      </w:tr>
      <w:tr w:rsidR="00B4610D" w:rsidRPr="0014511A" w14:paraId="34BEA520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6D6D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RRS-F-012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C6A3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Commit booking transactions atomically using file locks to prevent double-booking.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2B83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1C45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6E7F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Integrity / Ops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DFA2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AC-RRS-F-012: Prevents race conditions during simultaneous bookings. Test: TC-Book-06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3451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Mutex / File Lock</w:t>
            </w:r>
          </w:p>
        </w:tc>
      </w:tr>
      <w:tr w:rsidR="00B4610D" w:rsidRPr="0014511A" w14:paraId="09254ECA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19CB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RRS-F-013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4BA2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Generate electronic ticket receipts showing PNR, Train, Berths, Total Fare, and Timestamp.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6E03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524C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FDA7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 / Clerk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D566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AC-RRS-F-013: Summary exported as text ticket file. Test: TC-Book-07</w:t>
            </w:r>
          </w:p>
        </w:tc>
        <w:tc>
          <w:tcPr>
            <w:tcW w:w="15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8B6B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Reporting Module</w:t>
            </w:r>
          </w:p>
        </w:tc>
      </w:tr>
    </w:tbl>
    <w:p w14:paraId="774C4E7C" w14:textId="55A4E2AA" w:rsidR="00B4610D" w:rsidRPr="0014511A" w:rsidRDefault="001073D2">
      <w:pPr>
        <w:pStyle w:val="Heading2"/>
        <w:spacing w:before="240" w:after="120"/>
        <w:rPr>
          <w:rFonts w:ascii="Arial" w:hAnsi="Arial" w:cs="Arial"/>
          <w:color w:val="1F4D78"/>
          <w:sz w:val="24"/>
          <w:szCs w:val="24"/>
        </w:rPr>
      </w:pPr>
      <w:r w:rsidRPr="0014511A">
        <w:rPr>
          <w:rFonts w:ascii="Arial" w:hAnsi="Arial" w:cs="Arial"/>
          <w:color w:val="1F4D78"/>
          <w:sz w:val="24"/>
          <w:szCs w:val="24"/>
        </w:rPr>
        <w:tab/>
        <w:t>4.4 Ticket Cancellation &amp; Refund Processing</w:t>
      </w:r>
    </w:p>
    <w:tbl>
      <w:tblPr>
        <w:tblW w:w="10159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268"/>
        <w:gridCol w:w="1134"/>
        <w:gridCol w:w="709"/>
        <w:gridCol w:w="1417"/>
        <w:gridCol w:w="1985"/>
        <w:gridCol w:w="1512"/>
      </w:tblGrid>
      <w:tr w:rsidR="00B4610D" w:rsidRPr="0014511A" w14:paraId="7EA9A1D2" w14:textId="77777777" w:rsidTr="00554B2D">
        <w:trPr>
          <w:tblHeader/>
        </w:trPr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BD73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CEE9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9EFD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40FC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D65D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Source/ Stakeholder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88CD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1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02CF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4610D" w:rsidRPr="0014511A" w14:paraId="60624FD7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1E7E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RRS-F-014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B6C0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Allow cancellation of individual or all passengers on an existing ticket using PNR.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B345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3962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3C72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 / Clerk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235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AC-RRS-F-014: Status updated in persistent store. Test: TC-Canc-01</w:t>
            </w:r>
          </w:p>
        </w:tc>
        <w:tc>
          <w:tcPr>
            <w:tcW w:w="151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10B7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Booking Store</w:t>
            </w:r>
          </w:p>
        </w:tc>
      </w:tr>
      <w:tr w:rsidR="00B4610D" w:rsidRPr="0014511A" w14:paraId="0E56DD27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DC2F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RRS-F-015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E8CF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Compute cancellation deduction charges based on time window prior to train departure.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17B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4FF0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996A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Finance / Rules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6358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AC-RRS-F-015: Deductions adhere to 48hr, 25%, and 50% rules. Test: TC-Canc-02</w:t>
            </w:r>
          </w:p>
        </w:tc>
        <w:tc>
          <w:tcPr>
            <w:tcW w:w="151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13FB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Tariff Matrix</w:t>
            </w:r>
          </w:p>
        </w:tc>
      </w:tr>
      <w:tr w:rsidR="00B4610D" w:rsidRPr="0014511A" w14:paraId="57844BC8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ECA1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RRS-F-016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B41D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Automatically cascade seat promotions: RAC to CNF, and WL to RAC upon cancellation.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A00D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F1E3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7AD6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Operations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323F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AC-RRS-F-016: Strict FIFO queue promotion executed atomically. Test: TC-Canc-03</w:t>
            </w:r>
          </w:p>
        </w:tc>
        <w:tc>
          <w:tcPr>
            <w:tcW w:w="151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7069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Queue Cascade Engine</w:t>
            </w:r>
          </w:p>
        </w:tc>
      </w:tr>
    </w:tbl>
    <w:p w14:paraId="095C26B4" w14:textId="31986EDF" w:rsidR="00B4610D" w:rsidRPr="0014511A" w:rsidRDefault="001073D2">
      <w:pPr>
        <w:pStyle w:val="Heading2"/>
        <w:spacing w:before="240" w:after="120"/>
        <w:rPr>
          <w:rFonts w:ascii="Arial" w:hAnsi="Arial" w:cs="Arial"/>
          <w:color w:val="1F4D78"/>
          <w:sz w:val="24"/>
          <w:szCs w:val="24"/>
        </w:rPr>
      </w:pPr>
      <w:r w:rsidRPr="0014511A">
        <w:rPr>
          <w:rFonts w:ascii="Arial" w:hAnsi="Arial" w:cs="Arial"/>
          <w:color w:val="1F4D78"/>
          <w:sz w:val="24"/>
          <w:szCs w:val="24"/>
        </w:rPr>
        <w:tab/>
        <w:t>4.5 Administrative Master &amp; Charting</w:t>
      </w:r>
    </w:p>
    <w:tbl>
      <w:tblPr>
        <w:tblW w:w="10154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268"/>
        <w:gridCol w:w="1134"/>
        <w:gridCol w:w="709"/>
        <w:gridCol w:w="1417"/>
        <w:gridCol w:w="1985"/>
        <w:gridCol w:w="1507"/>
      </w:tblGrid>
      <w:tr w:rsidR="00B4610D" w:rsidRPr="0014511A" w14:paraId="596D0060" w14:textId="77777777" w:rsidTr="00554B2D">
        <w:trPr>
          <w:tblHeader/>
        </w:trPr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5823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11BA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E747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6C5C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F624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Source/ Stakeholder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9192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7AAB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4610D" w:rsidRPr="0014511A" w14:paraId="31BCB66D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4513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RRS-F-017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DA6B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Allow Administrators to add, update, and deactivate train routes and schedules.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1A99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43AB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E043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Railway Admin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42AC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AC-RRS-F-017: Updates persist across restarts. Test: TC-Adm-01</w:t>
            </w:r>
          </w:p>
        </w:tc>
        <w:tc>
          <w:tcPr>
            <w:tcW w:w="15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A507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Train Master File</w:t>
            </w:r>
          </w:p>
        </w:tc>
      </w:tr>
      <w:tr w:rsidR="00B4610D" w:rsidRPr="0014511A" w14:paraId="4926A0D0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F2FF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RRS-F-018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0E62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Configure coach compositions, class quotas, and maximum waitlist caps per train.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B7AC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21F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FF71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Railway Admin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82F7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AC-RRS-F-018: Quota modified without corrupting bookings. Test: TC-Adm-02</w:t>
            </w:r>
          </w:p>
        </w:tc>
        <w:tc>
          <w:tcPr>
            <w:tcW w:w="15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19B7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Quota Config</w:t>
            </w:r>
          </w:p>
        </w:tc>
      </w:tr>
      <w:tr w:rsidR="00B4610D" w:rsidRPr="0014511A" w14:paraId="33BE85A2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4315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RRS-F-019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4BD8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Update the distance-tariff matrix and dynamic pricing surge multipliers.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7BA5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53ED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90C7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Railway Admin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FC77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AC-RRS-F-019: Future bookings use updated tariffs. Test: TC-Adm-03</w:t>
            </w:r>
          </w:p>
        </w:tc>
        <w:tc>
          <w:tcPr>
            <w:tcW w:w="15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4B7D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Tariff Matrix</w:t>
            </w:r>
          </w:p>
        </w:tc>
      </w:tr>
      <w:tr w:rsidR="00B4610D" w:rsidRPr="0014511A" w14:paraId="1856BAFC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9645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RRS-F-020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BBBF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Generate a final Passenger Reservation Chart (Manifest) 4 hours prior to departure.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7DD4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1F80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5776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Station Master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2166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AC-RRS-F-020: Outputs manifest and locks cancellations. Test: TC-Chart-01</w:t>
            </w:r>
          </w:p>
        </w:tc>
        <w:tc>
          <w:tcPr>
            <w:tcW w:w="15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2A73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Reporting Engine</w:t>
            </w:r>
          </w:p>
        </w:tc>
      </w:tr>
      <w:tr w:rsidR="00B4610D" w:rsidRPr="0014511A" w14:paraId="3E4A29E7" w14:textId="77777777" w:rsidTr="00554B2D"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017B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RRS-F-021</w:t>
            </w:r>
          </w:p>
        </w:tc>
        <w:tc>
          <w:tcPr>
            <w:tcW w:w="226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A638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Export daily station accounting reports summarizing revenue.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8232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Functional</w:t>
            </w:r>
          </w:p>
        </w:tc>
        <w:tc>
          <w:tcPr>
            <w:tcW w:w="7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9807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14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1FAE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Accounts / Clerk</w:t>
            </w:r>
          </w:p>
        </w:tc>
        <w:tc>
          <w:tcPr>
            <w:tcW w:w="19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3F13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AC-RRS-F-021: Generates report matching audit log. Test: TC-Rep-01</w:t>
            </w:r>
          </w:p>
        </w:tc>
        <w:tc>
          <w:tcPr>
            <w:tcW w:w="15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9E8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Ledger Module</w:t>
            </w:r>
          </w:p>
        </w:tc>
      </w:tr>
    </w:tbl>
    <w:p w14:paraId="361F4039" w14:textId="77777777" w:rsidR="00BB12C2" w:rsidRDefault="00BB12C2">
      <w:pPr>
        <w:pStyle w:val="Heading1"/>
        <w:spacing w:before="300" w:after="150"/>
        <w:rPr>
          <w:rFonts w:ascii="Arial" w:hAnsi="Arial" w:cs="Arial"/>
        </w:rPr>
      </w:pPr>
    </w:p>
    <w:p w14:paraId="44E2238C" w14:textId="2070291B" w:rsidR="00B4610D" w:rsidRPr="0014511A" w:rsidRDefault="00000000">
      <w:pPr>
        <w:pStyle w:val="Heading1"/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>5. Non-functional requirements</w:t>
      </w:r>
    </w:p>
    <w:tbl>
      <w:tblPr>
        <w:tblW w:w="10469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3866"/>
        <w:gridCol w:w="2000"/>
        <w:gridCol w:w="1000"/>
        <w:gridCol w:w="2600"/>
      </w:tblGrid>
      <w:tr w:rsidR="00B4610D" w:rsidRPr="0014511A" w14:paraId="32D654DB" w14:textId="77777777" w:rsidTr="0014511A">
        <w:trPr>
          <w:tblHeader/>
        </w:trPr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A8F9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39CF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9E5B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F18A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1200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Measurement</w:t>
            </w:r>
          </w:p>
        </w:tc>
      </w:tr>
      <w:tr w:rsidR="00B4610D" w:rsidRPr="0014511A" w14:paraId="0C4BA1B9" w14:textId="77777777" w:rsidTr="0014511A"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224C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RRS-NF-001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9001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Train search and availability queries shall return results in &lt;= 150 ms.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5557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Performance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D5BC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7949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95th percentile latency &lt;= 150 ms under load. Test: TC-Perf-01</w:t>
            </w:r>
          </w:p>
        </w:tc>
      </w:tr>
      <w:tr w:rsidR="00B4610D" w:rsidRPr="0014511A" w14:paraId="42FD40BA" w14:textId="77777777" w:rsidTr="0014511A"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7FEB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RRS-NF-002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46BE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Booking transactions shall complete in &lt;= 500 ms.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C758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Latency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68CF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BE64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Average transaction time &lt;= 500 ms with disk sync. Test: TC-Perf-02</w:t>
            </w:r>
          </w:p>
        </w:tc>
      </w:tr>
      <w:tr w:rsidR="00B4610D" w:rsidRPr="0014511A" w14:paraId="4BBF28CC" w14:textId="77777777" w:rsidTr="0014511A"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8F5B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RRS-NF-003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292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Achieve 99.95% transaction durability and crash resiliency.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FA0A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Reliability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3C8B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7F35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Zero corrupted records upon SIGKILL simulation. Test: TC-Rel-01</w:t>
            </w:r>
          </w:p>
        </w:tc>
      </w:tr>
      <w:tr w:rsidR="00B4610D" w:rsidRPr="0014511A" w14:paraId="38B89A2F" w14:textId="77777777" w:rsidTr="0014511A"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CEBE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RRS-NF-004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3F0C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Support at least 50 concurrent booking clerk sessions.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3B7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Concurrency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318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AA27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Zero double-allocated berths in stress tests. Test: TC-Conc-01</w:t>
            </w:r>
          </w:p>
        </w:tc>
      </w:tr>
      <w:tr w:rsidR="00B4610D" w:rsidRPr="0014511A" w14:paraId="59EBFE00" w14:textId="77777777" w:rsidTr="0014511A"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FD1D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RRS-NF-005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297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Adhere to ISO C++17 standards, compiling with zero warnings.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0EC0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Portability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BF06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1B4A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Clean pass under -Wall -Wextra -Wpedantic. Test: TC-Port-01</w:t>
            </w:r>
          </w:p>
        </w:tc>
      </w:tr>
      <w:tr w:rsidR="00B4610D" w:rsidRPr="0014511A" w14:paraId="027543E1" w14:textId="77777777" w:rsidTr="0014511A">
        <w:tc>
          <w:tcPr>
            <w:tcW w:w="1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C319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RRS-NF-006</w:t>
            </w:r>
          </w:p>
        </w:tc>
        <w:tc>
          <w:tcPr>
            <w:tcW w:w="38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78E2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Clerk shall be able to complete an end-to-end booking in under 45 seconds.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44FC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Usability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512D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130A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Workflow completion time &lt;= 45 seconds. Test: TC-UX-01</w:t>
            </w:r>
          </w:p>
        </w:tc>
      </w:tr>
    </w:tbl>
    <w:p w14:paraId="67B9B8D9" w14:textId="5EEFFAEA" w:rsidR="00B4610D" w:rsidRPr="0014511A" w:rsidRDefault="0014511A">
      <w:pPr>
        <w:pStyle w:val="Heading2"/>
        <w:spacing w:before="240" w:after="120"/>
        <w:rPr>
          <w:rFonts w:ascii="Arial" w:hAnsi="Arial" w:cs="Arial"/>
        </w:rPr>
      </w:pPr>
      <w:r w:rsidRPr="0014511A">
        <w:rPr>
          <w:rFonts w:ascii="Arial" w:hAnsi="Arial" w:cs="Arial"/>
        </w:rPr>
        <w:t xml:space="preserve">   5.1 Security</w:t>
      </w:r>
    </w:p>
    <w:p w14:paraId="5AF539D2" w14:textId="37E1B3EE" w:rsidR="00B4610D" w:rsidRPr="0014511A" w:rsidRDefault="0014511A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5.1.1 Security Objectives</w:t>
      </w:r>
    </w:p>
    <w:p w14:paraId="0CB807BB" w14:textId="2B89286D" w:rsidR="00B4610D" w:rsidRPr="0014511A" w:rsidRDefault="0014511A">
      <w:pPr>
        <w:spacing w:after="8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ab/>
        <w:t xml:space="preserve">1. </w:t>
      </w:r>
      <w:r w:rsidRPr="0014511A">
        <w:rPr>
          <w:rFonts w:ascii="Arial" w:hAnsi="Arial" w:cs="Arial"/>
        </w:rPr>
        <w:t>Confidentiality: Protect passenger credentials and personal contact information.</w:t>
      </w:r>
    </w:p>
    <w:p w14:paraId="0B0D4DA1" w14:textId="47E09B43" w:rsidR="00B4610D" w:rsidRPr="0014511A" w:rsidRDefault="0014511A">
      <w:pPr>
        <w:spacing w:after="8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ab/>
        <w:t xml:space="preserve">2. </w:t>
      </w:r>
      <w:r w:rsidRPr="0014511A">
        <w:rPr>
          <w:rFonts w:ascii="Arial" w:hAnsi="Arial" w:cs="Arial"/>
        </w:rPr>
        <w:t>Data Integrity: Guarantee ticket and inventory records cannot be modified outside transactional routines.</w:t>
      </w:r>
    </w:p>
    <w:p w14:paraId="1867D1E9" w14:textId="661A848C" w:rsidR="00B4610D" w:rsidRPr="0014511A" w:rsidRDefault="0014511A">
      <w:pPr>
        <w:spacing w:after="8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ab/>
        <w:t xml:space="preserve">3. </w:t>
      </w:r>
      <w:r w:rsidRPr="0014511A">
        <w:rPr>
          <w:rFonts w:ascii="Arial" w:hAnsi="Arial" w:cs="Arial"/>
        </w:rPr>
        <w:t>Authenticity &amp; Non-Repudiation: Enforce strict RBAC and maintain a tamper-evident audit log.</w:t>
      </w:r>
    </w:p>
    <w:p w14:paraId="61ECA8DD" w14:textId="225BCE65" w:rsidR="00B4610D" w:rsidRPr="0014511A" w:rsidRDefault="0014511A">
      <w:pPr>
        <w:spacing w:after="8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ab/>
        <w:t xml:space="preserve">4. </w:t>
      </w:r>
      <w:r w:rsidRPr="0014511A">
        <w:rPr>
          <w:rFonts w:ascii="Arial" w:hAnsi="Arial" w:cs="Arial"/>
        </w:rPr>
        <w:t>System Availability: Safeguard against buffer overflows and resource deadlock.</w:t>
      </w:r>
    </w:p>
    <w:p w14:paraId="4F172297" w14:textId="3709C2DF" w:rsidR="00B4610D" w:rsidRPr="0014511A" w:rsidRDefault="0014511A">
      <w:pPr>
        <w:pStyle w:val="Heading3"/>
        <w:spacing w:before="200" w:after="100"/>
        <w:rPr>
          <w:rFonts w:ascii="Arial" w:hAnsi="Arial" w:cs="Arial"/>
        </w:rPr>
      </w:pPr>
      <w:r w:rsidRPr="0014511A">
        <w:rPr>
          <w:rFonts w:ascii="Arial" w:hAnsi="Arial" w:cs="Arial"/>
        </w:rPr>
        <w:tab/>
        <w:t>5.1.2 Security Requirements</w:t>
      </w:r>
    </w:p>
    <w:tbl>
      <w:tblPr>
        <w:tblW w:w="9760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3419"/>
        <w:gridCol w:w="1178"/>
        <w:gridCol w:w="988"/>
        <w:gridCol w:w="2899"/>
      </w:tblGrid>
      <w:tr w:rsidR="00B4610D" w:rsidRPr="0014511A" w14:paraId="4F155292" w14:textId="77777777" w:rsidTr="00554B2D">
        <w:trPr>
          <w:tblHeader/>
        </w:trPr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6E1C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34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18BB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1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9597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B468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ECB9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Acceptance criteria / Test case ref</w:t>
            </w:r>
          </w:p>
        </w:tc>
      </w:tr>
      <w:tr w:rsidR="00B4610D" w:rsidRPr="0014511A" w14:paraId="7A38C601" w14:textId="77777777" w:rsidTr="00554B2D"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D886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RRS-SR-001</w:t>
            </w:r>
          </w:p>
        </w:tc>
        <w:tc>
          <w:tcPr>
            <w:tcW w:w="34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6975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Store passwords as salted SHA-256 cryptographic digests.</w:t>
            </w:r>
          </w:p>
        </w:tc>
        <w:tc>
          <w:tcPr>
            <w:tcW w:w="11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86F6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6632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7043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Plaintext never stored or logged. Test: TC-Sec-01</w:t>
            </w:r>
          </w:p>
        </w:tc>
      </w:tr>
      <w:tr w:rsidR="00B4610D" w:rsidRPr="0014511A" w14:paraId="53C28C5B" w14:textId="77777777" w:rsidTr="00554B2D"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11E7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RRS-SR-002</w:t>
            </w:r>
          </w:p>
        </w:tc>
        <w:tc>
          <w:tcPr>
            <w:tcW w:w="34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A3F5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Enforce Role-Based Access Control (RBAC).</w:t>
            </w:r>
          </w:p>
        </w:tc>
        <w:tc>
          <w:tcPr>
            <w:tcW w:w="11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393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98F0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116B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Unauthorized attempts return 'Access Denied'. Test: TC-Sec-02</w:t>
            </w:r>
          </w:p>
        </w:tc>
      </w:tr>
      <w:tr w:rsidR="00B4610D" w:rsidRPr="0014511A" w14:paraId="61197B1D" w14:textId="77777777" w:rsidTr="00554B2D"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F595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RRS-SR-003</w:t>
            </w:r>
          </w:p>
        </w:tc>
        <w:tc>
          <w:tcPr>
            <w:tcW w:w="34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3807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Enforce strict boundary checking on all string and numeric inputs.</w:t>
            </w:r>
          </w:p>
        </w:tc>
        <w:tc>
          <w:tcPr>
            <w:tcW w:w="11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3A2C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9895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578D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Prohibit 'gets' and unsafe 'strcpy'. Test: TC-Sec-03</w:t>
            </w:r>
          </w:p>
        </w:tc>
      </w:tr>
      <w:tr w:rsidR="00B4610D" w:rsidRPr="0014511A" w14:paraId="267A206B" w14:textId="77777777" w:rsidTr="00554B2D"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4EB6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RRS-SR-004</w:t>
            </w:r>
          </w:p>
        </w:tc>
        <w:tc>
          <w:tcPr>
            <w:tcW w:w="34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8203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Maintain an append-only, tamper-evident transaction audit log.</w:t>
            </w:r>
          </w:p>
        </w:tc>
        <w:tc>
          <w:tcPr>
            <w:tcW w:w="11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8CE9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A9DA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EA98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Rolling SHA-256 block checksums used. Test: TC-Sec-04</w:t>
            </w:r>
          </w:p>
        </w:tc>
      </w:tr>
      <w:tr w:rsidR="00B4610D" w:rsidRPr="0014511A" w14:paraId="29020A8C" w14:textId="77777777" w:rsidTr="00554B2D"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A7F3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RRS-SR-005</w:t>
            </w:r>
          </w:p>
        </w:tc>
        <w:tc>
          <w:tcPr>
            <w:tcW w:w="34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E37D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Encode a 32-bit CRC verification checksum within each PNR.</w:t>
            </w:r>
          </w:p>
        </w:tc>
        <w:tc>
          <w:tcPr>
            <w:tcW w:w="117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21AE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F3FC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E74C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Detect and reject forged ticket lookups. Test: TC-Sec-05</w:t>
            </w:r>
          </w:p>
        </w:tc>
      </w:tr>
    </w:tbl>
    <w:p w14:paraId="24C60FA2" w14:textId="6FF98DC2" w:rsidR="00B4610D" w:rsidRPr="0014511A" w:rsidRDefault="00000000">
      <w:pPr>
        <w:pStyle w:val="Heading1"/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t>6. Quality attributes &amp; Acceptance tests</w:t>
      </w:r>
    </w:p>
    <w:p w14:paraId="5D528959" w14:textId="19D26EF8" w:rsidR="00B4610D" w:rsidRPr="0014511A" w:rsidRDefault="00000000">
      <w:pPr>
        <w:pStyle w:val="ListParagraph"/>
        <w:numPr>
          <w:ilvl w:val="0"/>
          <w:numId w:val="1"/>
        </w:numPr>
        <w:spacing w:after="10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 xml:space="preserve">Exit criteria for acceptance: </w:t>
      </w:r>
      <w:r w:rsidRPr="0014511A">
        <w:rPr>
          <w:rFonts w:ascii="Arial" w:hAnsi="Arial" w:cs="Arial"/>
        </w:rPr>
        <w:t>All 21 high-priority functional requirements implemented and verified, zero memory leaks reported under Valgrind, zero race conditions in concurrent stress testing, all 6 NFRs and 5 Security Requirements passed, and RTM confirms full test coverage.</w:t>
      </w:r>
    </w:p>
    <w:p w14:paraId="426C10D2" w14:textId="62F71322" w:rsidR="00B4610D" w:rsidRDefault="00000000">
      <w:pPr>
        <w:pStyle w:val="ListParagraph"/>
        <w:numPr>
          <w:ilvl w:val="0"/>
          <w:numId w:val="1"/>
        </w:numPr>
        <w:spacing w:after="100"/>
        <w:rPr>
          <w:rFonts w:ascii="Arial" w:hAnsi="Arial" w:cs="Arial"/>
        </w:rPr>
      </w:pPr>
      <w:r w:rsidRPr="0014511A">
        <w:rPr>
          <w:rFonts w:ascii="Arial" w:hAnsi="Arial" w:cs="Arial"/>
          <w:b/>
          <w:bCs/>
        </w:rPr>
        <w:t xml:space="preserve">Acceptance test suites: </w:t>
      </w:r>
      <w:r w:rsidRPr="0014511A">
        <w:rPr>
          <w:rFonts w:ascii="Arial" w:hAnsi="Arial" w:cs="Arial"/>
        </w:rPr>
        <w:t>Authentication &amp; RBAC Suite, Train Search &amp; Inquiry Suite, Booking &amp; PNR Lifecycle Suite, Cancellation &amp; Cascade Suite, Admin Master Suite, Security &amp; Sanitization Suite, Performance &amp; Concurrency Stress Suite.</w:t>
      </w:r>
    </w:p>
    <w:p w14:paraId="55F403E8" w14:textId="77777777" w:rsidR="00213775" w:rsidRPr="0014511A" w:rsidRDefault="00213775" w:rsidP="00213775">
      <w:pPr>
        <w:pStyle w:val="ListParagraph"/>
        <w:spacing w:after="100"/>
        <w:ind w:left="1069"/>
        <w:rPr>
          <w:rFonts w:ascii="Arial" w:hAnsi="Arial" w:cs="Arial"/>
        </w:rPr>
      </w:pPr>
    </w:p>
    <w:p w14:paraId="16BFCA7F" w14:textId="6B8E2438" w:rsidR="00213775" w:rsidRDefault="00000000" w:rsidP="00213775">
      <w:pPr>
        <w:pStyle w:val="Heading1"/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t>7. System models and diagrams</w:t>
      </w:r>
    </w:p>
    <w:p w14:paraId="6BEC2A13" w14:textId="26DA10B6" w:rsidR="00B4610D" w:rsidRPr="0014511A" w:rsidRDefault="00000000">
      <w:pPr>
        <w:pStyle w:val="Heading2"/>
        <w:spacing w:before="240" w:after="120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>7.1 UML Use-Case Diagrams</w:t>
      </w:r>
    </w:p>
    <w:p w14:paraId="5E170047" w14:textId="4EFCA9D8" w:rsidR="00B4610D" w:rsidRPr="0014511A" w:rsidRDefault="00000000" w:rsidP="0014511A">
      <w:pPr>
        <w:pStyle w:val="Heading3"/>
        <w:spacing w:before="200" w:after="100"/>
        <w:jc w:val="center"/>
        <w:rPr>
          <w:rFonts w:ascii="Arial" w:hAnsi="Arial" w:cs="Arial"/>
        </w:rPr>
      </w:pPr>
      <w:r w:rsidRPr="0014511A">
        <w:rPr>
          <w:rFonts w:ascii="Arial" w:hAnsi="Arial" w:cs="Arial"/>
        </w:rPr>
        <w:t>Diagram 1: Passenger Ticket Booking &amp; Cancellation Lifecycle</w:t>
      </w:r>
    </w:p>
    <w:p w14:paraId="33729ADB" w14:textId="33A3A0A1" w:rsidR="00B4610D" w:rsidRPr="0014511A" w:rsidRDefault="0021377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98BC501" wp14:editId="79A93125">
            <wp:simplePos x="0" y="0"/>
            <wp:positionH relativeFrom="margin">
              <wp:posOffset>989776</wp:posOffset>
            </wp:positionH>
            <wp:positionV relativeFrom="margin">
              <wp:posOffset>2370964</wp:posOffset>
            </wp:positionV>
            <wp:extent cx="377086" cy="385409"/>
            <wp:effectExtent l="0" t="0" r="0" b="0"/>
            <wp:wrapNone/>
            <wp:docPr id="2001809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9213" name="Picture 200180921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678" b="89988" l="10000" r="90000">
                                  <a14:foregroundMark x1="60833" y1="41909" x2="68929" y2="40163"/>
                                  <a14:foregroundMark x1="51310" y1="48894" x2="48214" y2="49825"/>
                                  <a14:foregroundMark x1="34643" y1="48079" x2="30595" y2="50757"/>
                                  <a14:foregroundMark x1="60833" y1="84633" x2="58095" y2="84633"/>
                                  <a14:foregroundMark x1="40476" y1="85565" x2="37381" y2="89988"/>
                                  <a14:foregroundMark x1="57143" y1="2678" x2="50000" y2="61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7086" cy="385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01D3C00" wp14:editId="3BE274D7">
            <wp:simplePos x="0" y="0"/>
            <wp:positionH relativeFrom="margin">
              <wp:posOffset>5222303</wp:posOffset>
            </wp:positionH>
            <wp:positionV relativeFrom="margin">
              <wp:posOffset>1917065</wp:posOffset>
            </wp:positionV>
            <wp:extent cx="377086" cy="385409"/>
            <wp:effectExtent l="0" t="0" r="0" b="0"/>
            <wp:wrapNone/>
            <wp:docPr id="82509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9213" name="Picture 200180921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678" b="89988" l="10000" r="90000">
                                  <a14:foregroundMark x1="60833" y1="41909" x2="68929" y2="40163"/>
                                  <a14:foregroundMark x1="51310" y1="48894" x2="48214" y2="49825"/>
                                  <a14:foregroundMark x1="34643" y1="48079" x2="30595" y2="50757"/>
                                  <a14:foregroundMark x1="60833" y1="84633" x2="58095" y2="84633"/>
                                  <a14:foregroundMark x1="40476" y1="85565" x2="37381" y2="89988"/>
                                  <a14:foregroundMark x1="57143" y1="2678" x2="50000" y2="61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7086" cy="385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511A">
        <w:rPr>
          <w:rFonts w:ascii="Arial" w:hAnsi="Arial" w:cs="Arial"/>
          <w:noProof/>
        </w:rPr>
        <w:drawing>
          <wp:inline distT="0" distB="0" distL="0" distR="0" wp14:anchorId="64EF23C1" wp14:editId="11B83D1E">
            <wp:extent cx="4972523" cy="4286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642" cy="430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875C" w14:textId="4BB2AB06" w:rsidR="00213775" w:rsidRDefault="00000000" w:rsidP="00213775">
      <w:pPr>
        <w:spacing w:after="120"/>
        <w:jc w:val="center"/>
        <w:rPr>
          <w:rFonts w:ascii="Arial" w:hAnsi="Arial" w:cs="Arial"/>
          <w:noProof/>
        </w:rPr>
      </w:pPr>
      <w:r w:rsidRPr="00213775">
        <w:rPr>
          <w:rFonts w:ascii="Arial" w:hAnsi="Arial" w:cs="Arial"/>
          <w:sz w:val="18"/>
          <w:szCs w:val="18"/>
        </w:rPr>
        <w:t>Actors: Passenger / User, Payment / Bank Core System. Booking (UC-04) includes Generate PNR (UC-05) and Process Payment (UC-06), which associates with the external Payment/Bank Core actor. Cancel Ticket (UC-07) extends to Update WL/RAC (UC-08) to trigger the FIFO promotion cascade.</w:t>
      </w:r>
      <w:r w:rsidR="00213775" w:rsidRPr="00213775">
        <w:rPr>
          <w:rFonts w:ascii="Arial" w:hAnsi="Arial" w:cs="Arial"/>
          <w:noProof/>
        </w:rPr>
        <w:t xml:space="preserve"> </w:t>
      </w:r>
    </w:p>
    <w:p w14:paraId="1916D065" w14:textId="77777777" w:rsidR="00213775" w:rsidRDefault="00213775" w:rsidP="00213775">
      <w:pPr>
        <w:spacing w:after="120"/>
        <w:jc w:val="center"/>
        <w:rPr>
          <w:rFonts w:ascii="Arial" w:hAnsi="Arial" w:cs="Arial"/>
          <w:noProof/>
        </w:rPr>
      </w:pPr>
    </w:p>
    <w:p w14:paraId="2B50AA54" w14:textId="50A3132F" w:rsidR="00213775" w:rsidRDefault="00213775" w:rsidP="00213775">
      <w:pPr>
        <w:spacing w:after="120"/>
        <w:jc w:val="center"/>
        <w:rPr>
          <w:rFonts w:ascii="Arial" w:hAnsi="Arial" w:cs="Arial"/>
          <w:noProof/>
        </w:rPr>
      </w:pPr>
      <w:r w:rsidRPr="00213775">
        <w:rPr>
          <w:rFonts w:ascii="Arial" w:hAnsi="Arial" w:cs="Arial"/>
          <w:color w:val="1F4D78"/>
          <w:sz w:val="24"/>
          <w:szCs w:val="24"/>
        </w:rPr>
        <w:t>Diagram 2: Railway Operations, Counter Clerk &amp; Administration</w:t>
      </w:r>
    </w:p>
    <w:p w14:paraId="74586ED7" w14:textId="431012C2" w:rsidR="00B4610D" w:rsidRPr="00213775" w:rsidRDefault="00213775" w:rsidP="00213775">
      <w:pPr>
        <w:spacing w:after="12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5AAC6DC6" wp14:editId="3C9BB102">
            <wp:simplePos x="0" y="0"/>
            <wp:positionH relativeFrom="margin">
              <wp:posOffset>1010107</wp:posOffset>
            </wp:positionH>
            <wp:positionV relativeFrom="margin">
              <wp:posOffset>7652521</wp:posOffset>
            </wp:positionV>
            <wp:extent cx="377086" cy="385409"/>
            <wp:effectExtent l="0" t="0" r="0" b="0"/>
            <wp:wrapNone/>
            <wp:docPr id="334079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9213" name="Picture 200180921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678" b="89988" l="10000" r="90000">
                                  <a14:foregroundMark x1="60833" y1="41909" x2="68929" y2="40163"/>
                                  <a14:foregroundMark x1="51310" y1="48894" x2="48214" y2="49825"/>
                                  <a14:foregroundMark x1="34643" y1="48079" x2="30595" y2="50757"/>
                                  <a14:foregroundMark x1="60833" y1="84633" x2="58095" y2="84633"/>
                                  <a14:foregroundMark x1="40476" y1="85565" x2="37381" y2="89988"/>
                                  <a14:foregroundMark x1="57143" y1="2678" x2="50000" y2="61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7086" cy="385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7FE78BA0" wp14:editId="49E3A0C6">
            <wp:simplePos x="0" y="0"/>
            <wp:positionH relativeFrom="margin">
              <wp:posOffset>5253250</wp:posOffset>
            </wp:positionH>
            <wp:positionV relativeFrom="margin">
              <wp:posOffset>7361361</wp:posOffset>
            </wp:positionV>
            <wp:extent cx="377086" cy="385409"/>
            <wp:effectExtent l="0" t="0" r="0" b="0"/>
            <wp:wrapNone/>
            <wp:docPr id="676885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9213" name="Picture 200180921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678" b="89988" l="10000" r="90000">
                                  <a14:foregroundMark x1="60833" y1="41909" x2="68929" y2="40163"/>
                                  <a14:foregroundMark x1="51310" y1="48894" x2="48214" y2="49825"/>
                                  <a14:foregroundMark x1="34643" y1="48079" x2="30595" y2="50757"/>
                                  <a14:foregroundMark x1="60833" y1="84633" x2="58095" y2="84633"/>
                                  <a14:foregroundMark x1="40476" y1="85565" x2="37381" y2="89988"/>
                                  <a14:foregroundMark x1="57143" y1="2678" x2="50000" y2="61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7086" cy="385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C6D4C40" wp14:editId="25C67783">
            <wp:simplePos x="0" y="0"/>
            <wp:positionH relativeFrom="margin">
              <wp:posOffset>1056960</wp:posOffset>
            </wp:positionH>
            <wp:positionV relativeFrom="margin">
              <wp:posOffset>6120755</wp:posOffset>
            </wp:positionV>
            <wp:extent cx="377086" cy="385409"/>
            <wp:effectExtent l="0" t="0" r="0" b="0"/>
            <wp:wrapNone/>
            <wp:docPr id="451821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9213" name="Picture 200180921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678" b="89988" l="10000" r="90000">
                                  <a14:foregroundMark x1="60833" y1="41909" x2="68929" y2="40163"/>
                                  <a14:foregroundMark x1="51310" y1="48894" x2="48214" y2="49825"/>
                                  <a14:foregroundMark x1="34643" y1="48079" x2="30595" y2="50757"/>
                                  <a14:foregroundMark x1="60833" y1="84633" x2="58095" y2="84633"/>
                                  <a14:foregroundMark x1="40476" y1="85565" x2="37381" y2="89988"/>
                                  <a14:foregroundMark x1="57143" y1="2678" x2="50000" y2="61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7086" cy="385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511A">
        <w:rPr>
          <w:rFonts w:ascii="Arial" w:hAnsi="Arial" w:cs="Arial"/>
          <w:noProof/>
        </w:rPr>
        <w:drawing>
          <wp:inline distT="0" distB="0" distL="0" distR="0" wp14:anchorId="232DC1E9" wp14:editId="5BF0778B">
            <wp:extent cx="5081154" cy="3442072"/>
            <wp:effectExtent l="0" t="0" r="5715" b="6350"/>
            <wp:docPr id="1789521523" name="Picture 178952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7" cy="34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096A" w14:textId="09E5A364" w:rsidR="00213775" w:rsidRPr="0014511A" w:rsidRDefault="00000000" w:rsidP="00213775">
      <w:pPr>
        <w:spacing w:after="120"/>
        <w:jc w:val="center"/>
        <w:rPr>
          <w:rFonts w:ascii="Arial" w:hAnsi="Arial" w:cs="Arial"/>
        </w:rPr>
      </w:pPr>
      <w:r w:rsidRPr="00213775">
        <w:rPr>
          <w:rFonts w:ascii="Arial" w:hAnsi="Arial" w:cs="Arial"/>
          <w:sz w:val="18"/>
          <w:szCs w:val="18"/>
        </w:rPr>
        <w:t>Actors: Booking Clerk, Railway Administrator, Audit &amp; File Store Subsystem. Issue Counter Ticket (UC-10) and Counter Cancellation (UC-11) both include Record Transaction Logs (UC-17), which writes to the Audit &amp; File Store Subsystem, as does Backup/Restore (UC-18)</w:t>
      </w:r>
      <w:r w:rsidRPr="0014511A">
        <w:rPr>
          <w:rFonts w:ascii="Arial" w:hAnsi="Arial" w:cs="Arial"/>
        </w:rPr>
        <w:t>.</w:t>
      </w:r>
    </w:p>
    <w:p w14:paraId="16DE8941" w14:textId="77777777" w:rsidR="00B4610D" w:rsidRPr="0014511A" w:rsidRDefault="00000000">
      <w:pPr>
        <w:pStyle w:val="Heading1"/>
        <w:spacing w:before="300" w:after="150"/>
        <w:rPr>
          <w:rFonts w:ascii="Arial" w:hAnsi="Arial" w:cs="Arial"/>
        </w:rPr>
      </w:pPr>
      <w:r w:rsidRPr="0014511A">
        <w:rPr>
          <w:rFonts w:ascii="Arial" w:hAnsi="Arial" w:cs="Arial"/>
        </w:rPr>
        <w:lastRenderedPageBreak/>
        <w:t>8. Requirements Traceability Matrix (RTM)</w:t>
      </w:r>
    </w:p>
    <w:p w14:paraId="3DC88466" w14:textId="77777777" w:rsidR="00207C60" w:rsidRDefault="00000000">
      <w:pPr>
        <w:spacing w:after="120"/>
        <w:rPr>
          <w:rFonts w:ascii="Arial" w:hAnsi="Arial" w:cs="Arial"/>
          <w:i/>
          <w:iCs/>
        </w:rPr>
      </w:pPr>
      <w:r w:rsidRPr="0014511A">
        <w:rPr>
          <w:rFonts w:ascii="Arial" w:hAnsi="Arial" w:cs="Arial"/>
          <w:i/>
          <w:iCs/>
        </w:rPr>
        <w:t>Status uses N = Not yet tested, P = In progress, A = Accepted/passed.</w:t>
      </w:r>
    </w:p>
    <w:p w14:paraId="72443377" w14:textId="508C0596" w:rsidR="00B4610D" w:rsidRPr="0014511A" w:rsidRDefault="00000000">
      <w:pPr>
        <w:spacing w:after="120"/>
        <w:rPr>
          <w:rFonts w:ascii="Arial" w:hAnsi="Arial" w:cs="Arial"/>
        </w:rPr>
      </w:pPr>
      <w:r w:rsidRPr="0014511A">
        <w:rPr>
          <w:rFonts w:ascii="Arial" w:hAnsi="Arial" w:cs="Arial"/>
          <w:i/>
          <w:iCs/>
        </w:rPr>
        <w:t>As this SRS precedes implementation, all items are marked N</w:t>
      </w:r>
      <w:r w:rsidR="00207C60">
        <w:rPr>
          <w:rFonts w:ascii="Arial" w:hAnsi="Arial" w:cs="Arial"/>
          <w:i/>
          <w:iCs/>
        </w:rPr>
        <w:t>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1843"/>
        <w:gridCol w:w="992"/>
        <w:gridCol w:w="1934"/>
        <w:gridCol w:w="1500"/>
        <w:gridCol w:w="800"/>
        <w:gridCol w:w="2266"/>
      </w:tblGrid>
      <w:tr w:rsidR="00B4610D" w:rsidRPr="0014511A" w14:paraId="15F765FE" w14:textId="77777777" w:rsidTr="00213775">
        <w:trPr>
          <w:tblHeader/>
        </w:trPr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7468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A85D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Requirement (short)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D2AD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Section ref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0B07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E16C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Test case(s)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927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Status (N/P/A)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B54F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B4610D" w:rsidRPr="0014511A" w14:paraId="301D4751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0881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RRS-F-001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15A0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User Authentication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8AF6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E57A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AuthModule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5ECA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TC-Auth-01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4789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416D8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09FF37E1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5C92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RRS-F-002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328D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Password Masking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1F5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4C7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TerminalUI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7166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TC-Auth-02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40F3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9877B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3D98E1FD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F689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RRS-F-003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BA99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Passenger Registration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5709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E110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UserStore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62C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TC-Auth-03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6A57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76D4D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4B20C0EC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2778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RRS-F-004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09E5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Train Schedule Search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6FB5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632D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CatalogModule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95F5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TC-Inq-01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A479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A6426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20FFB117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603A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RRS-F-005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65F4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Intermediate Timetable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10EB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D5A1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CatalogModule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7051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TC-Inq-02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C300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B7E79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43AE02B2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97DA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RRS-F-006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5146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Real-Time Availability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D875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4.2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EFEF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InventoryEngine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7E6B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TC-Inq-03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B52C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44529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1642C794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A477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RRS-F-007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4BA8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Multi-Passenger Form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3E6F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1692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BookingEngine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ADC1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98A8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3939E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5EA8B4E3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F2E9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RRS-F-008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A342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Dynamic Tariff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0E22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13F1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TariffModule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E73C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B8CA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FBED4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3F0DFFD0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05BA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RRS-F-009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8104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Seat Hierarchy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6012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75BA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InventoryEngine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42D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TC-Book-03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2F59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9611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5E2F91EF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BAF2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RRS-F-010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AFD7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Berth Allocation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A0AE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12FD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BerthAllocator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5F2F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TC-Book-04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805F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8B835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240E9848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E5F0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RRS-F-011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F99C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10-Digit PNR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A6CA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675D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PNRGenerator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4989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TC-Book-05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EDC0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CE0F2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6E820706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4B91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RRS-F-012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D139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Atomic Transaction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4CA0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C12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TransactionStore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A58C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TC-Book-06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D839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3C60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1BB35B07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4621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RRS-F-013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428B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E-Ticket Receipt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B6AF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4833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ReportingModule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9BE6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TC-Book-07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93EF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17E9E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62F3FA96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7D70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RRS-F-014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156A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Cancellation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60B1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4.4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B46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BookingEngine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9594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TC-Canc-01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23F9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FA043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64962F1A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13AF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RRS-F-015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ED8F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Refund Slabs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7268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4.4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E8B0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TariffModule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8279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TC-Canc-02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2BCF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84119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2F730434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9DC2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RRS-F-016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07B1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Queue Cascade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026E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4.4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1798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CascadeEngine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03BE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TC-Canc-03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81E6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2786E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47E1C97D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51CA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RRS-F-017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808E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Train Route Onboarding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9890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A19C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CatalogModule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C7B8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TC-Adm-01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CC54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86AB1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65090994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B9B4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RRS-F-018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1991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Quota Configuration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BB39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5A1B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InventoryEngine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8C41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TC-Adm-02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86AF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B9AA8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3865077A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157D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RRS-F-019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3D49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Pricing Updates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F2D2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4D10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TariffModule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4679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TC-Adm-03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6E88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3EA6B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072E5A01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CAFD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RRS-F-020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34AE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Manifest Charting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AB2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AECB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ReportingModule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7757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TC-Chart-01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1C89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946D0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786AF2BC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F93E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RRS-F-021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AFAC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Accounting Ledger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4BFD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1C4B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LedgerModule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3D61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TC-Rep-01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888F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A70ED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54EBEFE7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F10C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RRS-NF-001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4881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Search Latency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5278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B469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CatalogModule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F8D5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TC-Perf-01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EC3F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171EB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198978B7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F5F3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RRS-NF-002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482D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Booking Latency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C656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BA89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BookingEngine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07AD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TC-Perf-02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60C0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78A83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09260DE0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8D60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RRS-NF-003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6AFD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Crash Durability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3BB6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8DCB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FileStore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76BC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TC-Rel-01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DDC2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47701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0EDA2F94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EF9C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RRS-NF-004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2385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Concurrency Safety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B51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8142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TransactionStore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A5CC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TC-Conc-01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74AF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B096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25A0A741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0065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RRS-NF-005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160E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Clean Compile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F311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B41F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CoreEngine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E1E7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TC-Port-01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443A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437E1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06590A33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D2D7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RRS-NF-006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6520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Clerk Booking Time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58C9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E6F1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TerminalUI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8AC14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TC-UX-01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E7C9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E9A79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6610A719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8EBC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RRS-SR-001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9A29C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Salted SHA-256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FFD6E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A5F1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CryptoModule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EF86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TC-Sec-01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C7BB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2A500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198AAE3C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7497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RRS-SR-002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A53D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RBAC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F3161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61AC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SecurityManager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EE5A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TC-Sec-02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D97A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ED268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2C0D526D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AEE1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RRS-SR-003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CCE55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Buffer Protections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474F6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7D25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InputSanitizer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E212F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TC-Sec-03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BFB63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7F3B7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244FB455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FFA1D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RRS-SR-004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AF9B2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Audit Log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A0AF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3EAC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AuditLogger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33CCB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TC-Sec-04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029CA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EF63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  <w:tr w:rsidR="00B4610D" w:rsidRPr="0014511A" w14:paraId="1C2B9A3D" w14:textId="77777777" w:rsidTr="00213775">
        <w:tc>
          <w:tcPr>
            <w:tcW w:w="11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5F50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b/>
                <w:bCs/>
                <w:sz w:val="18"/>
                <w:szCs w:val="18"/>
              </w:rPr>
              <w:t>RRS-SR-005</w:t>
            </w:r>
          </w:p>
        </w:tc>
        <w:tc>
          <w:tcPr>
            <w:tcW w:w="18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5C05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PNR Checksum</w:t>
            </w:r>
          </w:p>
        </w:tc>
        <w:tc>
          <w:tcPr>
            <w:tcW w:w="9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0CFA7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19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B11C8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PNRGenerator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616E0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TC-Sec-05</w:t>
            </w:r>
          </w:p>
        </w:tc>
        <w:tc>
          <w:tcPr>
            <w:tcW w:w="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85489" w14:textId="77777777" w:rsidR="00B4610D" w:rsidRPr="0014511A" w:rsidRDefault="00000000">
            <w:pPr>
              <w:rPr>
                <w:rFonts w:ascii="Arial" w:hAnsi="Arial" w:cs="Arial"/>
              </w:rPr>
            </w:pPr>
            <w:r w:rsidRPr="0014511A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226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FD859" w14:textId="77777777" w:rsidR="00B4610D" w:rsidRPr="0014511A" w:rsidRDefault="00B4610D">
            <w:pPr>
              <w:rPr>
                <w:rFonts w:ascii="Arial" w:hAnsi="Arial" w:cs="Arial"/>
              </w:rPr>
            </w:pPr>
          </w:p>
        </w:tc>
      </w:tr>
    </w:tbl>
    <w:p w14:paraId="4FC8C9B6" w14:textId="77777777" w:rsidR="004811DC" w:rsidRPr="0014511A" w:rsidRDefault="004811DC">
      <w:pPr>
        <w:rPr>
          <w:rFonts w:ascii="Arial" w:hAnsi="Arial" w:cs="Arial"/>
        </w:rPr>
      </w:pPr>
    </w:p>
    <w:sectPr w:rsidR="004811DC" w:rsidRPr="0014511A" w:rsidSect="00213775">
      <w:pgSz w:w="11906" w:h="16838"/>
      <w:pgMar w:top="720" w:right="720" w:bottom="720" w:left="72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AE7C" w14:textId="77777777" w:rsidR="00F12B37" w:rsidRDefault="00F12B37" w:rsidP="00213775">
      <w:r>
        <w:separator/>
      </w:r>
    </w:p>
  </w:endnote>
  <w:endnote w:type="continuationSeparator" w:id="0">
    <w:p w14:paraId="21415BDC" w14:textId="77777777" w:rsidR="00F12B37" w:rsidRDefault="00F12B37" w:rsidP="0021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CF9F8" w14:textId="77777777" w:rsidR="00F12B37" w:rsidRDefault="00F12B37" w:rsidP="00213775">
      <w:r>
        <w:separator/>
      </w:r>
    </w:p>
  </w:footnote>
  <w:footnote w:type="continuationSeparator" w:id="0">
    <w:p w14:paraId="0B8D5EB6" w14:textId="77777777" w:rsidR="00F12B37" w:rsidRDefault="00F12B37" w:rsidP="00213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8EB"/>
    <w:multiLevelType w:val="hybridMultilevel"/>
    <w:tmpl w:val="4E848A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D2E01"/>
    <w:multiLevelType w:val="hybridMultilevel"/>
    <w:tmpl w:val="1D16382E"/>
    <w:lvl w:ilvl="0" w:tplc="BE041502">
      <w:start w:val="1"/>
      <w:numFmt w:val="bullet"/>
      <w:lvlText w:val="●"/>
      <w:lvlJc w:val="left"/>
      <w:pPr>
        <w:ind w:left="1069" w:hanging="360"/>
      </w:pPr>
    </w:lvl>
    <w:lvl w:ilvl="1" w:tplc="4A88A63E">
      <w:start w:val="1"/>
      <w:numFmt w:val="bullet"/>
      <w:lvlText w:val="○"/>
      <w:lvlJc w:val="left"/>
      <w:pPr>
        <w:ind w:left="1789" w:hanging="360"/>
      </w:pPr>
    </w:lvl>
    <w:lvl w:ilvl="2" w:tplc="43AA57DA">
      <w:start w:val="1"/>
      <w:numFmt w:val="bullet"/>
      <w:lvlText w:val="■"/>
      <w:lvlJc w:val="left"/>
      <w:pPr>
        <w:ind w:left="2509" w:hanging="360"/>
      </w:pPr>
    </w:lvl>
    <w:lvl w:ilvl="3" w:tplc="C1B85B86">
      <w:start w:val="1"/>
      <w:numFmt w:val="bullet"/>
      <w:lvlText w:val="●"/>
      <w:lvlJc w:val="left"/>
      <w:pPr>
        <w:ind w:left="3229" w:hanging="360"/>
      </w:pPr>
    </w:lvl>
    <w:lvl w:ilvl="4" w:tplc="951E09AC">
      <w:start w:val="1"/>
      <w:numFmt w:val="bullet"/>
      <w:lvlText w:val="○"/>
      <w:lvlJc w:val="left"/>
      <w:pPr>
        <w:ind w:left="3949" w:hanging="360"/>
      </w:pPr>
    </w:lvl>
    <w:lvl w:ilvl="5" w:tplc="55FE646C">
      <w:start w:val="1"/>
      <w:numFmt w:val="bullet"/>
      <w:lvlText w:val="■"/>
      <w:lvlJc w:val="left"/>
      <w:pPr>
        <w:ind w:left="4669" w:hanging="360"/>
      </w:pPr>
    </w:lvl>
    <w:lvl w:ilvl="6" w:tplc="DB12C84E">
      <w:start w:val="1"/>
      <w:numFmt w:val="bullet"/>
      <w:lvlText w:val="●"/>
      <w:lvlJc w:val="left"/>
      <w:pPr>
        <w:ind w:left="5389" w:hanging="360"/>
      </w:pPr>
    </w:lvl>
    <w:lvl w:ilvl="7" w:tplc="EA86C0F8">
      <w:start w:val="1"/>
      <w:numFmt w:val="bullet"/>
      <w:lvlText w:val="●"/>
      <w:lvlJc w:val="left"/>
      <w:pPr>
        <w:ind w:left="6109" w:hanging="360"/>
      </w:pPr>
    </w:lvl>
    <w:lvl w:ilvl="8" w:tplc="A2040E7C">
      <w:start w:val="1"/>
      <w:numFmt w:val="bullet"/>
      <w:lvlText w:val="●"/>
      <w:lvlJc w:val="left"/>
      <w:pPr>
        <w:ind w:left="6829" w:hanging="360"/>
      </w:pPr>
    </w:lvl>
  </w:abstractNum>
  <w:num w:numId="1" w16cid:durableId="1511985560">
    <w:abstractNumId w:val="1"/>
    <w:lvlOverride w:ilvl="0">
      <w:startOverride w:val="1"/>
    </w:lvlOverride>
  </w:num>
  <w:num w:numId="2" w16cid:durableId="132220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0D"/>
    <w:rsid w:val="001073D2"/>
    <w:rsid w:val="0014511A"/>
    <w:rsid w:val="00207C60"/>
    <w:rsid w:val="00213775"/>
    <w:rsid w:val="004811DC"/>
    <w:rsid w:val="004B68B2"/>
    <w:rsid w:val="00524868"/>
    <w:rsid w:val="00554B2D"/>
    <w:rsid w:val="005603BC"/>
    <w:rsid w:val="00616416"/>
    <w:rsid w:val="006E184F"/>
    <w:rsid w:val="009E6EB1"/>
    <w:rsid w:val="00B4610D"/>
    <w:rsid w:val="00BB12C2"/>
    <w:rsid w:val="00D14817"/>
    <w:rsid w:val="00D969CA"/>
    <w:rsid w:val="00DB4674"/>
    <w:rsid w:val="00F12B37"/>
    <w:rsid w:val="00F24974"/>
    <w:rsid w:val="00FB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10C7"/>
  <w15:docId w15:val="{05F8BC0B-1C5C-464D-B504-00311680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37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775"/>
  </w:style>
  <w:style w:type="paragraph" w:styleId="Footer">
    <w:name w:val="footer"/>
    <w:basedOn w:val="Normal"/>
    <w:link w:val="FooterChar"/>
    <w:uiPriority w:val="99"/>
    <w:unhideWhenUsed/>
    <w:rsid w:val="002137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2565</Words>
  <Characters>14621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BALAJI P</cp:lastModifiedBy>
  <cp:revision>5</cp:revision>
  <dcterms:created xsi:type="dcterms:W3CDTF">2026-09-03T10:17:00Z</dcterms:created>
  <dcterms:modified xsi:type="dcterms:W3CDTF">2026-09-03T13:30:00Z</dcterms:modified>
</cp:coreProperties>
</file>