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1DBC8" w14:textId="77777777" w:rsidR="00D17ECD" w:rsidRDefault="005158A8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12B1DBC9" w14:textId="77777777" w:rsidR="00D17ECD" w:rsidRDefault="005158A8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12B1DBCA" w14:textId="77777777" w:rsidR="00D17ECD" w:rsidRDefault="005158A8">
      <w:pPr>
        <w:spacing w:after="60"/>
      </w:pPr>
      <w:r>
        <w:rPr>
          <w:b/>
          <w:bCs/>
          <w:color w:val="55605D"/>
          <w:sz w:val="22"/>
          <w:szCs w:val="22"/>
        </w:rPr>
        <w:t>ZP-DOC-01</w:t>
      </w:r>
    </w:p>
    <w:p w14:paraId="12B1DBCB" w14:textId="77777777" w:rsidR="00D17ECD" w:rsidRDefault="005158A8">
      <w:pPr>
        <w:spacing w:after="120"/>
      </w:pPr>
      <w:r>
        <w:rPr>
          <w:b/>
          <w:bCs/>
          <w:sz w:val="60"/>
          <w:szCs w:val="60"/>
        </w:rPr>
        <w:t>Vision and Scope</w:t>
      </w:r>
    </w:p>
    <w:p w14:paraId="12B1DBCC" w14:textId="77777777" w:rsidR="00D17ECD" w:rsidRDefault="005158A8">
      <w:pPr>
        <w:spacing w:after="900"/>
      </w:pPr>
      <w:r>
        <w:rPr>
          <w:color w:val="55605D"/>
          <w:sz w:val="26"/>
          <w:szCs w:val="26"/>
        </w:rPr>
        <w:t>Business requirements, product vision, scope boundaries and business context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D17ECD" w14:paraId="12B1D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CD" w14:textId="77777777" w:rsidR="00D17ECD" w:rsidRDefault="005158A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CE" w14:textId="77777777" w:rsidR="00D17ECD" w:rsidRDefault="005158A8">
            <w:r>
              <w:rPr>
                <w:sz w:val="19"/>
                <w:szCs w:val="19"/>
              </w:rPr>
              <w:t>0.9</w:t>
            </w:r>
          </w:p>
        </w:tc>
      </w:tr>
      <w:tr w:rsidR="00D17ECD" w14:paraId="12B1D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0" w14:textId="77777777" w:rsidR="00D17ECD" w:rsidRDefault="005158A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1" w14:textId="77777777" w:rsidR="00D17ECD" w:rsidRDefault="005158A8">
            <w:r>
              <w:rPr>
                <w:sz w:val="19"/>
                <w:szCs w:val="19"/>
              </w:rPr>
              <w:t>In review</w:t>
            </w:r>
          </w:p>
        </w:tc>
      </w:tr>
      <w:tr w:rsidR="00D17ECD" w14:paraId="12B1DB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3" w14:textId="77777777" w:rsidR="00D17ECD" w:rsidRDefault="005158A8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4" w14:textId="77777777" w:rsidR="00D17ECD" w:rsidRDefault="005158A8">
            <w:r>
              <w:rPr>
                <w:sz w:val="19"/>
                <w:szCs w:val="19"/>
              </w:rPr>
              <w:t>5 October 2026</w:t>
            </w:r>
          </w:p>
        </w:tc>
      </w:tr>
      <w:tr w:rsidR="00D17ECD" w14:paraId="12B1D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6" w14:textId="77777777" w:rsidR="00D17ECD" w:rsidRDefault="005158A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7" w14:textId="77777777" w:rsidR="00D17ECD" w:rsidRDefault="005158A8">
            <w:r>
              <w:rPr>
                <w:sz w:val="19"/>
                <w:szCs w:val="19"/>
              </w:rPr>
              <w:t>Public</w:t>
            </w:r>
          </w:p>
        </w:tc>
      </w:tr>
      <w:tr w:rsidR="00D17ECD" w14:paraId="12B1D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9" w14:textId="77777777" w:rsidR="00D17ECD" w:rsidRDefault="005158A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DA" w14:textId="77777777" w:rsidR="00D17ECD" w:rsidRDefault="005158A8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12B1DBDC" w14:textId="77777777" w:rsidR="00D17ECD" w:rsidRDefault="005158A8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12B1DBDD" w14:textId="77777777" w:rsidR="00D17ECD" w:rsidRDefault="005158A8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docs/01-vision-and-scope/ZP-DOC-01_Vision-and-Scope.md</w:t>
      </w:r>
    </w:p>
    <w:p w14:paraId="12B1DBDE" w14:textId="77777777" w:rsidR="00D17ECD" w:rsidRDefault="00D17ECD">
      <w:pPr>
        <w:sectPr w:rsidR="00D17ECD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12B1DBDF" w14:textId="77777777" w:rsidR="00D17ECD" w:rsidRDefault="005158A8">
      <w:pPr>
        <w:pStyle w:val="FrontHeading"/>
      </w:pPr>
      <w:r>
        <w:lastRenderedPageBreak/>
        <w:t>Document control</w:t>
      </w:r>
    </w:p>
    <w:p w14:paraId="12B1DBE0" w14:textId="77777777" w:rsidR="00D17ECD" w:rsidRDefault="005158A8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D17ECD" w14:paraId="12B1D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1" w14:textId="77777777" w:rsidR="00D17ECD" w:rsidRDefault="005158A8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2" w14:textId="77777777" w:rsidR="00D17ECD" w:rsidRDefault="005158A8">
            <w:r>
              <w:rPr>
                <w:sz w:val="19"/>
                <w:szCs w:val="19"/>
              </w:rPr>
              <w:t>ZP-DOC-01</w:t>
            </w:r>
          </w:p>
        </w:tc>
      </w:tr>
      <w:tr w:rsidR="00D17ECD" w14:paraId="12B1D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4" w14:textId="77777777" w:rsidR="00D17ECD" w:rsidRDefault="005158A8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5" w14:textId="77777777" w:rsidR="00D17ECD" w:rsidRDefault="005158A8">
            <w:r>
              <w:rPr>
                <w:sz w:val="19"/>
                <w:szCs w:val="19"/>
              </w:rPr>
              <w:t>Vision and Scope</w:t>
            </w:r>
          </w:p>
        </w:tc>
      </w:tr>
      <w:tr w:rsidR="00D17ECD" w14:paraId="12B1D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7" w14:textId="77777777" w:rsidR="00D17ECD" w:rsidRDefault="005158A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8" w14:textId="77777777" w:rsidR="00D17ECD" w:rsidRDefault="005158A8">
            <w:r>
              <w:rPr>
                <w:sz w:val="19"/>
                <w:szCs w:val="19"/>
              </w:rPr>
              <w:t>0.9</w:t>
            </w:r>
          </w:p>
        </w:tc>
      </w:tr>
      <w:tr w:rsidR="00D17ECD" w14:paraId="12B1DB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A" w14:textId="77777777" w:rsidR="00D17ECD" w:rsidRDefault="005158A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B" w14:textId="77777777" w:rsidR="00D17ECD" w:rsidRDefault="005158A8">
            <w:r>
              <w:rPr>
                <w:sz w:val="19"/>
                <w:szCs w:val="19"/>
              </w:rPr>
              <w:t>In review</w:t>
            </w:r>
          </w:p>
        </w:tc>
      </w:tr>
      <w:tr w:rsidR="00D17ECD" w14:paraId="12B1D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D" w14:textId="77777777" w:rsidR="00D17ECD" w:rsidRDefault="005158A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EE" w14:textId="77777777" w:rsidR="00D17ECD" w:rsidRDefault="005158A8">
            <w:r>
              <w:rPr>
                <w:sz w:val="19"/>
                <w:szCs w:val="19"/>
              </w:rPr>
              <w:t>Public</w:t>
            </w:r>
          </w:p>
        </w:tc>
      </w:tr>
      <w:tr w:rsidR="00D17ECD" w14:paraId="12B1D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0" w14:textId="77777777" w:rsidR="00D17ECD" w:rsidRDefault="005158A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1" w14:textId="77777777" w:rsidR="00D17ECD" w:rsidRDefault="005158A8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D17ECD" w14:paraId="12B1D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3" w14:textId="77777777" w:rsidR="00D17ECD" w:rsidRDefault="005158A8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4" w14:textId="77777777" w:rsidR="00D17ECD" w:rsidRDefault="005158A8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D17ECD" w14:paraId="12B1D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6" w14:textId="77777777" w:rsidR="00D17ECD" w:rsidRDefault="005158A8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7" w14:textId="77777777" w:rsidR="00D17ECD" w:rsidRDefault="005158A8">
            <w:r>
              <w:rPr>
                <w:sz w:val="19"/>
                <w:szCs w:val="19"/>
              </w:rPr>
              <w:t>Vision and scope document template (K. Wiegers and J. Beatty, Software Requirements, 3rd ed.); ZP-DOC-00</w:t>
            </w:r>
          </w:p>
        </w:tc>
      </w:tr>
      <w:tr w:rsidR="00D17ECD" w14:paraId="12B1D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9" w14:textId="77777777" w:rsidR="00D17ECD" w:rsidRDefault="005158A8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A" w14:textId="77777777" w:rsidR="00D17ECD" w:rsidRDefault="005158A8">
            <w:r>
              <w:rPr>
                <w:sz w:val="19"/>
                <w:szCs w:val="19"/>
              </w:rPr>
              <w:t>docs/01-vision-and-scope/ZP-DOC-01_Vision-and-Scope.md</w:t>
            </w:r>
          </w:p>
        </w:tc>
      </w:tr>
      <w:tr w:rsidR="00D17ECD" w14:paraId="12B1D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C" w14:textId="77777777" w:rsidR="00D17ECD" w:rsidRDefault="005158A8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BFD" w14:textId="77777777" w:rsidR="00D17ECD" w:rsidRDefault="005158A8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12B1DBFF" w14:textId="77777777" w:rsidR="00D17ECD" w:rsidRDefault="00D17ECD">
      <w:pPr>
        <w:spacing w:after="120"/>
      </w:pPr>
    </w:p>
    <w:p w14:paraId="12B1DC00" w14:textId="77777777" w:rsidR="00D17ECD" w:rsidRDefault="005158A8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D17ECD" w14:paraId="12B1DC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1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2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3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4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D17ECD" w14:paraId="12B1DC0A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6" w14:textId="77777777" w:rsidR="00D17ECD" w:rsidRDefault="005158A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7" w14:textId="77777777" w:rsidR="00D17ECD" w:rsidRDefault="005158A8">
            <w:r>
              <w:rPr>
                <w:sz w:val="19"/>
                <w:szCs w:val="19"/>
              </w:rPr>
              <w:t>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8" w14:textId="77777777" w:rsidR="00D17ECD" w:rsidRDefault="005158A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9" w14:textId="77777777" w:rsidR="00D17ECD" w:rsidRDefault="005158A8">
            <w:r>
              <w:rPr>
                <w:sz w:val="19"/>
                <w:szCs w:val="19"/>
              </w:rPr>
              <w:t>First issue, derived from the Gate 1 Problem and Proof deck; submitted for approval</w:t>
            </w:r>
          </w:p>
        </w:tc>
      </w:tr>
    </w:tbl>
    <w:p w14:paraId="12B1DC0B" w14:textId="77777777" w:rsidR="00D17ECD" w:rsidRDefault="00D17ECD">
      <w:pPr>
        <w:spacing w:after="120"/>
      </w:pPr>
    </w:p>
    <w:p w14:paraId="12B1DC0C" w14:textId="77777777" w:rsidR="00D17ECD" w:rsidRDefault="005158A8">
      <w:pPr>
        <w:pStyle w:val="FrontSubheading"/>
      </w:pPr>
      <w:r>
        <w:t>Review and approval</w:t>
      </w:r>
    </w:p>
    <w:p w14:paraId="12B1DC0D" w14:textId="77777777" w:rsidR="00D17ECD" w:rsidRDefault="005158A8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D17ECD" w14:paraId="12B1DC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E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0F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0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1" w14:textId="77777777" w:rsidR="00D17ECD" w:rsidRDefault="005158A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D17ECD" w14:paraId="12B1DC1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3" w14:textId="77777777" w:rsidR="00D17ECD" w:rsidRDefault="005158A8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4" w14:textId="77777777" w:rsidR="00D17ECD" w:rsidRDefault="005158A8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5" w14:textId="77777777" w:rsidR="00D17ECD" w:rsidRDefault="00D17ECD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6" w14:textId="77777777" w:rsidR="00D17ECD" w:rsidRDefault="00D17ECD"/>
        </w:tc>
      </w:tr>
      <w:tr w:rsidR="00D17ECD" w14:paraId="12B1DC1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8" w14:textId="77777777" w:rsidR="00D17ECD" w:rsidRDefault="005158A8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9" w14:textId="77777777" w:rsidR="00D17ECD" w:rsidRDefault="005158A8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A" w14:textId="77777777" w:rsidR="00D17ECD" w:rsidRDefault="00D17ECD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1DC1B" w14:textId="77777777" w:rsidR="00D17ECD" w:rsidRDefault="00D17ECD"/>
        </w:tc>
      </w:tr>
    </w:tbl>
    <w:p w14:paraId="12B1DC1D" w14:textId="77777777" w:rsidR="00D17ECD" w:rsidRDefault="005158A8">
      <w:r>
        <w:br w:type="page"/>
      </w:r>
    </w:p>
    <w:p w14:paraId="12B1DC1E" w14:textId="77777777" w:rsidR="00D17ECD" w:rsidRDefault="005158A8">
      <w:pPr>
        <w:pStyle w:val="FrontHeading"/>
      </w:pPr>
      <w:r>
        <w:lastRenderedPageBreak/>
        <w:t>Contents</w:t>
      </w:r>
    </w:p>
    <w:sdt>
      <w:sdtPr>
        <w:alias w:val="Contents"/>
        <w:id w:val="433101759"/>
      </w:sdtPr>
      <w:sdtEndPr/>
      <w:sdtContent>
        <w:p w14:paraId="1B61EA17" w14:textId="62D2E1A6" w:rsidR="00B93674" w:rsidRDefault="005158A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5629" w:history="1">
            <w:r w:rsidR="00B93674" w:rsidRPr="00D06BF1">
              <w:rPr>
                <w:rStyle w:val="Hyperlink"/>
                <w:noProof/>
              </w:rPr>
              <w:t>1 Introduction</w:t>
            </w:r>
            <w:r w:rsidR="00B93674">
              <w:rPr>
                <w:noProof/>
              </w:rPr>
              <w:tab/>
            </w:r>
            <w:r w:rsidR="00B93674">
              <w:rPr>
                <w:noProof/>
              </w:rPr>
              <w:fldChar w:fldCharType="begin"/>
            </w:r>
            <w:r w:rsidR="00B93674">
              <w:rPr>
                <w:noProof/>
              </w:rPr>
              <w:instrText xml:space="preserve"> PAGEREF _Toc242095629 \h </w:instrText>
            </w:r>
            <w:r w:rsidR="00B93674">
              <w:rPr>
                <w:noProof/>
              </w:rPr>
            </w:r>
            <w:r w:rsidR="00B93674">
              <w:rPr>
                <w:noProof/>
              </w:rPr>
              <w:fldChar w:fldCharType="separate"/>
            </w:r>
            <w:r w:rsidR="00B93674">
              <w:rPr>
                <w:noProof/>
              </w:rPr>
              <w:t>5</w:t>
            </w:r>
            <w:r w:rsidR="00B93674">
              <w:rPr>
                <w:noProof/>
              </w:rPr>
              <w:fldChar w:fldCharType="end"/>
            </w:r>
          </w:hyperlink>
        </w:p>
        <w:p w14:paraId="165E34CC" w14:textId="3B59F25A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0" w:history="1">
            <w:r w:rsidRPr="00D06BF1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71C31AE" w14:textId="6991F287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1" w:history="1">
            <w:r w:rsidRPr="00D06BF1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FAAA332" w14:textId="152EBEF1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2" w:history="1">
            <w:r w:rsidRPr="00D06BF1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439DD6" w14:textId="23529BFD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3" w:history="1">
            <w:r w:rsidRPr="00D06BF1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0B116E" w14:textId="612DB48F" w:rsidR="00B93674" w:rsidRDefault="00B9367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4" w:history="1">
            <w:r w:rsidRPr="00D06BF1">
              <w:rPr>
                <w:rStyle w:val="Hyperlink"/>
                <w:noProof/>
              </w:rPr>
              <w:t>2 Business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A87803" w14:textId="69083B57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5" w:history="1">
            <w:r w:rsidRPr="00D06BF1">
              <w:rPr>
                <w:rStyle w:val="Hyperlink"/>
                <w:noProof/>
              </w:rPr>
              <w:t>2.1 Background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610D6C4" w14:textId="5C7EA29A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6" w:history="1">
            <w:r w:rsidRPr="00D06BF1">
              <w:rPr>
                <w:rStyle w:val="Hyperlink"/>
                <w:noProof/>
              </w:rPr>
              <w:t>2.2 Business opportunity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0C0892" w14:textId="4733BE47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7" w:history="1">
            <w:r w:rsidRPr="00D06BF1">
              <w:rPr>
                <w:rStyle w:val="Hyperlink"/>
                <w:noProof/>
              </w:rPr>
              <w:t>2.3 Business objectives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BB1D47C" w14:textId="4CEAF1EF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8" w:history="1">
            <w:r w:rsidRPr="00D06BF1">
              <w:rPr>
                <w:rStyle w:val="Hyperlink"/>
                <w:noProof/>
              </w:rPr>
              <w:t>2.4 Market size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0314DDF" w14:textId="5DF2953A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39" w:history="1">
            <w:r w:rsidRPr="00D06BF1">
              <w:rPr>
                <w:rStyle w:val="Hyperlink"/>
                <w:noProof/>
              </w:rPr>
              <w:t>2.5 Success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854006" w14:textId="2F01ACC3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0" w:history="1">
            <w:r w:rsidRPr="00D06BF1">
              <w:rPr>
                <w:rStyle w:val="Hyperlink"/>
                <w:noProof/>
              </w:rPr>
              <w:t>2.6 Vision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8F6021F" w14:textId="2C796826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1" w:history="1">
            <w:r w:rsidRPr="00D06BF1">
              <w:rPr>
                <w:rStyle w:val="Hyperlink"/>
                <w:noProof/>
              </w:rPr>
              <w:t>2.7 Business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BC0DDE" w14:textId="543D4E08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2" w:history="1">
            <w:r w:rsidRPr="00D06BF1">
              <w:rPr>
                <w:rStyle w:val="Hyperlink"/>
                <w:noProof/>
              </w:rPr>
              <w:t>2.8 Assumptions and dependencies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96CD6BD" w14:textId="1C655AD7" w:rsidR="00B93674" w:rsidRDefault="00B9367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3" w:history="1">
            <w:r w:rsidRPr="00D06BF1">
              <w:rPr>
                <w:rStyle w:val="Hyperlink"/>
                <w:noProof/>
              </w:rPr>
              <w:t>3 Scope and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76E961" w14:textId="6AE62897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4" w:history="1">
            <w:r w:rsidRPr="00D06BF1">
              <w:rPr>
                <w:rStyle w:val="Hyperlink"/>
                <w:noProof/>
              </w:rPr>
              <w:t>3.1 Major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FE3E41D" w14:textId="7232810E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5" w:history="1">
            <w:r w:rsidRPr="00D06BF1">
              <w:rPr>
                <w:rStyle w:val="Hyperlink"/>
                <w:noProof/>
              </w:rPr>
              <w:t>3.2 Scope of initial and subsequent releases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4B2F703" w14:textId="604AD9E6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6" w:history="1">
            <w:r w:rsidRPr="00D06BF1">
              <w:rPr>
                <w:rStyle w:val="Hyperlink"/>
                <w:noProof/>
              </w:rPr>
              <w:t>3.3 Limitations and exclusions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BB1D0E" w14:textId="496AB2E7" w:rsidR="00B93674" w:rsidRDefault="00B9367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7" w:history="1">
            <w:r w:rsidRPr="00D06BF1">
              <w:rPr>
                <w:rStyle w:val="Hyperlink"/>
                <w:noProof/>
              </w:rPr>
              <w:t>4 Business context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556A2A9" w14:textId="3CC0DDFD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8" w:history="1">
            <w:r w:rsidRPr="00D06BF1">
              <w:rPr>
                <w:rStyle w:val="Hyperlink"/>
                <w:noProof/>
              </w:rPr>
              <w:t>4.1 Stakeholder 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7AB21E8" w14:textId="7ECF972B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49" w:history="1">
            <w:r w:rsidRPr="00D06BF1">
              <w:rPr>
                <w:rStyle w:val="Hyperlink"/>
                <w:noProof/>
              </w:rPr>
              <w:t>4.2 Project priorities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40AC6D" w14:textId="51136578" w:rsidR="00B93674" w:rsidRDefault="00B9367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0" w:history="1">
            <w:r w:rsidRPr="00D06BF1">
              <w:rPr>
                <w:rStyle w:val="Hyperlink"/>
                <w:noProof/>
              </w:rPr>
              <w:t>4.3 Deployment considerations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B23C835" w14:textId="5F6F0E56" w:rsidR="00B93674" w:rsidRDefault="00B9367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1" w:history="1">
            <w:r w:rsidRPr="00D06BF1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C487C6" w14:textId="26D0F255" w:rsidR="00B93674" w:rsidRDefault="00B9367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2" w:history="1">
            <w:r w:rsidRPr="00D06BF1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2B1DC20" w14:textId="5C998DC5" w:rsidR="00D17ECD" w:rsidRDefault="005158A8">
          <w:r>
            <w:fldChar w:fldCharType="end"/>
          </w:r>
        </w:p>
      </w:sdtContent>
    </w:sdt>
    <w:p w14:paraId="12B1DC21" w14:textId="77777777" w:rsidR="00D17ECD" w:rsidRDefault="005158A8">
      <w:pPr>
        <w:pStyle w:val="FrontSubheading"/>
        <w:spacing w:before="360"/>
      </w:pPr>
      <w:r>
        <w:t>List of figures</w:t>
      </w:r>
    </w:p>
    <w:sdt>
      <w:sdtPr>
        <w:alias w:val="Figures"/>
        <w:id w:val="1129062235"/>
      </w:sdtPr>
      <w:sdtEndPr/>
      <w:sdtContent>
        <w:p w14:paraId="2CDC4554" w14:textId="075C47F4" w:rsidR="00B93674" w:rsidRDefault="005158A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"Figure" \h</w:instrText>
          </w:r>
          <w:r>
            <w:fldChar w:fldCharType="separate"/>
          </w:r>
          <w:hyperlink w:anchor="_Toc242095653" w:history="1">
            <w:r w:rsidR="00B93674" w:rsidRPr="003B2B4C">
              <w:rPr>
                <w:rStyle w:val="Hyperlink"/>
                <w:noProof/>
              </w:rPr>
              <w:t>Figure 1: ZedPath system context (C4 model, level 1)</w:t>
            </w:r>
            <w:r w:rsidR="00B93674">
              <w:rPr>
                <w:noProof/>
              </w:rPr>
              <w:tab/>
            </w:r>
            <w:r w:rsidR="00B93674">
              <w:rPr>
                <w:noProof/>
              </w:rPr>
              <w:fldChar w:fldCharType="begin"/>
            </w:r>
            <w:r w:rsidR="00B93674">
              <w:rPr>
                <w:noProof/>
              </w:rPr>
              <w:instrText xml:space="preserve"> PAGEREF _Toc242095653 \h </w:instrText>
            </w:r>
            <w:r w:rsidR="00B93674">
              <w:rPr>
                <w:noProof/>
              </w:rPr>
            </w:r>
            <w:r w:rsidR="00B93674">
              <w:rPr>
                <w:noProof/>
              </w:rPr>
              <w:fldChar w:fldCharType="separate"/>
            </w:r>
            <w:r w:rsidR="00B93674">
              <w:rPr>
                <w:noProof/>
              </w:rPr>
              <w:t>10</w:t>
            </w:r>
            <w:r w:rsidR="00B93674">
              <w:rPr>
                <w:noProof/>
              </w:rPr>
              <w:fldChar w:fldCharType="end"/>
            </w:r>
          </w:hyperlink>
        </w:p>
        <w:p w14:paraId="12B1DC23" w14:textId="195C790A" w:rsidR="00D17ECD" w:rsidRDefault="005158A8">
          <w:r>
            <w:fldChar w:fldCharType="end"/>
          </w:r>
        </w:p>
      </w:sdtContent>
    </w:sdt>
    <w:p w14:paraId="12B1DC24" w14:textId="77777777" w:rsidR="00D17ECD" w:rsidRDefault="005158A8">
      <w:pPr>
        <w:pStyle w:val="FrontSubheading"/>
        <w:spacing w:before="360"/>
      </w:pPr>
      <w:r>
        <w:t>List of tables</w:t>
      </w:r>
    </w:p>
    <w:sdt>
      <w:sdtPr>
        <w:alias w:val="Tables"/>
        <w:id w:val="924302475"/>
      </w:sdtPr>
      <w:sdtEndPr/>
      <w:sdtContent>
        <w:p w14:paraId="49128206" w14:textId="2F5AA7A3" w:rsidR="00B93674" w:rsidRDefault="005158A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095654" w:history="1">
            <w:r w:rsidR="00B93674" w:rsidRPr="00983F2E">
              <w:rPr>
                <w:rStyle w:val="Hyperlink"/>
                <w:noProof/>
              </w:rPr>
              <w:t>Table 1: Position of this document in the ZedPath document set</w:t>
            </w:r>
            <w:r w:rsidR="00B93674">
              <w:rPr>
                <w:noProof/>
              </w:rPr>
              <w:tab/>
            </w:r>
            <w:r w:rsidR="00B93674">
              <w:rPr>
                <w:noProof/>
              </w:rPr>
              <w:fldChar w:fldCharType="begin"/>
            </w:r>
            <w:r w:rsidR="00B93674">
              <w:rPr>
                <w:noProof/>
              </w:rPr>
              <w:instrText xml:space="preserve"> PAGEREF _Toc242095654 \h </w:instrText>
            </w:r>
            <w:r w:rsidR="00B93674">
              <w:rPr>
                <w:noProof/>
              </w:rPr>
            </w:r>
            <w:r w:rsidR="00B93674">
              <w:rPr>
                <w:noProof/>
              </w:rPr>
              <w:fldChar w:fldCharType="separate"/>
            </w:r>
            <w:r w:rsidR="00B93674">
              <w:rPr>
                <w:noProof/>
              </w:rPr>
              <w:t>5</w:t>
            </w:r>
            <w:r w:rsidR="00B93674">
              <w:rPr>
                <w:noProof/>
              </w:rPr>
              <w:fldChar w:fldCharType="end"/>
            </w:r>
          </w:hyperlink>
        </w:p>
        <w:p w14:paraId="6612EF27" w14:textId="336562BA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5" w:history="1">
            <w:r w:rsidRPr="00983F2E">
              <w:rPr>
                <w:rStyle w:val="Hyperlink"/>
                <w:noProof/>
              </w:rPr>
              <w:t>Table 2: Business objectives and how each is measured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6D963D" w14:textId="53F60FF9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6" w:history="1">
            <w:r w:rsidRPr="00983F2E">
              <w:rPr>
                <w:rStyle w:val="Hyperlink"/>
                <w:noProof/>
              </w:rPr>
              <w:t>Table 3: Market sizing from the Gate 1 deck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2991A8" w14:textId="37F71A12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7" w:history="1">
            <w:r w:rsidRPr="00983F2E">
              <w:rPr>
                <w:rStyle w:val="Hyperlink"/>
                <w:noProof/>
              </w:rPr>
              <w:t>Table 4: Business risks, their likelihood and impact, and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C5984D" w14:textId="033A66DD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8" w:history="1">
            <w:r w:rsidRPr="00983F2E">
              <w:rPr>
                <w:rStyle w:val="Hyperlink"/>
                <w:noProof/>
              </w:rPr>
              <w:t>Table 5: Assumptions (AS) and dependencies (DE)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707347" w14:textId="0795922C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59" w:history="1">
            <w:r w:rsidRPr="00983F2E">
              <w:rPr>
                <w:rStyle w:val="Hyperlink"/>
                <w:noProof/>
              </w:rPr>
              <w:t>Table 6: Major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033232" w14:textId="201D0347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60" w:history="1">
            <w:r w:rsidRPr="00983F2E">
              <w:rPr>
                <w:rStyle w:val="Hyperlink"/>
                <w:noProof/>
              </w:rPr>
              <w:t>Table 7: Release scope by feature (story counts and points from ZP-DOC-02)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8A9AC57" w14:textId="4D5F665A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61" w:history="1">
            <w:r w:rsidRPr="00983F2E">
              <w:rPr>
                <w:rStyle w:val="Hyperlink"/>
                <w:noProof/>
              </w:rPr>
              <w:t>Table 8: Stakeholders, their interests and 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04548F7" w14:textId="258BE35B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62" w:history="1">
            <w:r w:rsidRPr="00983F2E">
              <w:rPr>
                <w:rStyle w:val="Hyperlink"/>
                <w:noProof/>
              </w:rPr>
              <w:t>Table 9: Project priorities (constraint = fixed; driver = key success goal; degree of freedom = may be adjusted)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D0D10E2" w14:textId="7E63AA17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63" w:history="1">
            <w:r w:rsidRPr="00983F2E">
              <w:rPr>
                <w:rStyle w:val="Hyperlink"/>
                <w:noProof/>
              </w:rPr>
              <w:t>Table 10: Terms and abbreviations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4D902E" w14:textId="04C21D8C" w:rsidR="00B93674" w:rsidRDefault="00B93674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095664" w:history="1">
            <w:r w:rsidRPr="00983F2E">
              <w:rPr>
                <w:rStyle w:val="Hyperlink"/>
                <w:noProof/>
              </w:rPr>
              <w:t>Table 11: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_Toc242095664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2B1DC26" w14:textId="0FA12C00" w:rsidR="00D17ECD" w:rsidRDefault="005158A8">
          <w:r>
            <w:fldChar w:fldCharType="end"/>
          </w:r>
        </w:p>
      </w:sdtContent>
    </w:sdt>
    <w:p w14:paraId="12B1DC27" w14:textId="77777777" w:rsidR="00D17ECD" w:rsidRDefault="005158A8">
      <w:pPr>
        <w:pStyle w:val="Heading1"/>
        <w:keepNext/>
        <w:keepLines/>
        <w:pageBreakBefore/>
      </w:pPr>
      <w:bookmarkStart w:id="0" w:name="_Toc242095629"/>
      <w:r>
        <w:lastRenderedPageBreak/>
        <w:t>1 Introduction</w:t>
      </w:r>
      <w:bookmarkEnd w:id="0"/>
    </w:p>
    <w:p w14:paraId="12B1DC28" w14:textId="77777777" w:rsidR="00D17ECD" w:rsidRDefault="005158A8">
      <w:pPr>
        <w:pStyle w:val="Heading2"/>
        <w:keepNext/>
        <w:keepLines/>
      </w:pPr>
      <w:bookmarkStart w:id="1" w:name="_Toc242095630"/>
      <w:r>
        <w:t>1.1 Purpose</w:t>
      </w:r>
      <w:bookmarkEnd w:id="1"/>
    </w:p>
    <w:p w14:paraId="12B1DC29" w14:textId="77777777" w:rsidR="00D17ECD" w:rsidRDefault="005158A8">
      <w:pPr>
        <w:spacing w:after="120"/>
      </w:pPr>
      <w:r>
        <w:t xml:space="preserve">This document states </w:t>
      </w:r>
      <w:r>
        <w:rPr>
          <w:b/>
          <w:bCs/>
        </w:rPr>
        <w:t>why</w:t>
      </w:r>
      <w:r>
        <w:t xml:space="preserve"> ZedPath is being built, </w:t>
      </w:r>
      <w:r>
        <w:rPr>
          <w:b/>
          <w:bCs/>
        </w:rPr>
        <w:t>what</w:t>
      </w:r>
      <w:r>
        <w:t xml:space="preserve"> it will and will not do, and </w:t>
      </w:r>
      <w:r>
        <w:rPr>
          <w:b/>
          <w:bCs/>
        </w:rPr>
        <w:t>how</w:t>
      </w:r>
      <w:r>
        <w:t xml:space="preserve"> its success </w:t>
      </w:r>
      <w:r>
        <w:t>will be judged. It is the parent of every other ZedPath document: user stories (ZP-DOC-02) refine its features, and the requirements specification (ZP-DOC-03) makes them precise.</w:t>
      </w:r>
    </w:p>
    <w:p w14:paraId="12B1DC2A" w14:textId="77777777" w:rsidR="00D17ECD" w:rsidRDefault="005158A8">
      <w:pPr>
        <w:pStyle w:val="Heading2"/>
        <w:keepNext/>
        <w:keepLines/>
      </w:pPr>
      <w:bookmarkStart w:id="2" w:name="_Toc242095631"/>
      <w:r>
        <w:t>1.2 Scope</w:t>
      </w:r>
      <w:bookmarkEnd w:id="2"/>
    </w:p>
    <w:p w14:paraId="12B1DC2B" w14:textId="77777777" w:rsidR="00D17ECD" w:rsidRDefault="005158A8">
      <w:pPr>
        <w:spacing w:after="120"/>
      </w:pPr>
      <w:r>
        <w:t>It covers the business requirements, the product vision, the scope of the first two releases, and the business context (stakeholders, priorities, risks and deployment constraints). Technical design is out of scope.</w:t>
      </w:r>
    </w:p>
    <w:p w14:paraId="12B1DC2C" w14:textId="77777777" w:rsidR="00D17ECD" w:rsidRDefault="005158A8">
      <w:pPr>
        <w:pStyle w:val="Heading2"/>
        <w:keepNext/>
        <w:keepLines/>
      </w:pPr>
      <w:bookmarkStart w:id="3" w:name="_Toc242095632"/>
      <w:r>
        <w:t>1.3 Intended audience</w:t>
      </w:r>
      <w:bookmarkEnd w:id="3"/>
    </w:p>
    <w:p w14:paraId="12B1DC2D" w14:textId="77777777" w:rsidR="00D17ECD" w:rsidRDefault="005158A8">
      <w:pPr>
        <w:spacing w:after="120"/>
      </w:pPr>
      <w:r>
        <w:t>The product owner, buildathon judges and mentors, and anyone deciding whether ZedPath is worth building.</w:t>
      </w:r>
    </w:p>
    <w:p w14:paraId="12B1DC2E" w14:textId="77777777" w:rsidR="00D17ECD" w:rsidRDefault="005158A8">
      <w:pPr>
        <w:pStyle w:val="Heading2"/>
        <w:keepNext/>
        <w:keepLines/>
      </w:pPr>
      <w:bookmarkStart w:id="4" w:name="_Toc242095633"/>
      <w:r>
        <w:t>1.4 Relationship to other documents</w:t>
      </w:r>
      <w:bookmarkEnd w:id="4"/>
    </w:p>
    <w:p w14:paraId="12B1DC2F" w14:textId="51E89443" w:rsidR="00D17ECD" w:rsidRDefault="005158A8">
      <w:pPr>
        <w:pStyle w:val="Caption"/>
        <w:keepNext/>
      </w:pPr>
      <w:bookmarkStart w:id="5" w:name="_Toc24209565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37"/>
        <w:gridCol w:w="5301"/>
      </w:tblGrid>
      <w:tr w:rsidR="00D17ECD" w14:paraId="12B1DC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0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1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D17ECD" w14:paraId="12B1D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Gate 1 Problem and Proof deck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Source. Evidence, market sizing and the three-week plan come from it</w:t>
            </w:r>
          </w:p>
        </w:tc>
      </w:tr>
      <w:tr w:rsidR="00D17ECD" w14:paraId="12B1D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Child. Each feature FE-n below is refined into the stories of epic EPn</w:t>
            </w:r>
          </w:p>
        </w:tc>
      </w:tr>
      <w:tr w:rsidR="00D17ECD" w14:paraId="12B1D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ZP-DOC-03 Software Requirements Specification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Child. Business objectives become measurable quality requirements</w:t>
            </w:r>
          </w:p>
        </w:tc>
      </w:tr>
      <w:tr w:rsidR="00D17ECD" w14:paraId="12B1D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3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Child. The deployment constraints below bind the architecture</w:t>
            </w:r>
          </w:p>
        </w:tc>
      </w:tr>
    </w:tbl>
    <w:p w14:paraId="12B1DC3F" w14:textId="77777777" w:rsidR="00D17ECD" w:rsidRDefault="00D17ECD">
      <w:pPr>
        <w:spacing w:after="100"/>
      </w:pPr>
    </w:p>
    <w:p w14:paraId="12B1DC40" w14:textId="77777777" w:rsidR="00D17ECD" w:rsidRDefault="005158A8">
      <w:pPr>
        <w:pStyle w:val="Heading1"/>
        <w:keepNext/>
        <w:keepLines/>
        <w:pageBreakBefore/>
      </w:pPr>
      <w:bookmarkStart w:id="6" w:name="_Toc242095634"/>
      <w:r>
        <w:lastRenderedPageBreak/>
        <w:t>2 Business requirements</w:t>
      </w:r>
      <w:bookmarkEnd w:id="6"/>
    </w:p>
    <w:p w14:paraId="12B1DC41" w14:textId="77777777" w:rsidR="00D17ECD" w:rsidRDefault="005158A8">
      <w:pPr>
        <w:pStyle w:val="Heading2"/>
        <w:keepNext/>
        <w:keepLines/>
      </w:pPr>
      <w:bookmarkStart w:id="7" w:name="_Toc242095635"/>
      <w:r>
        <w:t>2.1 Background</w:t>
      </w:r>
      <w:bookmarkEnd w:id="7"/>
    </w:p>
    <w:p w14:paraId="12B1DC42" w14:textId="77777777" w:rsidR="00D17ECD" w:rsidRDefault="005158A8">
      <w:pPr>
        <w:spacing w:after="120"/>
      </w:pPr>
      <w:r>
        <w:t xml:space="preserve">Every year about 275,000 students sit the G.C.E. Advanced Level (A/L) examination in Sri Lanka. In 2025, </w:t>
      </w:r>
      <w:r>
        <w:rPr>
          <w:b/>
          <w:bCs/>
        </w:rPr>
        <w:t>281,810</w:t>
      </w:r>
      <w:r>
        <w:t xml:space="preserve"> sat the examination, </w:t>
      </w:r>
      <w:r>
        <w:rPr>
          <w:b/>
          <w:bCs/>
        </w:rPr>
        <w:t>176,527</w:t>
      </w:r>
      <w:r>
        <w:t xml:space="preserve"> qualified for university admission, and there were </w:t>
      </w:r>
      <w:r>
        <w:rPr>
          <w:b/>
          <w:bCs/>
        </w:rPr>
        <w:t>42,937</w:t>
      </w:r>
      <w:r>
        <w:t xml:space="preserve"> state-university places for the 2025/26 intake [1][2].</w:t>
      </w:r>
    </w:p>
    <w:p w14:paraId="12B1DC43" w14:textId="77777777" w:rsidR="00D17ECD" w:rsidRDefault="005158A8">
      <w:pPr>
        <w:spacing w:after="120"/>
      </w:pPr>
      <w:r>
        <w:t xml:space="preserve">Within a few weeks of results, each student must decide. Students aiming for a state university must choose and rank up to 125 course preferences under rules published in a handbook of more than 200 pages that changes every year, inside a three-week application window. Because places are limited, most also need a backup: a private or non-state degree, study abroad, a government job examination announced in the Gazette, a </w:t>
      </w:r>
      <w:r>
        <w:t>vocational course, or sitting the examination again. Each path has its own rules, calendar and website.</w:t>
      </w:r>
    </w:p>
    <w:p w14:paraId="12B1DC44" w14:textId="77777777" w:rsidR="00D17ECD" w:rsidRDefault="005158A8">
      <w:pPr>
        <w:spacing w:after="120"/>
      </w:pPr>
      <w:r>
        <w:t xml:space="preserve">Gate 1 research (six interviews, E1 to E6, and a hands-on test of four existing tools, T1) found one pattern: students decide mostly on hearsay from tuition teachers, seniors and social-media groups. A badly ordered preference list, an ineligible choice, a missed deadline or a path never heard of can cost a year. The </w:t>
      </w:r>
      <w:r>
        <w:t>National Education Commission reached the same conclusion: most students and parents are unaware of alternative education and career options [3].</w:t>
      </w:r>
    </w:p>
    <w:p w14:paraId="12B1DC45" w14:textId="77777777" w:rsidR="00D17ECD" w:rsidRDefault="005158A8">
      <w:pPr>
        <w:pStyle w:val="Heading2"/>
        <w:keepNext/>
        <w:keepLines/>
      </w:pPr>
      <w:bookmarkStart w:id="8" w:name="_Toc242095636"/>
      <w:r>
        <w:t>2.2 Business opportunity</w:t>
      </w:r>
      <w:bookmarkEnd w:id="8"/>
    </w:p>
    <w:p w14:paraId="12B1DC46" w14:textId="77777777" w:rsidR="00D17ECD" w:rsidRDefault="005158A8">
      <w:pPr>
        <w:spacing w:after="120"/>
      </w:pPr>
      <w:r>
        <w:t xml:space="preserve">No existing tool combines </w:t>
      </w:r>
      <w:r>
        <w:rPr>
          <w:b/>
          <w:bCs/>
        </w:rPr>
        <w:t>the student's own results</w:t>
      </w:r>
      <w:r>
        <w:t xml:space="preserve">, </w:t>
      </w:r>
      <w:r>
        <w:rPr>
          <w:b/>
          <w:bCs/>
        </w:rPr>
        <w:t>every path they can reach</w:t>
      </w:r>
      <w:r>
        <w:t xml:space="preserve"> and </w:t>
      </w:r>
      <w:r>
        <w:rPr>
          <w:b/>
          <w:bCs/>
        </w:rPr>
        <w:t>dated deadlines</w:t>
      </w:r>
      <w:r>
        <w:t xml:space="preserve"> in one place. The tools tested (findmydegree.lk, Unicompass, induwara.lk, ThuSh LK) compare a Z-score with cut-offs, but none checks subject and grade rules, preference order or deadlines, and none covers </w:t>
      </w:r>
      <w:r>
        <w:t>routes outside the University Grants Commission (UGC) [4].</w:t>
      </w:r>
    </w:p>
    <w:p w14:paraId="12B1DC47" w14:textId="77777777" w:rsidR="00D17ECD" w:rsidRDefault="005158A8">
      <w:pPr>
        <w:spacing w:after="120"/>
      </w:pPr>
      <w:r>
        <w:t>Two developments make a better tool feasible now:</w:t>
      </w:r>
    </w:p>
    <w:p w14:paraId="12B1DC48" w14:textId="77777777" w:rsidR="00D17ECD" w:rsidRDefault="005158A8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AI that reads documents.</w:t>
      </w:r>
      <w:r>
        <w:t xml:space="preserve"> Language models can turn a 200-page handbook and weekly Gazette PDFs into structured, page-cited rules, which previously needed manual re-coding every year.</w:t>
      </w:r>
    </w:p>
    <w:p w14:paraId="12B1DC49" w14:textId="77777777" w:rsidR="00D17ECD" w:rsidRDefault="005158A8"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>A free global edge platform.</w:t>
      </w:r>
      <w:r>
        <w:t xml:space="preserve"> Cloudflare's free plan provides hosting, database, storage, scheduled jobs, queues and AI inference at zero cost, close to users in Sri Lanka.</w:t>
      </w:r>
    </w:p>
    <w:p w14:paraId="12B1DC4A" w14:textId="77777777" w:rsidR="00D17ECD" w:rsidRDefault="005158A8">
      <w:pPr>
        <w:pStyle w:val="Heading2"/>
        <w:keepNext/>
        <w:keepLines/>
      </w:pPr>
      <w:bookmarkStart w:id="9" w:name="_Toc242095637"/>
      <w:r>
        <w:t>2.3 Business objectives</w:t>
      </w:r>
      <w:bookmarkEnd w:id="9"/>
    </w:p>
    <w:p w14:paraId="12B1DC4B" w14:textId="175DE34E" w:rsidR="00D17ECD" w:rsidRDefault="005158A8">
      <w:pPr>
        <w:pStyle w:val="Caption"/>
        <w:keepNext/>
      </w:pPr>
      <w:bookmarkStart w:id="10" w:name="_Toc24209565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2</w:t>
      </w:r>
      <w:r>
        <w:fldChar w:fldCharType="end"/>
      </w:r>
      <w:r>
        <w:t>: Business objectives and how each is measured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"/>
        <w:gridCol w:w="3937"/>
        <w:gridCol w:w="5036"/>
      </w:tblGrid>
      <w:tr w:rsidR="00D17ECD" w14:paraId="12B1DC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4C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4D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Objective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4E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 and target</w:t>
            </w:r>
          </w:p>
        </w:tc>
      </w:tr>
      <w:tr w:rsidR="00D17ECD" w14:paraId="12B1D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BO-1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Reach students in the first admission cycle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10,000 students use ZedPath in year one (serviceable obtainable market)</w:t>
            </w:r>
          </w:p>
        </w:tc>
      </w:tr>
      <w:tr w:rsidR="00D17ECD" w14:paraId="12B1D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BO-2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Make every fact checkable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100% of displayed cut-offs, rules, dates and fees link to an official source</w:t>
            </w:r>
          </w:p>
        </w:tc>
      </w:tr>
      <w:tr w:rsidR="00D17ECD" w14:paraId="12B1D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BO-3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Let a student plan alone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first-time user goes from entering results to a checked preference list in under 10 minutes without help</w:t>
            </w:r>
          </w:p>
        </w:tc>
      </w:tr>
      <w:tr w:rsidR="00D17ECD" w14:paraId="12B1D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BO-4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Prevent costly mistakes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5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Every ordering mistake defined in ZP-DOC-03 is detected in test, with no false "safe" claims</w:t>
            </w:r>
          </w:p>
        </w:tc>
      </w:tr>
      <w:tr w:rsidR="00D17ECD" w14:paraId="12B1D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BO-5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Show every path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seven route groups (state, private, diploma, professional, vocational, job exam, abroad) are covered for every A/L stream</w:t>
            </w:r>
          </w:p>
        </w:tc>
      </w:tr>
      <w:tr w:rsidR="00D17ECD" w14:paraId="12B1D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BO-6</w:t>
            </w:r>
          </w:p>
        </w:tc>
        <w:tc>
          <w:tcPr>
            <w:tcW w:w="39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Operate at zero cost</w:t>
            </w:r>
          </w:p>
        </w:tc>
        <w:tc>
          <w:tcPr>
            <w:tcW w:w="50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Year-one hosting and inference stay within the Cloudflare free plan and free AI tiers</w:t>
            </w:r>
          </w:p>
        </w:tc>
      </w:tr>
    </w:tbl>
    <w:p w14:paraId="12B1DC68" w14:textId="77777777" w:rsidR="00D17ECD" w:rsidRDefault="00D17ECD">
      <w:pPr>
        <w:spacing w:after="100"/>
      </w:pPr>
    </w:p>
    <w:p w14:paraId="12B1DC69" w14:textId="77777777" w:rsidR="00D17ECD" w:rsidRDefault="005158A8">
      <w:pPr>
        <w:pStyle w:val="Heading2"/>
        <w:keepNext/>
        <w:keepLines/>
      </w:pPr>
      <w:bookmarkStart w:id="11" w:name="_Toc242095638"/>
      <w:r>
        <w:t>2.4 Market size</w:t>
      </w:r>
      <w:bookmarkEnd w:id="11"/>
    </w:p>
    <w:p w14:paraId="12B1DC6A" w14:textId="192455CB" w:rsidR="00D17ECD" w:rsidRDefault="005158A8">
      <w:pPr>
        <w:pStyle w:val="Caption"/>
        <w:keepNext/>
      </w:pPr>
      <w:bookmarkStart w:id="12" w:name="_Toc24209565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3</w:t>
      </w:r>
      <w:r>
        <w:fldChar w:fldCharType="end"/>
      </w:r>
      <w:r>
        <w:t>: Market sizing from the Gate 1 deck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9"/>
        <w:gridCol w:w="2254"/>
        <w:gridCol w:w="4275"/>
      </w:tblGrid>
      <w:tr w:rsidR="00D17ECD" w14:paraId="12B1DC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B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C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Estimate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D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Basis</w:t>
            </w:r>
          </w:p>
        </w:tc>
      </w:tr>
      <w:tr w:rsidR="00D17ECD" w14:paraId="12B1DC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6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Total addressable market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about 275,000 students a year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A/L candidates face an after-results choice (269,613 sat in 2023; 281,810 in 2025) [1]</w:t>
            </w:r>
          </w:p>
        </w:tc>
      </w:tr>
      <w:tr w:rsidR="00D17ECD" w14:paraId="12B1DC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Serviceable available market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about 105,000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Students who qualify (176,527 in 2025) × about 60% who use the internet [5]</w:t>
            </w:r>
          </w:p>
        </w:tc>
      </w:tr>
      <w:tr w:rsidR="00D17ECD" w14:paraId="12B1D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Serviceable obtainable market (year one)</w:t>
            </w:r>
          </w:p>
        </w:tc>
        <w:tc>
          <w:tcPr>
            <w:tcW w:w="22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about 10,000</w:t>
            </w:r>
          </w:p>
        </w:tc>
        <w:tc>
          <w:tcPr>
            <w:tcW w:w="42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7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Tuition teachers, A/L Facebook groups, Telegram channels and word of mouth; to be validated</w:t>
            </w:r>
          </w:p>
        </w:tc>
      </w:tr>
    </w:tbl>
    <w:p w14:paraId="12B1DC7B" w14:textId="77777777" w:rsidR="00D17ECD" w:rsidRDefault="00D17ECD">
      <w:pPr>
        <w:spacing w:after="100"/>
      </w:pPr>
    </w:p>
    <w:p w14:paraId="12B1DC7C" w14:textId="77777777" w:rsidR="00D17ECD" w:rsidRDefault="005158A8">
      <w:pPr>
        <w:pStyle w:val="Heading2"/>
        <w:keepNext/>
        <w:keepLines/>
      </w:pPr>
      <w:bookmarkStart w:id="13" w:name="_Toc242095639"/>
      <w:r>
        <w:t>2.5 Success metrics</w:t>
      </w:r>
      <w:bookmarkEnd w:id="13"/>
    </w:p>
    <w:p w14:paraId="12B1DC7D" w14:textId="77777777" w:rsidR="00D17ECD" w:rsidRDefault="005158A8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Adoption:</w:t>
      </w:r>
      <w:r>
        <w:t xml:space="preserve"> unique students per admission cycle (target BO-1); returning visits after results day.</w:t>
      </w:r>
    </w:p>
    <w:p w14:paraId="12B1DC7E" w14:textId="77777777" w:rsidR="00D17ECD" w:rsidRDefault="005158A8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Task success:</w:t>
      </w:r>
      <w:r>
        <w:t xml:space="preserve"> share of usability-test participants who complete a checked preference list unaided (BO-3).</w:t>
      </w:r>
    </w:p>
    <w:p w14:paraId="12B1DC7F" w14:textId="77777777" w:rsidR="00D17ECD" w:rsidRDefault="005158A8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Trust:</w:t>
      </w:r>
      <w:r>
        <w:t xml:space="preserve"> reported mistakes per 1,000 facts, and median time to fix a reported mistake.</w:t>
      </w:r>
    </w:p>
    <w:p w14:paraId="12B1DC80" w14:textId="77777777" w:rsidR="00D17ECD" w:rsidRDefault="005158A8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Accuracy:</w:t>
      </w:r>
      <w:r>
        <w:t xml:space="preserve"> share of AI-extracted rules on which the extractor and the independent checker agree; share approved without change by the curator.</w:t>
      </w:r>
    </w:p>
    <w:p w14:paraId="12B1DC81" w14:textId="77777777" w:rsidR="00D17ECD" w:rsidRDefault="005158A8">
      <w:pPr>
        <w:pStyle w:val="ListParagraph"/>
        <w:numPr>
          <w:ilvl w:val="0"/>
          <w:numId w:val="3"/>
        </w:numPr>
        <w:spacing w:after="50"/>
      </w:pPr>
      <w:r>
        <w:rPr>
          <w:b/>
          <w:bCs/>
        </w:rPr>
        <w:t>Cost:</w:t>
      </w:r>
      <w:r>
        <w:t xml:space="preserve"> daily usage as a percentage of each free-plan limit (BO-6).</w:t>
      </w:r>
    </w:p>
    <w:p w14:paraId="12B1DC82" w14:textId="77777777" w:rsidR="00D17ECD" w:rsidRDefault="005158A8">
      <w:pPr>
        <w:pStyle w:val="Heading2"/>
        <w:keepNext/>
        <w:keepLines/>
      </w:pPr>
      <w:bookmarkStart w:id="14" w:name="_Toc242095640"/>
      <w:r>
        <w:t>2.6 Vision statement</w:t>
      </w:r>
      <w:bookmarkEnd w:id="14"/>
    </w:p>
    <w:p w14:paraId="12B1DC83" w14:textId="77777777" w:rsidR="00D17ECD" w:rsidRDefault="005158A8">
      <w:pPr>
        <w:pBdr>
          <w:left w:val="single" w:sz="24" w:space="8" w:color="006B5F"/>
        </w:pBdr>
        <w:shd w:val="clear" w:color="auto" w:fill="EAF4F1"/>
        <w:spacing w:before="60" w:after="120"/>
        <w:ind w:left="227" w:right="113"/>
      </w:pPr>
      <w:r>
        <w:rPr>
          <w:b/>
          <w:bCs/>
        </w:rPr>
        <w:t>For</w:t>
      </w:r>
      <w:r>
        <w:t xml:space="preserve"> Sri Lankan students between A/L results and their next step, </w:t>
      </w:r>
      <w:r>
        <w:rPr>
          <w:b/>
          <w:bCs/>
        </w:rPr>
        <w:t>who</w:t>
      </w:r>
      <w:r>
        <w:t xml:space="preserve"> must choose among a state university, private degrees, job examinations and other routes within weeks and mostly on hearsay, </w:t>
      </w:r>
      <w:r>
        <w:rPr>
          <w:b/>
          <w:bCs/>
        </w:rPr>
        <w:t>ZedPath is</w:t>
      </w:r>
      <w:r>
        <w:t xml:space="preserve"> a free, mobile-first guide </w:t>
      </w:r>
      <w:r>
        <w:rPr>
          <w:b/>
          <w:bCs/>
        </w:rPr>
        <w:t>that</w:t>
      </w:r>
      <w:r>
        <w:t xml:space="preserve"> shows every path their own results can reach, with dated deadlines and answers that cite the official source, in Sinhala, Tamil and English. </w:t>
      </w:r>
      <w:r>
        <w:rPr>
          <w:b/>
          <w:bCs/>
        </w:rPr>
        <w:t>Unlike</w:t>
      </w:r>
      <w:r>
        <w:t xml:space="preserve"> cut-off lookup sites and social-media groups, </w:t>
      </w:r>
      <w:r>
        <w:rPr>
          <w:b/>
          <w:bCs/>
        </w:rPr>
        <w:t>ZedPath</w:t>
      </w:r>
      <w:r>
        <w:t xml:space="preserve"> checks subject and grade rules, </w:t>
      </w:r>
      <w:r>
        <w:t>preference order and deadlines, covers routes outside the UGC, and never states a fact without its source.</w:t>
      </w:r>
    </w:p>
    <w:p w14:paraId="12B1DC84" w14:textId="77777777" w:rsidR="00D17ECD" w:rsidRDefault="005158A8">
      <w:pPr>
        <w:pStyle w:val="Heading2"/>
        <w:keepNext/>
        <w:keepLines/>
      </w:pPr>
      <w:bookmarkStart w:id="15" w:name="_Toc242095641"/>
      <w:r>
        <w:t>2.7 Business risks</w:t>
      </w:r>
      <w:bookmarkEnd w:id="15"/>
    </w:p>
    <w:p w14:paraId="12B1DC85" w14:textId="193E9C94" w:rsidR="00D17ECD" w:rsidRDefault="005158A8">
      <w:pPr>
        <w:pStyle w:val="Caption"/>
        <w:keepNext/>
      </w:pPr>
      <w:bookmarkStart w:id="16" w:name="_Toc24209565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4</w:t>
      </w:r>
      <w:r>
        <w:fldChar w:fldCharType="end"/>
      </w:r>
      <w:r>
        <w:t>: Business risks, their likelihood and impact, and mitigations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9"/>
        <w:gridCol w:w="3481"/>
        <w:gridCol w:w="1138"/>
        <w:gridCol w:w="853"/>
        <w:gridCol w:w="3487"/>
      </w:tblGrid>
      <w:tr w:rsidR="00D17ECD" w14:paraId="12B1DC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6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7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8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Likelihood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9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A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D17ECD" w14:paraId="12B1D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RK-01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wrong rule or cut-off leads a student to a costly decision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8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Every fact sourced and dated; two-model check; human review of uncertain facts; one-tap mistake reports; wording never promises admission</w:t>
            </w:r>
          </w:p>
        </w:tc>
      </w:tr>
      <w:tr w:rsidR="00D17ECD" w14:paraId="12B1D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RK-02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Official sources change format or are published late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Source registry with fingerprints; extraction re-run per edition; dates shown as </w:t>
            </w:r>
            <w:r>
              <w:rPr>
                <w:i/>
                <w:iCs/>
                <w:sz w:val="19"/>
                <w:szCs w:val="19"/>
              </w:rPr>
              <w:t>estimated</w:t>
            </w:r>
            <w:r>
              <w:rPr>
                <w:sz w:val="19"/>
                <w:szCs w:val="19"/>
              </w:rPr>
              <w:t xml:space="preserve"> until confirmed</w:t>
            </w:r>
          </w:p>
        </w:tc>
      </w:tr>
      <w:tr w:rsidR="00D17ECD" w14:paraId="12B1D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RK-03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Traffic spike on results day exhausts free-plan limits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Static front end served free; API responses cached; per-client rate limits; budget in ZP-DOC-06</w:t>
            </w:r>
          </w:p>
        </w:tc>
      </w:tr>
      <w:tr w:rsidR="00D17ECD" w14:paraId="12B1D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RK-04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9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AI answers are wrong or poorly translated in Sinhala or Tamil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Answers grounded only in stored sources; refuse when unsupported; native-speaker review of interface text</w:t>
            </w:r>
          </w:p>
        </w:tc>
      </w:tr>
      <w:tr w:rsidR="00D17ECD" w14:paraId="12B1D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RK-05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ZedPath is mistaken for an official UGC service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Clear independence notice on every page; no UGC branding</w:t>
            </w:r>
          </w:p>
        </w:tc>
      </w:tr>
      <w:tr w:rsidR="00D17ECD" w14:paraId="12B1D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RK-06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single developer cannot finish R1 by 11 October 2026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Medium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A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Walking skeleton first; MoSCoW release plan; AI-assisted development; R2 holds deferrable stories</w:t>
            </w:r>
          </w:p>
        </w:tc>
      </w:tr>
      <w:tr w:rsidR="00D17ECD" w14:paraId="12B1D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8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RK-07</w:t>
            </w:r>
          </w:p>
        </w:tc>
        <w:tc>
          <w:tcPr>
            <w:tcW w:w="35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Personal data of students (many are minors) is exposed</w:t>
            </w:r>
          </w:p>
        </w:tc>
        <w:tc>
          <w:tcPr>
            <w:tcW w:w="11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Low</w:t>
            </w:r>
          </w:p>
        </w:tc>
        <w:tc>
          <w:tcPr>
            <w:tcW w:w="7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High</w:t>
            </w:r>
          </w:p>
        </w:tc>
        <w:tc>
          <w:tcPr>
            <w:tcW w:w="352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 account to explore; profile kept on the device; photos deleted after reading; opt-in only</w:t>
            </w:r>
          </w:p>
        </w:tc>
      </w:tr>
    </w:tbl>
    <w:p w14:paraId="12B1DCB6" w14:textId="77777777" w:rsidR="00D17ECD" w:rsidRDefault="00D17ECD">
      <w:pPr>
        <w:spacing w:after="100"/>
      </w:pPr>
    </w:p>
    <w:p w14:paraId="12B1DCB7" w14:textId="77777777" w:rsidR="00D17ECD" w:rsidRDefault="005158A8">
      <w:pPr>
        <w:pStyle w:val="Heading2"/>
        <w:keepNext/>
        <w:keepLines/>
      </w:pPr>
      <w:bookmarkStart w:id="17" w:name="_Toc242095642"/>
      <w:r>
        <w:t>2.8 Assumptions and dependencies</w:t>
      </w:r>
      <w:bookmarkEnd w:id="17"/>
    </w:p>
    <w:p w14:paraId="12B1DCB8" w14:textId="0AC0C302" w:rsidR="00D17ECD" w:rsidRDefault="005158A8">
      <w:pPr>
        <w:pStyle w:val="Caption"/>
        <w:keepNext/>
      </w:pPr>
      <w:bookmarkStart w:id="18" w:name="_Toc24209565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5</w:t>
      </w:r>
      <w:r>
        <w:fldChar w:fldCharType="end"/>
      </w:r>
      <w:r>
        <w:t>: Assumptions (AS) and dependencies (DE)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D17ECD" w14:paraId="12B1DC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9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A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Statement</w:t>
            </w:r>
          </w:p>
        </w:tc>
      </w:tr>
      <w:tr w:rsidR="00D17ECD" w14:paraId="12B1D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AS-1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The UGC continues to publish its admission handbook and cut-off tables as public documents each year</w:t>
            </w:r>
          </w:p>
        </w:tc>
      </w:tr>
      <w:tr w:rsidR="00D17ECD" w14:paraId="12B1D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B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AS-2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Government Gazette issues remain publicly available online each week</w:t>
            </w:r>
          </w:p>
        </w:tc>
      </w:tr>
      <w:tr w:rsidR="00D17ECD" w14:paraId="12B1D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AS-3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Target students have a smartphone with a modern browser and some mobile data</w:t>
            </w:r>
          </w:p>
        </w:tc>
      </w:tr>
      <w:tr w:rsidR="00D17ECD" w14:paraId="12B1D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AS-4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Cloudflare free-plan limits remain as verified on 5 October 2026 (recorded in ZP-DOC-06)</w:t>
            </w:r>
          </w:p>
        </w:tc>
      </w:tr>
      <w:tr w:rsidR="00D17ECD" w14:paraId="12B1D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DE-1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The UGC handbook and cut-off table for the 2025/26 intake (received 5 October 2026)</w:t>
            </w:r>
          </w:p>
        </w:tc>
      </w:tr>
      <w:tr w:rsidR="00D17ECD" w14:paraId="12B1D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DE-2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Cut-off tables for at least three earlier intakes, needed for Safe/Likely/Reach bands (US-203)</w:t>
            </w:r>
          </w:p>
        </w:tc>
      </w:tr>
      <w:tr w:rsidR="00D17ECD" w14:paraId="12B1D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DE-3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C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free tier of the Google Gemini API, accessed through Cloudflare AI Gateway (to be verified in ZP-DOC-06)</w:t>
            </w:r>
          </w:p>
        </w:tc>
      </w:tr>
    </w:tbl>
    <w:p w14:paraId="12B1DCD1" w14:textId="77777777" w:rsidR="00D17ECD" w:rsidRDefault="00D17ECD">
      <w:pPr>
        <w:spacing w:after="100"/>
      </w:pPr>
    </w:p>
    <w:p w14:paraId="12B1DCD2" w14:textId="77777777" w:rsidR="00D17ECD" w:rsidRDefault="005158A8">
      <w:pPr>
        <w:pStyle w:val="Heading1"/>
        <w:keepNext/>
        <w:keepLines/>
        <w:pageBreakBefore/>
      </w:pPr>
      <w:bookmarkStart w:id="19" w:name="_Toc242095643"/>
      <w:r>
        <w:lastRenderedPageBreak/>
        <w:t>3 Scope and limitations</w:t>
      </w:r>
      <w:bookmarkEnd w:id="19"/>
    </w:p>
    <w:p w14:paraId="12B1DCD3" w14:textId="77777777" w:rsidR="00D17ECD" w:rsidRDefault="005158A8">
      <w:pPr>
        <w:pStyle w:val="Heading2"/>
        <w:keepNext/>
        <w:keepLines/>
      </w:pPr>
      <w:bookmarkStart w:id="20" w:name="_Toc242095644"/>
      <w:r>
        <w:t>3.1 Major features</w:t>
      </w:r>
      <w:bookmarkEnd w:id="20"/>
    </w:p>
    <w:p w14:paraId="12B1DCD4" w14:textId="77777777" w:rsidR="00D17ECD" w:rsidRDefault="005158A8">
      <w:pPr>
        <w:spacing w:after="120"/>
      </w:pPr>
      <w:r>
        <w:t>Each feature corresponds to one epic in ZP-DOC-02.</w:t>
      </w:r>
    </w:p>
    <w:p w14:paraId="12B1DCD5" w14:textId="2CFA6094" w:rsidR="00D17ECD" w:rsidRDefault="005158A8">
      <w:pPr>
        <w:pStyle w:val="Caption"/>
        <w:keepNext/>
      </w:pPr>
      <w:bookmarkStart w:id="21" w:name="_Toc24209565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6</w:t>
      </w:r>
      <w:r>
        <w:fldChar w:fldCharType="end"/>
      </w:r>
      <w:r>
        <w:t>: Major features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1"/>
        <w:gridCol w:w="8156"/>
        <w:gridCol w:w="741"/>
      </w:tblGrid>
      <w:tr w:rsidR="00D17ECD" w14:paraId="12B1DC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6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7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8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Epic</w:t>
            </w:r>
          </w:p>
        </w:tc>
      </w:tr>
      <w:tr w:rsidR="00D17ECD" w14:paraId="12B1D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FE-1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Enter results once (typed, estimated or read from a photo), in three languages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EP1</w:t>
            </w:r>
          </w:p>
        </w:tc>
      </w:tr>
      <w:tr w:rsidR="00D17ECD" w14:paraId="12B1DC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FE-2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D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Eligible state-university courses with Safe/Likely/Reach bands, reasons for hidden courses, and sourced course pages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EP2</w:t>
            </w:r>
          </w:p>
        </w:tc>
      </w:tr>
      <w:tr w:rsidR="00D17ECD" w14:paraId="12B1DC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FE-3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Preference-list builder that detects ordering mistakes and copies uni-codes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EP3</w:t>
            </w:r>
          </w:p>
        </w:tc>
      </w:tr>
      <w:tr w:rsidR="00D17ECD" w14:paraId="12B1DC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FE-4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Journey with confirmed and estimated deadlines, aptitude tests and reminders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EP4</w:t>
            </w:r>
          </w:p>
        </w:tc>
      </w:tr>
      <w:tr w:rsidR="00D17ECD" w14:paraId="12B1DC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FE-5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Every other route matched to the student's results, with Gazette job-exam alerts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EP5</w:t>
            </w:r>
          </w:p>
        </w:tc>
      </w:tr>
      <w:tr w:rsidR="00D17ECD" w14:paraId="12B1D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FE-6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E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Ask: cited answers in Sinhala, Tamil and English that refuse to guess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EP6</w:t>
            </w:r>
          </w:p>
        </w:tc>
      </w:tr>
      <w:tr w:rsidR="00D17ECD" w14:paraId="12B1D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FE-7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Family share card, verified seniors, groups and a teacher view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EP7</w:t>
            </w:r>
          </w:p>
        </w:tc>
      </w:tr>
      <w:tr w:rsidR="00D17ECD" w14:paraId="12B1DC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FE-8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After selection: registration, Mahapola, gap-year plan, documents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EP8</w:t>
            </w:r>
          </w:p>
        </w:tc>
      </w:tr>
      <w:tr w:rsidR="00D17ECD" w14:paraId="12B1D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FE-9</w:t>
            </w:r>
          </w:p>
        </w:tc>
        <w:tc>
          <w:tcPr>
            <w:tcW w:w="81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Data and trust: source registry, AI extraction with two-model check, review queue, mistake reports</w:t>
            </w:r>
          </w:p>
        </w:tc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CF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EP9</w:t>
            </w:r>
          </w:p>
        </w:tc>
      </w:tr>
    </w:tbl>
    <w:p w14:paraId="12B1DCFE" w14:textId="77777777" w:rsidR="00D17ECD" w:rsidRDefault="00D17ECD">
      <w:pPr>
        <w:spacing w:after="100"/>
      </w:pPr>
    </w:p>
    <w:p w14:paraId="12B1DCFF" w14:textId="77777777" w:rsidR="00D17ECD" w:rsidRDefault="005158A8">
      <w:pPr>
        <w:pStyle w:val="Heading2"/>
        <w:keepNext/>
        <w:keepLines/>
      </w:pPr>
      <w:bookmarkStart w:id="22" w:name="_Toc242095645"/>
      <w:r>
        <w:t>3.2 Scope of initial and subsequent releases</w:t>
      </w:r>
      <w:bookmarkEnd w:id="22"/>
    </w:p>
    <w:p w14:paraId="12B1DD00" w14:textId="00150C42" w:rsidR="00D17ECD" w:rsidRDefault="005158A8">
      <w:pPr>
        <w:pStyle w:val="Caption"/>
        <w:keepNext/>
      </w:pPr>
      <w:bookmarkStart w:id="23" w:name="_Toc24209566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7</w:t>
      </w:r>
      <w:r>
        <w:fldChar w:fldCharType="end"/>
      </w:r>
      <w:r>
        <w:t>: Release scope by feature (story counts and points from ZP-DOC-02)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"/>
        <w:gridCol w:w="4812"/>
        <w:gridCol w:w="3850"/>
      </w:tblGrid>
      <w:tr w:rsidR="00D17ECD" w14:paraId="12B1D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1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2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 R1, Gate 3 (11 October 2026)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3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Release R2, after the buildathon</w:t>
            </w:r>
          </w:p>
        </w:tc>
      </w:tr>
      <w:tr w:rsidR="00D17ECD" w14:paraId="12B1D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FE-1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5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D17ECD" w14:paraId="12B1D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FE-2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7 stories: eligibility, bands, course page, filters, dream course, compare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Cost of living</w:t>
            </w:r>
          </w:p>
        </w:tc>
      </w:tr>
      <w:tr w:rsidR="00D17ECD" w14:paraId="12B1D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FE-3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4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0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D17ECD" w14:paraId="12B1D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FE-4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Journey, confirmed and estimated dates, aptitude tests, reminders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Special intake, custom steps</w:t>
            </w:r>
          </w:p>
        </w:tc>
      </w:tr>
      <w:tr w:rsidR="00D17ECD" w14:paraId="12B1D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FE-5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Route matcher, route details, Gazette alerts, retry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Recognition check, loan scheme, scholarships</w:t>
            </w:r>
          </w:p>
        </w:tc>
      </w:tr>
      <w:tr w:rsidR="00D17ECD" w14:paraId="12B1D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FE-6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Ask in three languages, citations, no predictions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Actions under answers</w:t>
            </w:r>
          </w:p>
        </w:tc>
      </w:tr>
      <w:tr w:rsidR="00D17ECD" w14:paraId="12B1D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FE-7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Family share card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1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Seniors, groups, teacher view</w:t>
            </w:r>
          </w:p>
        </w:tc>
      </w:tr>
      <w:tr w:rsidR="00D17ECD" w14:paraId="12B1D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FE-8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4 stories</w:t>
            </w:r>
          </w:p>
        </w:tc>
      </w:tr>
      <w:tr w:rsidR="00D17ECD" w14:paraId="12B1D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FE-9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All 7 stories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D17ECD" w14:paraId="12B1D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9" w14:textId="77777777" w:rsidR="00D17ECD" w:rsidRDefault="005158A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8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A" w14:textId="77777777" w:rsidR="00D17ECD" w:rsidRDefault="005158A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stories, 122 points</w:t>
            </w:r>
          </w:p>
        </w:tc>
        <w:tc>
          <w:tcPr>
            <w:tcW w:w="3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2B" w14:textId="77777777" w:rsidR="00D17ECD" w:rsidRDefault="005158A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15 stories, 54 points</w:t>
            </w:r>
          </w:p>
        </w:tc>
      </w:tr>
    </w:tbl>
    <w:p w14:paraId="12B1DD2D" w14:textId="77777777" w:rsidR="00D17ECD" w:rsidRDefault="00D17ECD">
      <w:pPr>
        <w:spacing w:after="100"/>
      </w:pPr>
    </w:p>
    <w:p w14:paraId="12B1DD2E" w14:textId="77777777" w:rsidR="00D17ECD" w:rsidRDefault="005158A8">
      <w:pPr>
        <w:keepNext/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2B1DDB9" wp14:editId="12B1DDBA">
            <wp:extent cx="6124575" cy="3848100"/>
            <wp:effectExtent l="0" t="0" r="0" b="0"/>
            <wp:docPr id="1" name="system-context.png" descr="ZedPath system context (C4 model, level 1)" title="ZedPath system context (C4 model, level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DD2F" w14:textId="2CE03512" w:rsidR="00D17ECD" w:rsidRDefault="005158A8">
      <w:pPr>
        <w:pStyle w:val="Caption"/>
      </w:pPr>
      <w:bookmarkStart w:id="24" w:name="_Toc242095653"/>
      <w:r>
        <w:t xml:space="preserve">Figure </w:t>
      </w:r>
      <w:r>
        <w:fldChar w:fldCharType="begin"/>
      </w:r>
      <w:r>
        <w:instrText>SEQ Figure</w:instrText>
      </w:r>
      <w:r>
        <w:fldChar w:fldCharType="separate"/>
      </w:r>
      <w:r w:rsidR="00B93674">
        <w:rPr>
          <w:noProof/>
        </w:rPr>
        <w:t>1</w:t>
      </w:r>
      <w:r>
        <w:fldChar w:fldCharType="end"/>
      </w:r>
      <w:r>
        <w:t>: ZedPath system context (C4 model, level 1)</w:t>
      </w:r>
      <w:bookmarkEnd w:id="24"/>
    </w:p>
    <w:p w14:paraId="12B1DD30" w14:textId="77777777" w:rsidR="00D17ECD" w:rsidRDefault="005158A8">
      <w:pPr>
        <w:pStyle w:val="Heading2"/>
        <w:keepNext/>
        <w:keepLines/>
      </w:pPr>
      <w:bookmarkStart w:id="25" w:name="_Toc242095646"/>
      <w:r>
        <w:t>3.3 Limitations and exclusions</w:t>
      </w:r>
      <w:bookmarkEnd w:id="25"/>
    </w:p>
    <w:p w14:paraId="12B1DD31" w14:textId="77777777" w:rsidR="00D17ECD" w:rsidRDefault="005158A8">
      <w:pPr>
        <w:spacing w:after="120"/>
      </w:pPr>
      <w:r>
        <w:t xml:space="preserve">ZedPath </w:t>
      </w:r>
      <w:r>
        <w:rPr>
          <w:b/>
          <w:bCs/>
        </w:rPr>
        <w:t>will not</w:t>
      </w:r>
      <w:r>
        <w:t>:</w:t>
      </w:r>
    </w:p>
    <w:p w14:paraId="12B1DD32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submit applications or any data to the UGC or to any institution; it prepares the student to do so;</w:t>
      </w:r>
    </w:p>
    <w:p w14:paraId="12B1DD33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predict future cut-offs or promise admission;</w:t>
      </w:r>
    </w:p>
    <w:p w14:paraId="12B1DD34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accept payment for placement or ranking from any institution;</w:t>
      </w:r>
    </w:p>
    <w:p w14:paraId="12B1DD35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send SMS, WhatsApp or email messages (not free on the chosen platform); reminders use calendar files and web push;</w:t>
      </w:r>
    </w:p>
    <w:p w14:paraId="12B1DD36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require an account to explore, or store a student's results on the server without consent;</w:t>
      </w:r>
    </w:p>
    <w:p w14:paraId="12B1DD37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keep results photos after they are read;</w:t>
      </w:r>
    </w:p>
    <w:p w14:paraId="12B1DD38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cover postgraduate study or routes that do not start from A/L results;</w:t>
      </w:r>
    </w:p>
    <w:p w14:paraId="12B1DD39" w14:textId="77777777" w:rsidR="00D17ECD" w:rsidRDefault="005158A8">
      <w:pPr>
        <w:pStyle w:val="ListParagraph"/>
        <w:numPr>
          <w:ilvl w:val="0"/>
          <w:numId w:val="4"/>
        </w:numPr>
        <w:spacing w:after="50"/>
      </w:pPr>
      <w:r>
        <w:t>be a native mobile app in R1; it is a mobile web app that can be added to the home screen.</w:t>
      </w:r>
    </w:p>
    <w:p w14:paraId="12B1DD3A" w14:textId="77777777" w:rsidR="00D17ECD" w:rsidRDefault="005158A8">
      <w:pPr>
        <w:pStyle w:val="Heading1"/>
        <w:keepNext/>
        <w:keepLines/>
        <w:pageBreakBefore/>
      </w:pPr>
      <w:bookmarkStart w:id="26" w:name="_Toc242095647"/>
      <w:r>
        <w:lastRenderedPageBreak/>
        <w:t>4 Business context</w:t>
      </w:r>
      <w:bookmarkEnd w:id="26"/>
    </w:p>
    <w:p w14:paraId="12B1DD3B" w14:textId="77777777" w:rsidR="00D17ECD" w:rsidRDefault="005158A8">
      <w:pPr>
        <w:pStyle w:val="Heading2"/>
        <w:keepNext/>
        <w:keepLines/>
      </w:pPr>
      <w:bookmarkStart w:id="27" w:name="_Toc242095648"/>
      <w:r>
        <w:t>4.1 Stakeholder profiles</w:t>
      </w:r>
      <w:bookmarkEnd w:id="27"/>
    </w:p>
    <w:p w14:paraId="12B1DD3C" w14:textId="77A07B37" w:rsidR="00D17ECD" w:rsidRDefault="005158A8">
      <w:pPr>
        <w:pStyle w:val="Caption"/>
        <w:keepNext/>
      </w:pPr>
      <w:bookmarkStart w:id="28" w:name="_Toc24209566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8</w:t>
      </w:r>
      <w:r>
        <w:fldChar w:fldCharType="end"/>
      </w:r>
      <w:r>
        <w:t>: Stakeholders, their interests and constraints</w:t>
      </w:r>
      <w:bookmarkEnd w:id="2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2"/>
        <w:gridCol w:w="2850"/>
        <w:gridCol w:w="2850"/>
        <w:gridCol w:w="2176"/>
      </w:tblGrid>
      <w:tr w:rsidR="00D17ECD" w14:paraId="12B1DD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3D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3E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value to them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3F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Attitude and interests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0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Constraints</w:t>
            </w:r>
          </w:p>
        </w:tc>
      </w:tr>
      <w:tr w:rsidR="00D17ECD" w14:paraId="12B1D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Students (P1, P2)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Every reachable path, no costly mistakes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Anxious, time-pressed; trust peers more than institutions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Mobile data cost; language; low-end phones</w:t>
            </w:r>
          </w:p>
        </w:tc>
      </w:tr>
      <w:tr w:rsidR="00D17ECD" w14:paraId="12B1D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Parents (P3)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clear summary in their language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Want certainty about cost and recognition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Limited English; not app users</w:t>
            </w:r>
          </w:p>
        </w:tc>
      </w:tr>
      <w:tr w:rsidR="00D17ECD" w14:paraId="12B1DD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Teachers and counsellors (P4)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See who needs help before deadlines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Supportive; overloaded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4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No time for manual tracking</w:t>
            </w:r>
          </w:p>
        </w:tc>
      </w:tr>
      <w:tr w:rsidR="00D17ECD" w14:paraId="12B1D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Verified seniors (P5)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safe place to help juniors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Willing if protected from abuse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Must prove enrolment</w:t>
            </w:r>
          </w:p>
        </w:tc>
      </w:tr>
      <w:tr w:rsidR="00D17ECD" w14:paraId="12B1D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Curator / product owner (P6)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Accurate data with little effort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Accountable for every published fact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One person in year one</w:t>
            </w:r>
          </w:p>
        </w:tc>
      </w:tr>
      <w:tr w:rsidR="00D17ECD" w14:paraId="12B1DD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UGC and Department of Examinations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Students who apply correctly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Publishers of the data, not partners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5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ZedPath must not appear official</w:t>
            </w:r>
          </w:p>
        </w:tc>
      </w:tr>
      <w:tr w:rsidR="00D17ECD" w14:paraId="12B1D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Buildathon judges and mentors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Evidence of a real problem and a working, well-engineered solution</w:t>
            </w:r>
          </w:p>
        </w:tc>
        <w:tc>
          <w:tcPr>
            <w:tcW w:w="28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Assess Gates 1 to 3</w:t>
            </w:r>
          </w:p>
        </w:tc>
        <w:tc>
          <w:tcPr>
            <w:tcW w:w="21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Gate 3 due 11 October 2026</w:t>
            </w:r>
          </w:p>
        </w:tc>
      </w:tr>
    </w:tbl>
    <w:p w14:paraId="12B1DD65" w14:textId="77777777" w:rsidR="00D17ECD" w:rsidRDefault="00D17ECD">
      <w:pPr>
        <w:spacing w:after="100"/>
      </w:pPr>
    </w:p>
    <w:p w14:paraId="12B1DD66" w14:textId="77777777" w:rsidR="00D17ECD" w:rsidRDefault="005158A8">
      <w:pPr>
        <w:pStyle w:val="Heading2"/>
        <w:keepNext/>
        <w:keepLines/>
      </w:pPr>
      <w:bookmarkStart w:id="29" w:name="_Toc242095649"/>
      <w:r>
        <w:t>4.2 Project priorities</w:t>
      </w:r>
      <w:bookmarkEnd w:id="29"/>
    </w:p>
    <w:p w14:paraId="12B1DD67" w14:textId="13CCAB1F" w:rsidR="00D17ECD" w:rsidRDefault="005158A8">
      <w:pPr>
        <w:pStyle w:val="Caption"/>
        <w:keepNext/>
      </w:pPr>
      <w:bookmarkStart w:id="30" w:name="_Toc24209566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9</w:t>
      </w:r>
      <w:r>
        <w:fldChar w:fldCharType="end"/>
      </w:r>
      <w:r>
        <w:t>: Project priorities (constraint = fixed; driver = key success goal; degree of freedom = may be adjusted)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8"/>
        <w:gridCol w:w="1995"/>
        <w:gridCol w:w="6455"/>
      </w:tblGrid>
      <w:tr w:rsidR="00D17ECD" w14:paraId="12B1DD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8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Dimension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9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A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Explanation</w:t>
            </w:r>
          </w:p>
        </w:tc>
      </w:tr>
      <w:tr w:rsidR="00D17ECD" w14:paraId="12B1D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Schedule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6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Gate 3 submission is due on 11 October 2026</w:t>
            </w:r>
          </w:p>
        </w:tc>
      </w:tr>
      <w:tr w:rsidR="00D17ECD" w14:paraId="12B1D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Zero cash budget: Cloudflare free plan and free AI tiers only</w:t>
            </w:r>
          </w:p>
        </w:tc>
      </w:tr>
      <w:tr w:rsidR="00D17ECD" w14:paraId="12B1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Staff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Constraint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One developer (the product owner) with Claude as AI coding partner</w:t>
            </w:r>
          </w:p>
        </w:tc>
      </w:tr>
      <w:tr w:rsidR="00D17ECD" w14:paraId="12B1DD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Quality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Driver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Accuracy and sourcing of every fact matter more than feature count</w:t>
            </w:r>
          </w:p>
        </w:tc>
      </w:tr>
      <w:tr w:rsidR="00D17ECD" w14:paraId="12B1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Features</w:t>
            </w:r>
          </w:p>
        </w:tc>
        <w:tc>
          <w:tcPr>
            <w:tcW w:w="19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Degree of freedom</w:t>
            </w:r>
          </w:p>
        </w:tc>
        <w:tc>
          <w:tcPr>
            <w:tcW w:w="64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7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Could and Should stories move between R1 and R2 to protect quality and schedule</w:t>
            </w:r>
          </w:p>
        </w:tc>
      </w:tr>
    </w:tbl>
    <w:p w14:paraId="12B1DD80" w14:textId="77777777" w:rsidR="00D17ECD" w:rsidRDefault="00D17ECD">
      <w:pPr>
        <w:spacing w:after="100"/>
      </w:pPr>
    </w:p>
    <w:p w14:paraId="12B1DD81" w14:textId="77777777" w:rsidR="00D17ECD" w:rsidRDefault="005158A8">
      <w:pPr>
        <w:pStyle w:val="Heading2"/>
        <w:keepNext/>
        <w:keepLines/>
      </w:pPr>
      <w:bookmarkStart w:id="31" w:name="_Toc242095650"/>
      <w:r>
        <w:t>4.3 Deployment considerations</w:t>
      </w:r>
      <w:bookmarkEnd w:id="31"/>
    </w:p>
    <w:p w14:paraId="12B1DD82" w14:textId="77777777" w:rsidR="00D17ECD" w:rsidRDefault="005158A8">
      <w:pPr>
        <w:pStyle w:val="ListParagraph"/>
        <w:numPr>
          <w:ilvl w:val="0"/>
          <w:numId w:val="5"/>
        </w:numPr>
        <w:spacing w:after="50"/>
      </w:pPr>
      <w:r>
        <w:t xml:space="preserve">ZedPath is a mobile web application delivered from Cloudflare's global network, so it needs no installation </w:t>
      </w:r>
      <w:r>
        <w:t>and loads quickly on Sri Lankan mobile networks.</w:t>
      </w:r>
    </w:p>
    <w:p w14:paraId="12B1DD83" w14:textId="77777777" w:rsidR="00D17ECD" w:rsidRDefault="005158A8">
      <w:pPr>
        <w:pStyle w:val="ListParagraph"/>
        <w:numPr>
          <w:ilvl w:val="0"/>
          <w:numId w:val="5"/>
        </w:numPr>
        <w:spacing w:after="50"/>
      </w:pPr>
      <w:r>
        <w:t xml:space="preserve">It must run entirely within the Cloudflare </w:t>
      </w:r>
      <w:r>
        <w:rPr>
          <w:b/>
          <w:bCs/>
        </w:rPr>
        <w:t>free plan</w:t>
      </w:r>
      <w:r>
        <w:t>; ZP-DOC-06 records the verified limits and the usage budget for each service.</w:t>
      </w:r>
    </w:p>
    <w:p w14:paraId="12B1DD84" w14:textId="77777777" w:rsidR="00D17ECD" w:rsidRDefault="005158A8">
      <w:pPr>
        <w:pStyle w:val="ListParagraph"/>
        <w:numPr>
          <w:ilvl w:val="0"/>
          <w:numId w:val="5"/>
        </w:numPr>
        <w:spacing w:after="50"/>
      </w:pPr>
      <w:r>
        <w:t>Interface text must render correctly in Sinhala and Tamil scripts on common Android phones.</w:t>
      </w:r>
    </w:p>
    <w:p w14:paraId="12B1DD85" w14:textId="77777777" w:rsidR="00D17ECD" w:rsidRDefault="005158A8">
      <w:pPr>
        <w:pStyle w:val="ListParagraph"/>
        <w:numPr>
          <w:ilvl w:val="0"/>
          <w:numId w:val="5"/>
        </w:numPr>
        <w:spacing w:after="50"/>
      </w:pPr>
      <w:r>
        <w:t>Official source documents are stored privately by ZedPath and cited, not redistributed.</w:t>
      </w:r>
    </w:p>
    <w:p w14:paraId="12B1DD86" w14:textId="77777777" w:rsidR="00D17ECD" w:rsidRDefault="005158A8">
      <w:pPr>
        <w:pStyle w:val="Heading1"/>
        <w:keepNext/>
        <w:keepLines/>
        <w:pageBreakBefore/>
      </w:pPr>
      <w:bookmarkStart w:id="32" w:name="_Toc242095651"/>
      <w:r>
        <w:lastRenderedPageBreak/>
        <w:t>Appendix A: Glossary</w:t>
      </w:r>
      <w:bookmarkEnd w:id="32"/>
    </w:p>
    <w:p w14:paraId="12B1DD87" w14:textId="66361D58" w:rsidR="00D17ECD" w:rsidRDefault="005158A8">
      <w:pPr>
        <w:pStyle w:val="Caption"/>
        <w:keepNext/>
      </w:pPr>
      <w:bookmarkStart w:id="33" w:name="_Toc24209566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10</w:t>
      </w:r>
      <w:r>
        <w:fldChar w:fldCharType="end"/>
      </w:r>
      <w:r>
        <w:t>: Terms and abbreviations used in this document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D17ECD" w14:paraId="12B1DD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8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9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D17ECD" w14:paraId="12B1D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A/L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G.C.E. Advanced Level examination</w:t>
            </w:r>
          </w:p>
        </w:tc>
      </w:tr>
      <w:tr w:rsidR="00D17ECD" w14:paraId="12B1D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E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C4 model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8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set of architecture diagrams at four levels; level 1, System Context, shows the system and its surroundings</w:t>
            </w:r>
          </w:p>
        </w:tc>
      </w:tr>
      <w:tr w:rsidR="00D17ECD" w14:paraId="12B1D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1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Gazette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The Government Gazette of Sri Lanka, which announces government job examinations</w:t>
            </w:r>
          </w:p>
        </w:tc>
      </w:tr>
      <w:tr w:rsidR="00D17ECD" w14:paraId="12B1D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SAM, SOM, TAM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Serviceable available market, serviceable obtainable market, total addressable market</w:t>
            </w:r>
          </w:p>
        </w:tc>
      </w:tr>
      <w:tr w:rsidR="00D17ECD" w14:paraId="12B1DD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UGC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8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University Grants Commission of Sri Lanka</w:t>
            </w:r>
          </w:p>
        </w:tc>
      </w:tr>
      <w:tr w:rsidR="00D17ECD" w14:paraId="12B1D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Z-score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9B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A standardised score combining a student's three A/L subject results; used for university selection</w:t>
            </w:r>
          </w:p>
        </w:tc>
      </w:tr>
    </w:tbl>
    <w:p w14:paraId="12B1DD9D" w14:textId="77777777" w:rsidR="00D17ECD" w:rsidRDefault="00D17ECD">
      <w:pPr>
        <w:spacing w:after="100"/>
      </w:pPr>
    </w:p>
    <w:p w14:paraId="12B1DD9E" w14:textId="77777777" w:rsidR="00D17ECD" w:rsidRDefault="005158A8">
      <w:pPr>
        <w:pStyle w:val="Heading1"/>
        <w:keepNext/>
        <w:keepLines/>
        <w:pageBreakBefore/>
      </w:pPr>
      <w:bookmarkStart w:id="34" w:name="_Toc242095652"/>
      <w:r>
        <w:lastRenderedPageBreak/>
        <w:t>Appendix B: References</w:t>
      </w:r>
      <w:bookmarkEnd w:id="34"/>
    </w:p>
    <w:p w14:paraId="12B1DD9F" w14:textId="592CCB7A" w:rsidR="00D17ECD" w:rsidRDefault="005158A8">
      <w:pPr>
        <w:pStyle w:val="Caption"/>
        <w:keepNext/>
      </w:pPr>
      <w:bookmarkStart w:id="35" w:name="_Toc24209566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B93674">
        <w:rPr>
          <w:noProof/>
        </w:rPr>
        <w:t>11</w:t>
      </w:r>
      <w:r>
        <w:fldChar w:fldCharType="end"/>
      </w:r>
      <w:r>
        <w:t>: Sources referred to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3"/>
        <w:gridCol w:w="8835"/>
      </w:tblGrid>
      <w:tr w:rsidR="00D17ECD" w14:paraId="12B1DD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0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1" w14:textId="77777777" w:rsidR="00D17ECD" w:rsidRDefault="005158A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D17ECD" w14:paraId="12B1D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4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Department of Examinations, Sri Lanka, </w:t>
            </w:r>
            <w:r>
              <w:rPr>
                <w:i/>
                <w:iCs/>
                <w:sz w:val="19"/>
                <w:szCs w:val="19"/>
              </w:rPr>
              <w:t>G.C.E. (A/L) Performance of Candidates</w:t>
            </w:r>
            <w:r>
              <w:rPr>
                <w:sz w:val="19"/>
                <w:szCs w:val="19"/>
              </w:rPr>
              <w:t>, 2023 and 2025</w:t>
            </w:r>
          </w:p>
        </w:tc>
      </w:tr>
      <w:tr w:rsidR="00D17ECD" w14:paraId="12B1D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7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University Grants Commission, </w:t>
            </w:r>
            <w:r>
              <w:rPr>
                <w:i/>
                <w:iCs/>
                <w:sz w:val="19"/>
                <w:szCs w:val="19"/>
              </w:rPr>
              <w:t>University Admission 2025/2026</w:t>
            </w:r>
          </w:p>
        </w:tc>
      </w:tr>
      <w:tr w:rsidR="00D17ECD" w14:paraId="12B1DD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9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A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National Education Commission, </w:t>
            </w:r>
            <w:r>
              <w:rPr>
                <w:i/>
                <w:iCs/>
                <w:sz w:val="19"/>
                <w:szCs w:val="19"/>
              </w:rPr>
              <w:t>Study on Career Guidance in General Education in Sri Lanka</w:t>
            </w:r>
            <w:r>
              <w:rPr>
                <w:sz w:val="19"/>
                <w:szCs w:val="19"/>
              </w:rPr>
              <w:t>, Research Series No. 08, 2014</w:t>
            </w:r>
          </w:p>
        </w:tc>
      </w:tr>
      <w:tr w:rsidR="00D17ECD" w14:paraId="12B1D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C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D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Team Kestrel, </w:t>
            </w:r>
            <w:r>
              <w:rPr>
                <w:i/>
                <w:iCs/>
                <w:sz w:val="19"/>
                <w:szCs w:val="19"/>
              </w:rPr>
              <w:t>Gate 1 Problem and Proof</w:t>
            </w:r>
            <w:r>
              <w:rPr>
                <w:sz w:val="19"/>
                <w:szCs w:val="19"/>
              </w:rPr>
              <w:t>, IntelliCon '26 Buildathon, September 2026 (tool test of 27 September 2026)</w:t>
            </w:r>
          </w:p>
        </w:tc>
      </w:tr>
      <w:tr w:rsidR="00D17ECD" w14:paraId="12B1D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AF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B0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DataReportal, </w:t>
            </w:r>
            <w:r>
              <w:rPr>
                <w:i/>
                <w:iCs/>
                <w:sz w:val="19"/>
                <w:szCs w:val="19"/>
              </w:rPr>
              <w:t>Digital 2026: Sri Lanka</w:t>
            </w:r>
          </w:p>
        </w:tc>
      </w:tr>
      <w:tr w:rsidR="00D17ECD" w14:paraId="12B1D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B2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B3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K. Wiegers and J. Beatty, </w:t>
            </w:r>
            <w:r>
              <w:rPr>
                <w:i/>
                <w:iCs/>
                <w:sz w:val="19"/>
                <w:szCs w:val="19"/>
              </w:rPr>
              <w:t>Software Requirements</w:t>
            </w:r>
            <w:r>
              <w:rPr>
                <w:sz w:val="19"/>
                <w:szCs w:val="19"/>
              </w:rPr>
              <w:t>, 3rd edition, Microsoft Press, 2013</w:t>
            </w:r>
          </w:p>
        </w:tc>
      </w:tr>
      <w:tr w:rsidR="00D17ECD" w14:paraId="12B1DD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B5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2B1DDB6" w14:textId="77777777" w:rsidR="00D17ECD" w:rsidRDefault="005158A8">
            <w:pPr>
              <w:spacing w:line="252" w:lineRule="auto"/>
            </w:pPr>
            <w:r>
              <w:rPr>
                <w:sz w:val="19"/>
                <w:szCs w:val="19"/>
              </w:rPr>
              <w:t xml:space="preserve">G. Moore, </w:t>
            </w:r>
            <w:r>
              <w:rPr>
                <w:i/>
                <w:iCs/>
                <w:sz w:val="19"/>
                <w:szCs w:val="19"/>
              </w:rPr>
              <w:t>Crossing the Chasm</w:t>
            </w:r>
            <w:r>
              <w:rPr>
                <w:sz w:val="19"/>
                <w:szCs w:val="19"/>
              </w:rPr>
              <w:t>, HarperBusiness (vision statement template)</w:t>
            </w:r>
          </w:p>
        </w:tc>
      </w:tr>
    </w:tbl>
    <w:p w14:paraId="12B1DDB8" w14:textId="77777777" w:rsidR="00D17ECD" w:rsidRDefault="00D17ECD">
      <w:pPr>
        <w:spacing w:after="100"/>
      </w:pPr>
    </w:p>
    <w:sectPr w:rsidR="00D17ECD">
      <w:headerReference w:type="default" r:id="rId8"/>
      <w:footerReference w:type="default" r:id="rId9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D4118" w14:textId="77777777" w:rsidR="005158A8" w:rsidRDefault="005158A8">
      <w:pPr>
        <w:spacing w:line="240" w:lineRule="auto"/>
      </w:pPr>
      <w:r>
        <w:separator/>
      </w:r>
    </w:p>
  </w:endnote>
  <w:endnote w:type="continuationSeparator" w:id="0">
    <w:p w14:paraId="26F3AB96" w14:textId="77777777" w:rsidR="005158A8" w:rsidRDefault="005158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DDBC" w14:textId="3AA30A7A" w:rsidR="00D17ECD" w:rsidRDefault="005158A8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B93674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B93674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E83B7" w14:textId="77777777" w:rsidR="005158A8" w:rsidRDefault="005158A8">
      <w:pPr>
        <w:spacing w:line="240" w:lineRule="auto"/>
      </w:pPr>
      <w:r>
        <w:separator/>
      </w:r>
    </w:p>
  </w:footnote>
  <w:footnote w:type="continuationSeparator" w:id="0">
    <w:p w14:paraId="48DBE400" w14:textId="77777777" w:rsidR="005158A8" w:rsidRDefault="005158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1DDBB" w14:textId="77777777" w:rsidR="00D17ECD" w:rsidRDefault="005158A8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Vision and Scope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ZP-DOC-01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A27FF"/>
    <w:multiLevelType w:val="hybridMultilevel"/>
    <w:tmpl w:val="2280F3B6"/>
    <w:lvl w:ilvl="0" w:tplc="2EE8E042">
      <w:start w:val="1"/>
      <w:numFmt w:val="decimal"/>
      <w:lvlText w:val="%1."/>
      <w:lvlJc w:val="left"/>
      <w:pPr>
        <w:ind w:left="720" w:hanging="360"/>
      </w:pPr>
    </w:lvl>
    <w:lvl w:ilvl="1" w:tplc="0382D1AE" w:tentative="1">
      <w:start w:val="1"/>
      <w:numFmt w:val="lowerLetter"/>
      <w:lvlText w:val="%2."/>
      <w:lvlJc w:val="left"/>
      <w:pPr>
        <w:ind w:left="1080" w:hanging="360"/>
      </w:pPr>
    </w:lvl>
    <w:lvl w:ilvl="2" w:tplc="ACCA3EEC" w:tentative="1">
      <w:start w:val="1"/>
      <w:numFmt w:val="lowerRoman"/>
      <w:lvlText w:val="%3."/>
      <w:lvlJc w:val="left"/>
      <w:pPr>
        <w:ind w:left="1440" w:hanging="360"/>
      </w:pPr>
    </w:lvl>
    <w:lvl w:ilvl="3" w:tplc="66AE9176">
      <w:numFmt w:val="decimal"/>
      <w:lvlText w:val=""/>
      <w:lvlJc w:val="left"/>
    </w:lvl>
    <w:lvl w:ilvl="4" w:tplc="D8248C16">
      <w:numFmt w:val="decimal"/>
      <w:lvlText w:val=""/>
      <w:lvlJc w:val="left"/>
    </w:lvl>
    <w:lvl w:ilvl="5" w:tplc="BE38DF7E">
      <w:numFmt w:val="decimal"/>
      <w:lvlText w:val=""/>
      <w:lvlJc w:val="left"/>
    </w:lvl>
    <w:lvl w:ilvl="6" w:tplc="91A4B2D0">
      <w:numFmt w:val="decimal"/>
      <w:lvlText w:val=""/>
      <w:lvlJc w:val="left"/>
    </w:lvl>
    <w:lvl w:ilvl="7" w:tplc="79542DC8">
      <w:numFmt w:val="decimal"/>
      <w:lvlText w:val=""/>
      <w:lvlJc w:val="left"/>
    </w:lvl>
    <w:lvl w:ilvl="8" w:tplc="9B94ED4E">
      <w:numFmt w:val="decimal"/>
      <w:lvlText w:val=""/>
      <w:lvlJc w:val="left"/>
    </w:lvl>
  </w:abstractNum>
  <w:abstractNum w:abstractNumId="1" w15:restartNumberingAfterBreak="0">
    <w:nsid w:val="17374104"/>
    <w:multiLevelType w:val="hybridMultilevel"/>
    <w:tmpl w:val="FC2232A2"/>
    <w:lvl w:ilvl="0" w:tplc="E820B05C">
      <w:start w:val="1"/>
      <w:numFmt w:val="bullet"/>
      <w:lvlText w:val="•"/>
      <w:lvlJc w:val="left"/>
      <w:pPr>
        <w:ind w:left="720" w:hanging="280"/>
      </w:pPr>
    </w:lvl>
    <w:lvl w:ilvl="1" w:tplc="4028C330" w:tentative="1">
      <w:start w:val="1"/>
      <w:numFmt w:val="bullet"/>
      <w:lvlText w:val="–"/>
      <w:lvlJc w:val="left"/>
      <w:pPr>
        <w:ind w:left="1080" w:hanging="280"/>
      </w:pPr>
    </w:lvl>
    <w:lvl w:ilvl="2" w:tplc="A5F2E04A" w:tentative="1">
      <w:start w:val="1"/>
      <w:numFmt w:val="bullet"/>
      <w:lvlText w:val="▪"/>
      <w:lvlJc w:val="left"/>
      <w:pPr>
        <w:ind w:left="1440" w:hanging="280"/>
      </w:pPr>
    </w:lvl>
    <w:lvl w:ilvl="3" w:tplc="F5E88F92">
      <w:numFmt w:val="decimal"/>
      <w:lvlText w:val=""/>
      <w:lvlJc w:val="left"/>
    </w:lvl>
    <w:lvl w:ilvl="4" w:tplc="4A867864">
      <w:numFmt w:val="decimal"/>
      <w:lvlText w:val=""/>
      <w:lvlJc w:val="left"/>
    </w:lvl>
    <w:lvl w:ilvl="5" w:tplc="15F6CFC8">
      <w:numFmt w:val="decimal"/>
      <w:lvlText w:val=""/>
      <w:lvlJc w:val="left"/>
    </w:lvl>
    <w:lvl w:ilvl="6" w:tplc="A118BD9E">
      <w:numFmt w:val="decimal"/>
      <w:lvlText w:val=""/>
      <w:lvlJc w:val="left"/>
    </w:lvl>
    <w:lvl w:ilvl="7" w:tplc="D23849D6">
      <w:numFmt w:val="decimal"/>
      <w:lvlText w:val=""/>
      <w:lvlJc w:val="left"/>
    </w:lvl>
    <w:lvl w:ilvl="8" w:tplc="0A34ADC0">
      <w:numFmt w:val="decimal"/>
      <w:lvlText w:val=""/>
      <w:lvlJc w:val="left"/>
    </w:lvl>
  </w:abstractNum>
  <w:abstractNum w:abstractNumId="2" w15:restartNumberingAfterBreak="0">
    <w:nsid w:val="4C483181"/>
    <w:multiLevelType w:val="hybridMultilevel"/>
    <w:tmpl w:val="2EEEBC22"/>
    <w:lvl w:ilvl="0" w:tplc="06BA72E6" w:tentative="1">
      <w:start w:val="1"/>
      <w:numFmt w:val="bullet"/>
      <w:lvlText w:val="●"/>
      <w:lvlJc w:val="left"/>
      <w:pPr>
        <w:ind w:left="720" w:hanging="360"/>
      </w:pPr>
    </w:lvl>
    <w:lvl w:ilvl="1" w:tplc="7FB4A938" w:tentative="1">
      <w:start w:val="1"/>
      <w:numFmt w:val="bullet"/>
      <w:lvlText w:val="○"/>
      <w:lvlJc w:val="left"/>
      <w:pPr>
        <w:ind w:left="1440" w:hanging="360"/>
      </w:pPr>
    </w:lvl>
    <w:lvl w:ilvl="2" w:tplc="4AB8EFA4" w:tentative="1">
      <w:start w:val="1"/>
      <w:numFmt w:val="bullet"/>
      <w:lvlText w:val="■"/>
      <w:lvlJc w:val="left"/>
      <w:pPr>
        <w:ind w:left="2160" w:hanging="360"/>
      </w:pPr>
    </w:lvl>
    <w:lvl w:ilvl="3" w:tplc="E7AC4766" w:tentative="1">
      <w:start w:val="1"/>
      <w:numFmt w:val="bullet"/>
      <w:lvlText w:val="●"/>
      <w:lvlJc w:val="left"/>
      <w:pPr>
        <w:ind w:left="2880" w:hanging="360"/>
      </w:pPr>
    </w:lvl>
    <w:lvl w:ilvl="4" w:tplc="AA5ADBCA" w:tentative="1">
      <w:start w:val="1"/>
      <w:numFmt w:val="bullet"/>
      <w:lvlText w:val="○"/>
      <w:lvlJc w:val="left"/>
      <w:pPr>
        <w:ind w:left="3600" w:hanging="360"/>
      </w:pPr>
    </w:lvl>
    <w:lvl w:ilvl="5" w:tplc="6012F03E" w:tentative="1">
      <w:start w:val="1"/>
      <w:numFmt w:val="bullet"/>
      <w:lvlText w:val="■"/>
      <w:lvlJc w:val="left"/>
      <w:pPr>
        <w:ind w:left="4320" w:hanging="360"/>
      </w:pPr>
    </w:lvl>
    <w:lvl w:ilvl="6" w:tplc="0C30FBC0" w:tentative="1">
      <w:start w:val="1"/>
      <w:numFmt w:val="bullet"/>
      <w:lvlText w:val="●"/>
      <w:lvlJc w:val="left"/>
      <w:pPr>
        <w:ind w:left="5040" w:hanging="360"/>
      </w:pPr>
    </w:lvl>
    <w:lvl w:ilvl="7" w:tplc="A2622A26" w:tentative="1">
      <w:start w:val="1"/>
      <w:numFmt w:val="bullet"/>
      <w:lvlText w:val="●"/>
      <w:lvlJc w:val="left"/>
      <w:pPr>
        <w:ind w:left="5760" w:hanging="360"/>
      </w:pPr>
    </w:lvl>
    <w:lvl w:ilvl="8" w:tplc="7F7C14A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77924683">
    <w:abstractNumId w:val="2"/>
    <w:lvlOverride w:ilvl="0">
      <w:startOverride w:val="1"/>
    </w:lvlOverride>
  </w:num>
  <w:num w:numId="2" w16cid:durableId="498817123">
    <w:abstractNumId w:val="0"/>
    <w:lvlOverride w:ilvl="0">
      <w:startOverride w:val="1"/>
    </w:lvlOverride>
  </w:num>
  <w:num w:numId="3" w16cid:durableId="88082116">
    <w:abstractNumId w:val="1"/>
    <w:lvlOverride w:ilvl="0">
      <w:startOverride w:val="1"/>
    </w:lvlOverride>
  </w:num>
  <w:num w:numId="4" w16cid:durableId="721750014">
    <w:abstractNumId w:val="1"/>
    <w:lvlOverride w:ilvl="0">
      <w:startOverride w:val="1"/>
    </w:lvlOverride>
  </w:num>
  <w:num w:numId="5" w16cid:durableId="2448040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ECD"/>
    <w:rsid w:val="005158A8"/>
    <w:rsid w:val="0078057D"/>
    <w:rsid w:val="00B93674"/>
    <w:rsid w:val="00D1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1DBC8"/>
  <w15:docId w15:val="{0AFB95DA-9708-4095-8BA8-A1E7C10C4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936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93674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B936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2849</Words>
  <Characters>16240</Characters>
  <Application>Microsoft Office Word</Application>
  <DocSecurity>0</DocSecurity>
  <Lines>135</Lines>
  <Paragraphs>38</Paragraphs>
  <ScaleCrop>false</ScaleCrop>
  <Company/>
  <LinksUpToDate>false</LinksUpToDate>
  <CharactersWithSpaces>19051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ZP-DOC-01 Vision and Scope</dc:title>
  <dc:subject>Business requirements, product vision, scope boundaries and business context</dc:subject>
  <dc:creator>Team Kestrel</dc:creator>
  <cp:keywords>ZedPath; Team Kestrel; IntelliCon 2026</cp:keywords>
  <dc:description>ZP-DOC-01 v0.9 (In review)</dc:description>
  <cp:lastModifiedBy>Praveen Banneka</cp:lastModifiedBy>
  <cp:revision>2</cp:revision>
  <dcterms:created xsi:type="dcterms:W3CDTF">2026-10-05T06:56:00Z</dcterms:created>
  <dcterms:modified xsi:type="dcterms:W3CDTF">2026-10-05T06:56:00Z</dcterms:modified>
</cp:coreProperties>
</file>