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FCAC" w14:textId="77777777" w:rsidR="00A87EFB" w:rsidRDefault="004E0AFF">
      <w:pPr>
        <w:pBdr>
          <w:top w:val="single" w:sz="48" w:space="12" w:color="006B5F"/>
        </w:pBdr>
      </w:pPr>
      <w:r>
        <w:rPr>
          <w:b/>
          <w:bCs/>
          <w:color w:val="006B5F"/>
          <w:spacing w:val="60"/>
          <w:sz w:val="26"/>
          <w:szCs w:val="26"/>
        </w:rPr>
        <w:t>ZEDPATH</w:t>
      </w:r>
    </w:p>
    <w:p w14:paraId="0AFEFCAD" w14:textId="77777777" w:rsidR="00A87EFB" w:rsidRDefault="004E0AFF">
      <w:pPr>
        <w:spacing w:after="2600"/>
      </w:pPr>
      <w:r>
        <w:rPr>
          <w:color w:val="55605D"/>
          <w:sz w:val="18"/>
          <w:szCs w:val="18"/>
        </w:rPr>
        <w:t>Team Kestrel · IntelliCon '26 Buildathon</w:t>
      </w:r>
    </w:p>
    <w:p w14:paraId="0AFEFCAE" w14:textId="77777777" w:rsidR="00A87EFB" w:rsidRDefault="004E0AFF">
      <w:pPr>
        <w:spacing w:after="60"/>
      </w:pPr>
      <w:r>
        <w:rPr>
          <w:b/>
          <w:bCs/>
          <w:color w:val="55605D"/>
          <w:sz w:val="22"/>
          <w:szCs w:val="22"/>
        </w:rPr>
        <w:t>ZP-DOC-06</w:t>
      </w:r>
    </w:p>
    <w:p w14:paraId="0AFEFCAF" w14:textId="77777777" w:rsidR="00A87EFB" w:rsidRDefault="004E0AFF">
      <w:pPr>
        <w:spacing w:after="120"/>
      </w:pPr>
      <w:r>
        <w:rPr>
          <w:b/>
          <w:bCs/>
          <w:sz w:val="60"/>
          <w:szCs w:val="60"/>
        </w:rPr>
        <w:t>Software Architecture</w:t>
      </w:r>
    </w:p>
    <w:p w14:paraId="0AFEFCB0" w14:textId="77777777" w:rsidR="00A87EFB" w:rsidRDefault="004E0AFF">
      <w:pPr>
        <w:spacing w:after="900"/>
      </w:pPr>
      <w:r>
        <w:rPr>
          <w:color w:val="55605D"/>
          <w:sz w:val="26"/>
          <w:szCs w:val="26"/>
        </w:rPr>
        <w:t>Context, containers, components, runtime flows, security, free-plan budget and architecture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A87EFB" w14:paraId="0AFEFCB3"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B1" w14:textId="77777777" w:rsidR="00A87EFB" w:rsidRDefault="004E0AFF">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B2" w14:textId="77777777" w:rsidR="00A87EFB" w:rsidRDefault="004E0AFF">
            <w:r>
              <w:rPr>
                <w:sz w:val="19"/>
                <w:szCs w:val="19"/>
              </w:rPr>
              <w:t>0.9</w:t>
            </w:r>
          </w:p>
        </w:tc>
      </w:tr>
      <w:tr w:rsidR="00A87EFB" w14:paraId="0AFEFCB6"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B4" w14:textId="77777777" w:rsidR="00A87EFB" w:rsidRDefault="004E0AFF">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B5" w14:textId="77777777" w:rsidR="00A87EFB" w:rsidRDefault="004E0AFF">
            <w:r>
              <w:rPr>
                <w:sz w:val="19"/>
                <w:szCs w:val="19"/>
              </w:rPr>
              <w:t>In review</w:t>
            </w:r>
          </w:p>
        </w:tc>
      </w:tr>
      <w:tr w:rsidR="00A87EFB" w14:paraId="0AFEFCB9"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B7" w14:textId="77777777" w:rsidR="00A87EFB" w:rsidRDefault="004E0AFF">
            <w:r>
              <w:rPr>
                <w:b/>
                <w:bCs/>
                <w:sz w:val="19"/>
                <w:szCs w:val="19"/>
              </w:rPr>
              <w:t>Date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B8" w14:textId="77777777" w:rsidR="00A87EFB" w:rsidRDefault="004E0AFF">
            <w:r>
              <w:rPr>
                <w:sz w:val="19"/>
                <w:szCs w:val="19"/>
              </w:rPr>
              <w:t>15 October 2026</w:t>
            </w:r>
          </w:p>
        </w:tc>
      </w:tr>
      <w:tr w:rsidR="00A87EFB" w14:paraId="0AFEFCBC"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BA" w14:textId="77777777" w:rsidR="00A87EFB" w:rsidRDefault="004E0AFF">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BB" w14:textId="77777777" w:rsidR="00A87EFB" w:rsidRDefault="004E0AFF">
            <w:r>
              <w:rPr>
                <w:sz w:val="19"/>
                <w:szCs w:val="19"/>
              </w:rPr>
              <w:t>Public</w:t>
            </w:r>
          </w:p>
        </w:tc>
      </w:tr>
      <w:tr w:rsidR="00A87EFB" w14:paraId="0AFEFCB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BD" w14:textId="77777777" w:rsidR="00A87EFB" w:rsidRDefault="004E0AFF">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BE" w14:textId="77777777" w:rsidR="00A87EFB" w:rsidRDefault="004E0AFF">
            <w:r>
              <w:rPr>
                <w:sz w:val="19"/>
                <w:szCs w:val="19"/>
              </w:rPr>
              <w:t>B.M.P Banneka, Product Owner</w:t>
            </w:r>
          </w:p>
        </w:tc>
      </w:tr>
    </w:tbl>
    <w:p w14:paraId="0AFEFCC0" w14:textId="77777777" w:rsidR="00A87EFB" w:rsidRDefault="004E0AFF">
      <w:pPr>
        <w:spacing w:before="2200" w:after="40"/>
      </w:pPr>
      <w:r>
        <w:rPr>
          <w:color w:val="55605D"/>
          <w:sz w:val="16"/>
          <w:szCs w:val="16"/>
        </w:rPr>
        <w:t>© 2026 Team Kestrel. Published under the classification shown above.</w:t>
      </w:r>
    </w:p>
    <w:p w14:paraId="0AFEFCC1" w14:textId="77777777" w:rsidR="00A87EFB" w:rsidRDefault="004E0AFF">
      <w:r>
        <w:rPr>
          <w:i/>
          <w:iCs/>
          <w:color w:val="55605D"/>
          <w:sz w:val="16"/>
          <w:szCs w:val="16"/>
        </w:rPr>
        <w:t>Uncontrolled when printed or exported. The controlled version is the Markdown source in the repository: docs/06-architecture/ZP-DOC-06_Architecture.md</w:t>
      </w:r>
    </w:p>
    <w:p w14:paraId="0AFEFCC2" w14:textId="77777777" w:rsidR="00A87EFB" w:rsidRDefault="00A87EFB">
      <w:pPr>
        <w:sectPr w:rsidR="00A87EFB">
          <w:pgSz w:w="11906" w:h="16838"/>
          <w:pgMar w:top="1334" w:right="1134" w:bottom="1134" w:left="1134" w:header="567" w:footer="567" w:gutter="0"/>
          <w:cols w:space="720"/>
          <w:docGrid w:linePitch="360"/>
        </w:sectPr>
      </w:pPr>
    </w:p>
    <w:p w14:paraId="0AFEFCC3" w14:textId="77777777" w:rsidR="00A87EFB" w:rsidRDefault="004E0AFF">
      <w:pPr>
        <w:pStyle w:val="FrontHeading"/>
      </w:pPr>
      <w:r>
        <w:lastRenderedPageBreak/>
        <w:t>Document control</w:t>
      </w:r>
    </w:p>
    <w:p w14:paraId="0AFEFCC4" w14:textId="77777777" w:rsidR="00A87EFB" w:rsidRDefault="004E0AFF">
      <w:pPr>
        <w:pStyle w:val="FrontSubheading"/>
      </w:pPr>
      <w:r>
        <w:t>Document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A87EFB" w14:paraId="0AFEFCC7"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C5" w14:textId="77777777" w:rsidR="00A87EFB" w:rsidRDefault="004E0AFF">
            <w:r>
              <w:rPr>
                <w:b/>
                <w:bCs/>
                <w:sz w:val="19"/>
                <w:szCs w:val="19"/>
              </w:rPr>
              <w:t>Document ID</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C6" w14:textId="77777777" w:rsidR="00A87EFB" w:rsidRDefault="004E0AFF">
            <w:r>
              <w:rPr>
                <w:sz w:val="19"/>
                <w:szCs w:val="19"/>
              </w:rPr>
              <w:t>ZP-DOC-06</w:t>
            </w:r>
          </w:p>
        </w:tc>
      </w:tr>
      <w:tr w:rsidR="00A87EFB" w14:paraId="0AFEFCCA"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C8" w14:textId="77777777" w:rsidR="00A87EFB" w:rsidRDefault="004E0AFF">
            <w:r>
              <w:rPr>
                <w:b/>
                <w:bCs/>
                <w:sz w:val="19"/>
                <w:szCs w:val="19"/>
              </w:rPr>
              <w:t>Title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C9" w14:textId="77777777" w:rsidR="00A87EFB" w:rsidRDefault="004E0AFF">
            <w:r>
              <w:rPr>
                <w:sz w:val="19"/>
                <w:szCs w:val="19"/>
              </w:rPr>
              <w:t>Software Architecture</w:t>
            </w:r>
          </w:p>
        </w:tc>
      </w:tr>
      <w:tr w:rsidR="00A87EFB" w14:paraId="0AFEFCCD"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CB" w14:textId="77777777" w:rsidR="00A87EFB" w:rsidRDefault="004E0AFF">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CC" w14:textId="77777777" w:rsidR="00A87EFB" w:rsidRDefault="004E0AFF">
            <w:r>
              <w:rPr>
                <w:sz w:val="19"/>
                <w:szCs w:val="19"/>
              </w:rPr>
              <w:t>0.9</w:t>
            </w:r>
          </w:p>
        </w:tc>
      </w:tr>
      <w:tr w:rsidR="00A87EFB" w14:paraId="0AFEFCD0"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CE" w14:textId="77777777" w:rsidR="00A87EFB" w:rsidRDefault="004E0AFF">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CF" w14:textId="77777777" w:rsidR="00A87EFB" w:rsidRDefault="004E0AFF">
            <w:r>
              <w:rPr>
                <w:sz w:val="19"/>
                <w:szCs w:val="19"/>
              </w:rPr>
              <w:t>In review</w:t>
            </w:r>
          </w:p>
        </w:tc>
      </w:tr>
      <w:tr w:rsidR="00A87EFB" w14:paraId="0AFEFCD3"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D1" w14:textId="77777777" w:rsidR="00A87EFB" w:rsidRDefault="004E0AFF">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D2" w14:textId="77777777" w:rsidR="00A87EFB" w:rsidRDefault="004E0AFF">
            <w:r>
              <w:rPr>
                <w:sz w:val="19"/>
                <w:szCs w:val="19"/>
              </w:rPr>
              <w:t>Public</w:t>
            </w:r>
          </w:p>
        </w:tc>
      </w:tr>
      <w:tr w:rsidR="00A87EFB" w14:paraId="0AFEFCD6"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D4" w14:textId="77777777" w:rsidR="00A87EFB" w:rsidRDefault="004E0AFF">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D5" w14:textId="77777777" w:rsidR="00A87EFB" w:rsidRDefault="004E0AFF">
            <w:r>
              <w:rPr>
                <w:sz w:val="19"/>
                <w:szCs w:val="19"/>
              </w:rPr>
              <w:t>B.M.P Banneka, Product Owner</w:t>
            </w:r>
          </w:p>
        </w:tc>
      </w:tr>
      <w:tr w:rsidR="00A87EFB" w14:paraId="0AFEFCD9"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D7" w14:textId="77777777" w:rsidR="00A87EFB" w:rsidRDefault="004E0AFF">
            <w:r>
              <w:rPr>
                <w:b/>
                <w:bCs/>
                <w:sz w:val="19"/>
                <w:szCs w:val="19"/>
              </w:rPr>
              <w:t>Author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D8" w14:textId="77777777" w:rsidR="00A87EFB" w:rsidRDefault="004E0AFF">
            <w:r>
              <w:rPr>
                <w:sz w:val="19"/>
                <w:szCs w:val="19"/>
              </w:rPr>
              <w:t>Team Kestrel (drafted with Claude, AI coding partner)</w:t>
            </w:r>
          </w:p>
        </w:tc>
      </w:tr>
      <w:tr w:rsidR="00A87EFB" w14:paraId="0AFEFCDC"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DA" w14:textId="77777777" w:rsidR="00A87EFB" w:rsidRDefault="004E0AFF">
            <w:r>
              <w:rPr>
                <w:b/>
                <w:bCs/>
                <w:sz w:val="19"/>
                <w:szCs w:val="19"/>
              </w:rPr>
              <w:t>Conforms to</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DB" w14:textId="77777777" w:rsidR="00A87EFB" w:rsidRDefault="004E0AFF">
            <w:r>
              <w:rPr>
                <w:sz w:val="19"/>
                <w:szCs w:val="19"/>
              </w:rPr>
              <w:t>C4 model (levels 1 to 3) for structure; UML 2.5.1 sequence diagrams for behaviour; Architecture Decision Records (Nygard format); ZP-DOC-00</w:t>
            </w:r>
          </w:p>
        </w:tc>
      </w:tr>
      <w:tr w:rsidR="00A87EFB" w14:paraId="0AFEFCD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DD" w14:textId="77777777" w:rsidR="00A87EFB" w:rsidRDefault="004E0AFF">
            <w:r>
              <w:rPr>
                <w:b/>
                <w:bCs/>
                <w:sz w:val="19"/>
                <w:szCs w:val="19"/>
              </w:rPr>
              <w:t>Source file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DE" w14:textId="77777777" w:rsidR="00A87EFB" w:rsidRDefault="004E0AFF">
            <w:r>
              <w:rPr>
                <w:sz w:val="19"/>
                <w:szCs w:val="19"/>
              </w:rPr>
              <w:t>docs/06-architecture/ZP-DOC-06_Architecture.md</w:t>
            </w:r>
          </w:p>
        </w:tc>
      </w:tr>
      <w:tr w:rsidR="00A87EFB" w14:paraId="0AFEFCE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AFEFCE0" w14:textId="77777777" w:rsidR="00A87EFB" w:rsidRDefault="004E0AFF">
            <w:r>
              <w:rPr>
                <w:b/>
                <w:bCs/>
                <w:sz w:val="19"/>
                <w:szCs w:val="19"/>
              </w:rPr>
              <w:t>Repository</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E1" w14:textId="77777777" w:rsidR="00A87EFB" w:rsidRDefault="004E0AFF">
            <w:r>
              <w:rPr>
                <w:sz w:val="19"/>
                <w:szCs w:val="19"/>
              </w:rPr>
              <w:t>https://github.com/PraveenBanneka/zedpath</w:t>
            </w:r>
          </w:p>
        </w:tc>
      </w:tr>
    </w:tbl>
    <w:p w14:paraId="0AFEFCE3" w14:textId="77777777" w:rsidR="00A87EFB" w:rsidRDefault="00A87EFB">
      <w:pPr>
        <w:spacing w:after="120"/>
      </w:pPr>
    </w:p>
    <w:p w14:paraId="0AFEFCE4" w14:textId="77777777" w:rsidR="00A87EFB" w:rsidRDefault="004E0AFF">
      <w:pPr>
        <w:pStyle w:val="FrontSubheading"/>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1542"/>
        <w:gridCol w:w="1928"/>
        <w:gridCol w:w="5204"/>
      </w:tblGrid>
      <w:tr w:rsidR="00A87EFB" w14:paraId="0AFEFCE9" w14:textId="77777777">
        <w:tblPrEx>
          <w:tblCellMar>
            <w:top w:w="0" w:type="dxa"/>
            <w:bottom w:w="0" w:type="dxa"/>
          </w:tblCellMar>
        </w:tblPrEx>
        <w:trPr>
          <w:tblHeader/>
        </w:trPr>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AFEFCE5" w14:textId="77777777" w:rsidR="00A87EFB" w:rsidRDefault="004E0AFF">
            <w:r>
              <w:rPr>
                <w:b/>
                <w:bCs/>
                <w:color w:val="FFFFFF"/>
                <w:sz w:val="19"/>
                <w:szCs w:val="19"/>
              </w:rPr>
              <w:t>Version</w:t>
            </w:r>
          </w:p>
        </w:tc>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AFEFCE6" w14:textId="77777777" w:rsidR="00A87EFB" w:rsidRDefault="004E0AFF">
            <w:r>
              <w:rPr>
                <w:b/>
                <w:bCs/>
                <w:color w:val="FFFFFF"/>
                <w:sz w:val="19"/>
                <w:szCs w:val="19"/>
              </w:rPr>
              <w:t>Date</w:t>
            </w:r>
          </w:p>
        </w:tc>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AFEFCE7" w14:textId="77777777" w:rsidR="00A87EFB" w:rsidRDefault="004E0AFF">
            <w:r>
              <w:rPr>
                <w:b/>
                <w:bCs/>
                <w:color w:val="FFFFFF"/>
                <w:sz w:val="19"/>
                <w:szCs w:val="19"/>
              </w:rPr>
              <w:t>Author</w:t>
            </w:r>
          </w:p>
        </w:tc>
        <w:tc>
          <w:tcPr>
            <w:tcW w:w="52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AFEFCE8" w14:textId="77777777" w:rsidR="00A87EFB" w:rsidRDefault="004E0AFF">
            <w:r>
              <w:rPr>
                <w:b/>
                <w:bCs/>
                <w:color w:val="FFFFFF"/>
                <w:sz w:val="19"/>
                <w:szCs w:val="19"/>
              </w:rPr>
              <w:t>Description of change</w:t>
            </w:r>
          </w:p>
        </w:tc>
      </w:tr>
      <w:tr w:rsidR="00A87EFB" w14:paraId="0AFEFCEE"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EA" w14:textId="77777777" w:rsidR="00A87EFB" w:rsidRDefault="004E0AFF">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EB" w14:textId="77777777" w:rsidR="00A87EFB" w:rsidRDefault="004E0AFF">
            <w:r>
              <w:rPr>
                <w:sz w:val="19"/>
                <w:szCs w:val="19"/>
              </w:rPr>
              <w:t>11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EC" w14:textId="77777777" w:rsidR="00A87EFB" w:rsidRDefault="004E0AFF">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ED" w14:textId="77777777" w:rsidR="00A87EFB" w:rsidRDefault="004E0AFF">
            <w:r>
              <w:rPr>
                <w:sz w:val="19"/>
                <w:szCs w:val="19"/>
              </w:rPr>
              <w:t>First issue: architecture as deployed, verified against wrangler.jsonc, worker/, src/, shared/ and migrations 0001 to 0010; six ADRs; free-plan budget; submitted for approval</w:t>
            </w:r>
          </w:p>
        </w:tc>
      </w:tr>
      <w:tr w:rsidR="00A87EFB" w14:paraId="0AFEFCF3"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EF" w14:textId="77777777" w:rsidR="00A87EFB" w:rsidRDefault="004E0AFF">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F0" w14:textId="77777777" w:rsidR="00A87EFB" w:rsidRDefault="004E0AFF">
            <w:r>
              <w:rPr>
                <w:sz w:val="19"/>
                <w:szCs w:val="19"/>
              </w:rPr>
              <w:t>15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F1" w14:textId="77777777" w:rsidR="00A87EFB" w:rsidRDefault="004E0AFF">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F2" w14:textId="77777777" w:rsidR="00A87EFB" w:rsidRDefault="004E0AFF">
            <w:r>
              <w:rPr>
                <w:sz w:val="19"/>
                <w:szCs w:val="19"/>
              </w:rPr>
              <w:t>Revised in review for CR-007 to CR-010: demo route `POST /api/auth/demo` and migration 0011; university-facts and aptitude read models on the course page; weak-ETag revalidation (D-05); `crossSite()` shared by every write route (D-03); group-socket kick path on log out, log out everywhere, recovery and leaving; research block list by page fingerprint; the hardening of security audit run-1 (account write budget, IPv6 /64 network limits, whole-service Ask cap, feedback cap and retention, demo cap, report weig</w:t>
            </w:r>
            <w:r>
              <w:rPr>
                <w:sz w:val="19"/>
                <w:szCs w:val="19"/>
              </w:rPr>
              <w:t>hting, post-attempt and socket limits, normalised contact filter, rooms an account opened purged on deletion via migration 0012, owner-tagged local data); security controls and the summary of audit run-1; ADR-07 and ADR-08; ADR-02 updated; risks R-08 to R-10; verified against the code at commit f704d0b</w:t>
            </w:r>
          </w:p>
        </w:tc>
      </w:tr>
    </w:tbl>
    <w:p w14:paraId="0AFEFCF4" w14:textId="77777777" w:rsidR="00A87EFB" w:rsidRDefault="00A87EFB">
      <w:pPr>
        <w:spacing w:after="120"/>
      </w:pPr>
    </w:p>
    <w:p w14:paraId="0AFEFCF5" w14:textId="77777777" w:rsidR="00A87EFB" w:rsidRDefault="004E0AFF">
      <w:pPr>
        <w:pStyle w:val="FrontSubheading"/>
      </w:pPr>
      <w:r>
        <w:t>Review and approval</w:t>
      </w:r>
    </w:p>
    <w:p w14:paraId="0AFEFCF6" w14:textId="77777777" w:rsidR="00A87EFB" w:rsidRDefault="004E0AFF">
      <w:pPr>
        <w:spacing w:after="80"/>
      </w:pPr>
      <w:r>
        <w:rPr>
          <w:color w:val="55605D"/>
          <w:sz w:val="19"/>
          <w:szCs w:val="19"/>
        </w:rPr>
        <w:t>This document takes effect when the approver signs below. Until then its status is as shown on the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2120"/>
        <w:gridCol w:w="1736"/>
      </w:tblGrid>
      <w:tr w:rsidR="00A87EFB" w14:paraId="0AFEFCFB" w14:textId="77777777">
        <w:tblPrEx>
          <w:tblCellMar>
            <w:top w:w="0" w:type="dxa"/>
            <w:bottom w:w="0" w:type="dxa"/>
          </w:tblCellMar>
        </w:tblPrEx>
        <w:trPr>
          <w:tblHeader/>
        </w:trPr>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AFEFCF7" w14:textId="77777777" w:rsidR="00A87EFB" w:rsidRDefault="004E0AFF">
            <w:r>
              <w:rPr>
                <w:b/>
                <w:bCs/>
                <w:color w:val="FFFFFF"/>
                <w:sz w:val="19"/>
                <w:szCs w:val="19"/>
              </w:rPr>
              <w:t>Role</w:t>
            </w:r>
          </w:p>
        </w:tc>
        <w:tc>
          <w:tcPr>
            <w:tcW w:w="3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AFEFCF8" w14:textId="77777777" w:rsidR="00A87EFB" w:rsidRDefault="004E0AFF">
            <w:r>
              <w:rPr>
                <w:b/>
                <w:bCs/>
                <w:color w:val="FFFFFF"/>
                <w:sz w:val="19"/>
                <w:szCs w:val="19"/>
              </w:rPr>
              <w:t>Name</w:t>
            </w:r>
          </w:p>
        </w:tc>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AFEFCF9" w14:textId="77777777" w:rsidR="00A87EFB" w:rsidRDefault="004E0AFF">
            <w:r>
              <w:rPr>
                <w:b/>
                <w:bCs/>
                <w:color w:val="FFFFFF"/>
                <w:sz w:val="19"/>
                <w:szCs w:val="19"/>
              </w:rPr>
              <w:t>Signature</w:t>
            </w:r>
          </w:p>
        </w:tc>
        <w:tc>
          <w:tcPr>
            <w:tcW w:w="17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AFEFCFA" w14:textId="77777777" w:rsidR="00A87EFB" w:rsidRDefault="004E0AFF">
            <w:r>
              <w:rPr>
                <w:b/>
                <w:bCs/>
                <w:color w:val="FFFFFF"/>
                <w:sz w:val="19"/>
                <w:szCs w:val="19"/>
              </w:rPr>
              <w:t>Date</w:t>
            </w:r>
          </w:p>
        </w:tc>
      </w:tr>
      <w:tr w:rsidR="00A87EFB" w14:paraId="0AFEFD00"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FC" w14:textId="77777777" w:rsidR="00A87EFB" w:rsidRDefault="004E0AFF">
            <w:r>
              <w:rPr>
                <w:sz w:val="19"/>
                <w:szCs w:val="19"/>
              </w:rPr>
              <w:t>Reviewer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FD" w14:textId="77777777" w:rsidR="00A87EFB" w:rsidRDefault="004E0AFF">
            <w:r>
              <w:rPr>
                <w:sz w:val="19"/>
                <w:szCs w:val="19"/>
              </w:rPr>
              <w:t>Claude (AI coding partner), consistency and traceability review</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FE" w14:textId="77777777" w:rsidR="00A87EFB" w:rsidRDefault="00A87EFB"/>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CFF" w14:textId="77777777" w:rsidR="00A87EFB" w:rsidRDefault="00A87EFB"/>
        </w:tc>
      </w:tr>
      <w:tr w:rsidR="00A87EFB" w14:paraId="0AFEFD05"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D01" w14:textId="77777777" w:rsidR="00A87EFB" w:rsidRDefault="004E0AFF">
            <w:r>
              <w:rPr>
                <w:sz w:val="19"/>
                <w:szCs w:val="19"/>
              </w:rPr>
              <w:t>Approver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D02" w14:textId="77777777" w:rsidR="00A87EFB" w:rsidRDefault="004E0AFF">
            <w:r>
              <w:rPr>
                <w:sz w:val="19"/>
                <w:szCs w:val="19"/>
              </w:rPr>
              <w:t>B.M.P Banneka, Product Owner</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D03" w14:textId="77777777" w:rsidR="00A87EFB" w:rsidRDefault="00A87EFB"/>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AFEFD04" w14:textId="77777777" w:rsidR="00A87EFB" w:rsidRDefault="00A87EFB"/>
        </w:tc>
      </w:tr>
    </w:tbl>
    <w:p w14:paraId="0AFEFD06" w14:textId="77777777" w:rsidR="00A87EFB" w:rsidRDefault="004E0AFF">
      <w:r>
        <w:br w:type="page"/>
      </w:r>
    </w:p>
    <w:p w14:paraId="0AFEFD07" w14:textId="77777777" w:rsidR="00A87EFB" w:rsidRDefault="004E0AFF">
      <w:pPr>
        <w:pStyle w:val="FrontHeading"/>
      </w:pPr>
      <w:r>
        <w:lastRenderedPageBreak/>
        <w:t>Contents</w:t>
      </w:r>
    </w:p>
    <w:sdt>
      <w:sdtPr>
        <w:alias w:val="Contents"/>
        <w:id w:val="-1207411546"/>
      </w:sdtPr>
      <w:sdtEndPr/>
      <w:sdtContent>
        <w:p w14:paraId="40172D41" w14:textId="11642103" w:rsidR="00A07747" w:rsidRDefault="004E0AF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920454" w:history="1">
            <w:r w:rsidR="00A07747" w:rsidRPr="00301295">
              <w:rPr>
                <w:rStyle w:val="Hyperlink"/>
                <w:noProof/>
              </w:rPr>
              <w:t>1 Introduction</w:t>
            </w:r>
            <w:r w:rsidR="00A07747">
              <w:rPr>
                <w:noProof/>
              </w:rPr>
              <w:tab/>
            </w:r>
            <w:r w:rsidR="00A07747">
              <w:rPr>
                <w:noProof/>
              </w:rPr>
              <w:fldChar w:fldCharType="begin"/>
            </w:r>
            <w:r w:rsidR="00A07747">
              <w:rPr>
                <w:noProof/>
              </w:rPr>
              <w:instrText xml:space="preserve"> PAGEREF _Toc242920454 \h </w:instrText>
            </w:r>
            <w:r w:rsidR="00A07747">
              <w:rPr>
                <w:noProof/>
              </w:rPr>
            </w:r>
            <w:r w:rsidR="00A07747">
              <w:rPr>
                <w:noProof/>
              </w:rPr>
              <w:fldChar w:fldCharType="separate"/>
            </w:r>
            <w:r w:rsidR="00A07747">
              <w:rPr>
                <w:noProof/>
              </w:rPr>
              <w:t>5</w:t>
            </w:r>
            <w:r w:rsidR="00A07747">
              <w:rPr>
                <w:noProof/>
              </w:rPr>
              <w:fldChar w:fldCharType="end"/>
            </w:r>
          </w:hyperlink>
        </w:p>
        <w:p w14:paraId="542FF1E0" w14:textId="13E7761A"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5" w:history="1">
            <w:r w:rsidRPr="00301295">
              <w:rPr>
                <w:rStyle w:val="Hyperlink"/>
                <w:noProof/>
              </w:rPr>
              <w:t>1.1 Purpose</w:t>
            </w:r>
            <w:r>
              <w:rPr>
                <w:noProof/>
              </w:rPr>
              <w:tab/>
            </w:r>
            <w:r>
              <w:rPr>
                <w:noProof/>
              </w:rPr>
              <w:fldChar w:fldCharType="begin"/>
            </w:r>
            <w:r>
              <w:rPr>
                <w:noProof/>
              </w:rPr>
              <w:instrText xml:space="preserve"> PAGEREF _Toc242920455 \h </w:instrText>
            </w:r>
            <w:r>
              <w:rPr>
                <w:noProof/>
              </w:rPr>
            </w:r>
            <w:r>
              <w:rPr>
                <w:noProof/>
              </w:rPr>
              <w:fldChar w:fldCharType="separate"/>
            </w:r>
            <w:r>
              <w:rPr>
                <w:noProof/>
              </w:rPr>
              <w:t>5</w:t>
            </w:r>
            <w:r>
              <w:rPr>
                <w:noProof/>
              </w:rPr>
              <w:fldChar w:fldCharType="end"/>
            </w:r>
          </w:hyperlink>
        </w:p>
        <w:p w14:paraId="4E5F015B" w14:textId="76DFC807"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6" w:history="1">
            <w:r w:rsidRPr="00301295">
              <w:rPr>
                <w:rStyle w:val="Hyperlink"/>
                <w:noProof/>
              </w:rPr>
              <w:t>1.2 Scope</w:t>
            </w:r>
            <w:r>
              <w:rPr>
                <w:noProof/>
              </w:rPr>
              <w:tab/>
            </w:r>
            <w:r>
              <w:rPr>
                <w:noProof/>
              </w:rPr>
              <w:fldChar w:fldCharType="begin"/>
            </w:r>
            <w:r>
              <w:rPr>
                <w:noProof/>
              </w:rPr>
              <w:instrText xml:space="preserve"> PAGEREF _Toc242920456 \h </w:instrText>
            </w:r>
            <w:r>
              <w:rPr>
                <w:noProof/>
              </w:rPr>
            </w:r>
            <w:r>
              <w:rPr>
                <w:noProof/>
              </w:rPr>
              <w:fldChar w:fldCharType="separate"/>
            </w:r>
            <w:r>
              <w:rPr>
                <w:noProof/>
              </w:rPr>
              <w:t>5</w:t>
            </w:r>
            <w:r>
              <w:rPr>
                <w:noProof/>
              </w:rPr>
              <w:fldChar w:fldCharType="end"/>
            </w:r>
          </w:hyperlink>
        </w:p>
        <w:p w14:paraId="2DC3D7E0" w14:textId="491478F5"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7" w:history="1">
            <w:r w:rsidRPr="00301295">
              <w:rPr>
                <w:rStyle w:val="Hyperlink"/>
                <w:noProof/>
              </w:rPr>
              <w:t>1.3 Intended audience</w:t>
            </w:r>
            <w:r>
              <w:rPr>
                <w:noProof/>
              </w:rPr>
              <w:tab/>
            </w:r>
            <w:r>
              <w:rPr>
                <w:noProof/>
              </w:rPr>
              <w:fldChar w:fldCharType="begin"/>
            </w:r>
            <w:r>
              <w:rPr>
                <w:noProof/>
              </w:rPr>
              <w:instrText xml:space="preserve"> PAGEREF _Toc242920457 \h </w:instrText>
            </w:r>
            <w:r>
              <w:rPr>
                <w:noProof/>
              </w:rPr>
            </w:r>
            <w:r>
              <w:rPr>
                <w:noProof/>
              </w:rPr>
              <w:fldChar w:fldCharType="separate"/>
            </w:r>
            <w:r>
              <w:rPr>
                <w:noProof/>
              </w:rPr>
              <w:t>5</w:t>
            </w:r>
            <w:r>
              <w:rPr>
                <w:noProof/>
              </w:rPr>
              <w:fldChar w:fldCharType="end"/>
            </w:r>
          </w:hyperlink>
        </w:p>
        <w:p w14:paraId="4D3D81B8" w14:textId="5FE7D03C"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8" w:history="1">
            <w:r w:rsidRPr="00301295">
              <w:rPr>
                <w:rStyle w:val="Hyperlink"/>
                <w:noProof/>
              </w:rPr>
              <w:t>1.4 Relationship to other documents</w:t>
            </w:r>
            <w:r>
              <w:rPr>
                <w:noProof/>
              </w:rPr>
              <w:tab/>
            </w:r>
            <w:r>
              <w:rPr>
                <w:noProof/>
              </w:rPr>
              <w:fldChar w:fldCharType="begin"/>
            </w:r>
            <w:r>
              <w:rPr>
                <w:noProof/>
              </w:rPr>
              <w:instrText xml:space="preserve"> PAGEREF _Toc242920458 \h </w:instrText>
            </w:r>
            <w:r>
              <w:rPr>
                <w:noProof/>
              </w:rPr>
            </w:r>
            <w:r>
              <w:rPr>
                <w:noProof/>
              </w:rPr>
              <w:fldChar w:fldCharType="separate"/>
            </w:r>
            <w:r>
              <w:rPr>
                <w:noProof/>
              </w:rPr>
              <w:t>5</w:t>
            </w:r>
            <w:r>
              <w:rPr>
                <w:noProof/>
              </w:rPr>
              <w:fldChar w:fldCharType="end"/>
            </w:r>
          </w:hyperlink>
        </w:p>
        <w:p w14:paraId="4BA64569" w14:textId="5203A4B6"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9" w:history="1">
            <w:r w:rsidRPr="00301295">
              <w:rPr>
                <w:rStyle w:val="Hyperlink"/>
                <w:noProof/>
              </w:rPr>
              <w:t>2 Architectural drivers</w:t>
            </w:r>
            <w:r>
              <w:rPr>
                <w:noProof/>
              </w:rPr>
              <w:tab/>
            </w:r>
            <w:r>
              <w:rPr>
                <w:noProof/>
              </w:rPr>
              <w:fldChar w:fldCharType="begin"/>
            </w:r>
            <w:r>
              <w:rPr>
                <w:noProof/>
              </w:rPr>
              <w:instrText xml:space="preserve"> PAGEREF _Toc242920459 \h </w:instrText>
            </w:r>
            <w:r>
              <w:rPr>
                <w:noProof/>
              </w:rPr>
            </w:r>
            <w:r>
              <w:rPr>
                <w:noProof/>
              </w:rPr>
              <w:fldChar w:fldCharType="separate"/>
            </w:r>
            <w:r>
              <w:rPr>
                <w:noProof/>
              </w:rPr>
              <w:t>6</w:t>
            </w:r>
            <w:r>
              <w:rPr>
                <w:noProof/>
              </w:rPr>
              <w:fldChar w:fldCharType="end"/>
            </w:r>
          </w:hyperlink>
        </w:p>
        <w:p w14:paraId="44C1B79E" w14:textId="624821E5"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0" w:history="1">
            <w:r w:rsidRPr="00301295">
              <w:rPr>
                <w:rStyle w:val="Hyperlink"/>
                <w:noProof/>
              </w:rPr>
              <w:t>2.1 Constraints</w:t>
            </w:r>
            <w:r>
              <w:rPr>
                <w:noProof/>
              </w:rPr>
              <w:tab/>
            </w:r>
            <w:r>
              <w:rPr>
                <w:noProof/>
              </w:rPr>
              <w:fldChar w:fldCharType="begin"/>
            </w:r>
            <w:r>
              <w:rPr>
                <w:noProof/>
              </w:rPr>
              <w:instrText xml:space="preserve"> PAGEREF _Toc242920460 \h </w:instrText>
            </w:r>
            <w:r>
              <w:rPr>
                <w:noProof/>
              </w:rPr>
            </w:r>
            <w:r>
              <w:rPr>
                <w:noProof/>
              </w:rPr>
              <w:fldChar w:fldCharType="separate"/>
            </w:r>
            <w:r>
              <w:rPr>
                <w:noProof/>
              </w:rPr>
              <w:t>6</w:t>
            </w:r>
            <w:r>
              <w:rPr>
                <w:noProof/>
              </w:rPr>
              <w:fldChar w:fldCharType="end"/>
            </w:r>
          </w:hyperlink>
        </w:p>
        <w:p w14:paraId="56AE0682" w14:textId="05580F2B"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1" w:history="1">
            <w:r w:rsidRPr="00301295">
              <w:rPr>
                <w:rStyle w:val="Hyperlink"/>
                <w:noProof/>
              </w:rPr>
              <w:t>2.2 Quality attributes</w:t>
            </w:r>
            <w:r>
              <w:rPr>
                <w:noProof/>
              </w:rPr>
              <w:tab/>
            </w:r>
            <w:r>
              <w:rPr>
                <w:noProof/>
              </w:rPr>
              <w:fldChar w:fldCharType="begin"/>
            </w:r>
            <w:r>
              <w:rPr>
                <w:noProof/>
              </w:rPr>
              <w:instrText xml:space="preserve"> PAGEREF _Toc242920461 \h </w:instrText>
            </w:r>
            <w:r>
              <w:rPr>
                <w:noProof/>
              </w:rPr>
            </w:r>
            <w:r>
              <w:rPr>
                <w:noProof/>
              </w:rPr>
              <w:fldChar w:fldCharType="separate"/>
            </w:r>
            <w:r>
              <w:rPr>
                <w:noProof/>
              </w:rPr>
              <w:t>6</w:t>
            </w:r>
            <w:r>
              <w:rPr>
                <w:noProof/>
              </w:rPr>
              <w:fldChar w:fldCharType="end"/>
            </w:r>
          </w:hyperlink>
        </w:p>
        <w:p w14:paraId="6D3C8875" w14:textId="2F82FFB4"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2" w:history="1">
            <w:r w:rsidRPr="00301295">
              <w:rPr>
                <w:rStyle w:val="Hyperlink"/>
                <w:noProof/>
              </w:rPr>
              <w:t>3 System context</w:t>
            </w:r>
            <w:r>
              <w:rPr>
                <w:noProof/>
              </w:rPr>
              <w:tab/>
            </w:r>
            <w:r>
              <w:rPr>
                <w:noProof/>
              </w:rPr>
              <w:fldChar w:fldCharType="begin"/>
            </w:r>
            <w:r>
              <w:rPr>
                <w:noProof/>
              </w:rPr>
              <w:instrText xml:space="preserve"> PAGEREF _Toc242920462 \h </w:instrText>
            </w:r>
            <w:r>
              <w:rPr>
                <w:noProof/>
              </w:rPr>
            </w:r>
            <w:r>
              <w:rPr>
                <w:noProof/>
              </w:rPr>
              <w:fldChar w:fldCharType="separate"/>
            </w:r>
            <w:r>
              <w:rPr>
                <w:noProof/>
              </w:rPr>
              <w:t>8</w:t>
            </w:r>
            <w:r>
              <w:rPr>
                <w:noProof/>
              </w:rPr>
              <w:fldChar w:fldCharType="end"/>
            </w:r>
          </w:hyperlink>
        </w:p>
        <w:p w14:paraId="464BEB89" w14:textId="23EEAA49"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3" w:history="1">
            <w:r w:rsidRPr="00301295">
              <w:rPr>
                <w:rStyle w:val="Hyperlink"/>
                <w:noProof/>
              </w:rPr>
              <w:t>4 Container and deployment view</w:t>
            </w:r>
            <w:r>
              <w:rPr>
                <w:noProof/>
              </w:rPr>
              <w:tab/>
            </w:r>
            <w:r>
              <w:rPr>
                <w:noProof/>
              </w:rPr>
              <w:fldChar w:fldCharType="begin"/>
            </w:r>
            <w:r>
              <w:rPr>
                <w:noProof/>
              </w:rPr>
              <w:instrText xml:space="preserve"> PAGEREF _Toc242920463 \h </w:instrText>
            </w:r>
            <w:r>
              <w:rPr>
                <w:noProof/>
              </w:rPr>
            </w:r>
            <w:r>
              <w:rPr>
                <w:noProof/>
              </w:rPr>
              <w:fldChar w:fldCharType="separate"/>
            </w:r>
            <w:r>
              <w:rPr>
                <w:noProof/>
              </w:rPr>
              <w:t>9</w:t>
            </w:r>
            <w:r>
              <w:rPr>
                <w:noProof/>
              </w:rPr>
              <w:fldChar w:fldCharType="end"/>
            </w:r>
          </w:hyperlink>
        </w:p>
        <w:p w14:paraId="6997CA7F" w14:textId="36116B9A"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4" w:history="1">
            <w:r w:rsidRPr="00301295">
              <w:rPr>
                <w:rStyle w:val="Hyperlink"/>
                <w:noProof/>
              </w:rPr>
              <w:t>5 Component view</w:t>
            </w:r>
            <w:r>
              <w:rPr>
                <w:noProof/>
              </w:rPr>
              <w:tab/>
            </w:r>
            <w:r>
              <w:rPr>
                <w:noProof/>
              </w:rPr>
              <w:fldChar w:fldCharType="begin"/>
            </w:r>
            <w:r>
              <w:rPr>
                <w:noProof/>
              </w:rPr>
              <w:instrText xml:space="preserve"> PAGEREF _Toc242920464 \h </w:instrText>
            </w:r>
            <w:r>
              <w:rPr>
                <w:noProof/>
              </w:rPr>
            </w:r>
            <w:r>
              <w:rPr>
                <w:noProof/>
              </w:rPr>
              <w:fldChar w:fldCharType="separate"/>
            </w:r>
            <w:r>
              <w:rPr>
                <w:noProof/>
              </w:rPr>
              <w:t>11</w:t>
            </w:r>
            <w:r>
              <w:rPr>
                <w:noProof/>
              </w:rPr>
              <w:fldChar w:fldCharType="end"/>
            </w:r>
          </w:hyperlink>
        </w:p>
        <w:p w14:paraId="7F406145" w14:textId="6EC7A712"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5" w:history="1">
            <w:r w:rsidRPr="00301295">
              <w:rPr>
                <w:rStyle w:val="Hyperlink"/>
                <w:noProof/>
              </w:rPr>
              <w:t>5.1 Worker modules</w:t>
            </w:r>
            <w:r>
              <w:rPr>
                <w:noProof/>
              </w:rPr>
              <w:tab/>
            </w:r>
            <w:r>
              <w:rPr>
                <w:noProof/>
              </w:rPr>
              <w:fldChar w:fldCharType="begin"/>
            </w:r>
            <w:r>
              <w:rPr>
                <w:noProof/>
              </w:rPr>
              <w:instrText xml:space="preserve"> PAGEREF _Toc242920465 \h </w:instrText>
            </w:r>
            <w:r>
              <w:rPr>
                <w:noProof/>
              </w:rPr>
            </w:r>
            <w:r>
              <w:rPr>
                <w:noProof/>
              </w:rPr>
              <w:fldChar w:fldCharType="separate"/>
            </w:r>
            <w:r>
              <w:rPr>
                <w:noProof/>
              </w:rPr>
              <w:t>11</w:t>
            </w:r>
            <w:r>
              <w:rPr>
                <w:noProof/>
              </w:rPr>
              <w:fldChar w:fldCharType="end"/>
            </w:r>
          </w:hyperlink>
        </w:p>
        <w:p w14:paraId="63E08CED" w14:textId="3DC65A3D"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6" w:history="1">
            <w:r w:rsidRPr="00301295">
              <w:rPr>
                <w:rStyle w:val="Hyperlink"/>
                <w:noProof/>
              </w:rPr>
              <w:t>5.2 Client screens</w:t>
            </w:r>
            <w:r>
              <w:rPr>
                <w:noProof/>
              </w:rPr>
              <w:tab/>
            </w:r>
            <w:r>
              <w:rPr>
                <w:noProof/>
              </w:rPr>
              <w:fldChar w:fldCharType="begin"/>
            </w:r>
            <w:r>
              <w:rPr>
                <w:noProof/>
              </w:rPr>
              <w:instrText xml:space="preserve"> PAGEREF _Toc242920466 \h </w:instrText>
            </w:r>
            <w:r>
              <w:rPr>
                <w:noProof/>
              </w:rPr>
            </w:r>
            <w:r>
              <w:rPr>
                <w:noProof/>
              </w:rPr>
              <w:fldChar w:fldCharType="separate"/>
            </w:r>
            <w:r>
              <w:rPr>
                <w:noProof/>
              </w:rPr>
              <w:t>12</w:t>
            </w:r>
            <w:r>
              <w:rPr>
                <w:noProof/>
              </w:rPr>
              <w:fldChar w:fldCharType="end"/>
            </w:r>
          </w:hyperlink>
        </w:p>
        <w:p w14:paraId="388B397D" w14:textId="4A4C1FEF"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7" w:history="1">
            <w:r w:rsidRPr="00301295">
              <w:rPr>
                <w:rStyle w:val="Hyperlink"/>
                <w:noProof/>
              </w:rPr>
              <w:t>5.3 Shared rule engine</w:t>
            </w:r>
            <w:r>
              <w:rPr>
                <w:noProof/>
              </w:rPr>
              <w:tab/>
            </w:r>
            <w:r>
              <w:rPr>
                <w:noProof/>
              </w:rPr>
              <w:fldChar w:fldCharType="begin"/>
            </w:r>
            <w:r>
              <w:rPr>
                <w:noProof/>
              </w:rPr>
              <w:instrText xml:space="preserve"> PAGEREF _Toc242920467 \h </w:instrText>
            </w:r>
            <w:r>
              <w:rPr>
                <w:noProof/>
              </w:rPr>
            </w:r>
            <w:r>
              <w:rPr>
                <w:noProof/>
              </w:rPr>
              <w:fldChar w:fldCharType="separate"/>
            </w:r>
            <w:r>
              <w:rPr>
                <w:noProof/>
              </w:rPr>
              <w:t>12</w:t>
            </w:r>
            <w:r>
              <w:rPr>
                <w:noProof/>
              </w:rPr>
              <w:fldChar w:fldCharType="end"/>
            </w:r>
          </w:hyperlink>
        </w:p>
        <w:p w14:paraId="50293EA2" w14:textId="5F6F5C27"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8" w:history="1">
            <w:r w:rsidRPr="00301295">
              <w:rPr>
                <w:rStyle w:val="Hyperlink"/>
                <w:noProof/>
              </w:rPr>
              <w:t>5.4 Offline data pipeline</w:t>
            </w:r>
            <w:r>
              <w:rPr>
                <w:noProof/>
              </w:rPr>
              <w:tab/>
            </w:r>
            <w:r>
              <w:rPr>
                <w:noProof/>
              </w:rPr>
              <w:fldChar w:fldCharType="begin"/>
            </w:r>
            <w:r>
              <w:rPr>
                <w:noProof/>
              </w:rPr>
              <w:instrText xml:space="preserve"> PAGEREF _Toc242920468 \h </w:instrText>
            </w:r>
            <w:r>
              <w:rPr>
                <w:noProof/>
              </w:rPr>
            </w:r>
            <w:r>
              <w:rPr>
                <w:noProof/>
              </w:rPr>
              <w:fldChar w:fldCharType="separate"/>
            </w:r>
            <w:r>
              <w:rPr>
                <w:noProof/>
              </w:rPr>
              <w:t>12</w:t>
            </w:r>
            <w:r>
              <w:rPr>
                <w:noProof/>
              </w:rPr>
              <w:fldChar w:fldCharType="end"/>
            </w:r>
          </w:hyperlink>
        </w:p>
        <w:p w14:paraId="5954BEF7" w14:textId="0145BCE7"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9" w:history="1">
            <w:r w:rsidRPr="00301295">
              <w:rPr>
                <w:rStyle w:val="Hyperlink"/>
                <w:noProof/>
              </w:rPr>
              <w:t>6 Key runtime flows</w:t>
            </w:r>
            <w:r>
              <w:rPr>
                <w:noProof/>
              </w:rPr>
              <w:tab/>
            </w:r>
            <w:r>
              <w:rPr>
                <w:noProof/>
              </w:rPr>
              <w:fldChar w:fldCharType="begin"/>
            </w:r>
            <w:r>
              <w:rPr>
                <w:noProof/>
              </w:rPr>
              <w:instrText xml:space="preserve"> PAGEREF _Toc242920469 \h </w:instrText>
            </w:r>
            <w:r>
              <w:rPr>
                <w:noProof/>
              </w:rPr>
            </w:r>
            <w:r>
              <w:rPr>
                <w:noProof/>
              </w:rPr>
              <w:fldChar w:fldCharType="separate"/>
            </w:r>
            <w:r>
              <w:rPr>
                <w:noProof/>
              </w:rPr>
              <w:t>13</w:t>
            </w:r>
            <w:r>
              <w:rPr>
                <w:noProof/>
              </w:rPr>
              <w:fldChar w:fldCharType="end"/>
            </w:r>
          </w:hyperlink>
        </w:p>
        <w:p w14:paraId="232EFC13" w14:textId="3F7A8D67"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0" w:history="1">
            <w:r w:rsidRPr="00301295">
              <w:rPr>
                <w:rStyle w:val="Hyperlink"/>
                <w:noProof/>
              </w:rPr>
              <w:t>6.1 Results to bands</w:t>
            </w:r>
            <w:r>
              <w:rPr>
                <w:noProof/>
              </w:rPr>
              <w:tab/>
            </w:r>
            <w:r>
              <w:rPr>
                <w:noProof/>
              </w:rPr>
              <w:fldChar w:fldCharType="begin"/>
            </w:r>
            <w:r>
              <w:rPr>
                <w:noProof/>
              </w:rPr>
              <w:instrText xml:space="preserve"> PAGEREF _Toc242920470 \h </w:instrText>
            </w:r>
            <w:r>
              <w:rPr>
                <w:noProof/>
              </w:rPr>
            </w:r>
            <w:r>
              <w:rPr>
                <w:noProof/>
              </w:rPr>
              <w:fldChar w:fldCharType="separate"/>
            </w:r>
            <w:r>
              <w:rPr>
                <w:noProof/>
              </w:rPr>
              <w:t>13</w:t>
            </w:r>
            <w:r>
              <w:rPr>
                <w:noProof/>
              </w:rPr>
              <w:fldChar w:fldCharType="end"/>
            </w:r>
          </w:hyperlink>
        </w:p>
        <w:p w14:paraId="5C891F6C" w14:textId="29460984"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1" w:history="1">
            <w:r w:rsidRPr="00301295">
              <w:rPr>
                <w:rStyle w:val="Hyperlink"/>
                <w:noProof/>
              </w:rPr>
              <w:t>6.2 Ask with citations</w:t>
            </w:r>
            <w:r>
              <w:rPr>
                <w:noProof/>
              </w:rPr>
              <w:tab/>
            </w:r>
            <w:r>
              <w:rPr>
                <w:noProof/>
              </w:rPr>
              <w:fldChar w:fldCharType="begin"/>
            </w:r>
            <w:r>
              <w:rPr>
                <w:noProof/>
              </w:rPr>
              <w:instrText xml:space="preserve"> PAGEREF _Toc242920471 \h </w:instrText>
            </w:r>
            <w:r>
              <w:rPr>
                <w:noProof/>
              </w:rPr>
            </w:r>
            <w:r>
              <w:rPr>
                <w:noProof/>
              </w:rPr>
              <w:fldChar w:fldCharType="separate"/>
            </w:r>
            <w:r>
              <w:rPr>
                <w:noProof/>
              </w:rPr>
              <w:t>13</w:t>
            </w:r>
            <w:r>
              <w:rPr>
                <w:noProof/>
              </w:rPr>
              <w:fldChar w:fldCharType="end"/>
            </w:r>
          </w:hyperlink>
        </w:p>
        <w:p w14:paraId="138746C2" w14:textId="1E85AE57"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2" w:history="1">
            <w:r w:rsidRPr="00301295">
              <w:rPr>
                <w:rStyle w:val="Hyperlink"/>
                <w:noProof/>
              </w:rPr>
              <w:t>6.3 Joining a group, rules accepted once</w:t>
            </w:r>
            <w:r>
              <w:rPr>
                <w:noProof/>
              </w:rPr>
              <w:tab/>
            </w:r>
            <w:r>
              <w:rPr>
                <w:noProof/>
              </w:rPr>
              <w:fldChar w:fldCharType="begin"/>
            </w:r>
            <w:r>
              <w:rPr>
                <w:noProof/>
              </w:rPr>
              <w:instrText xml:space="preserve"> PAGEREF _Toc242920472 \h </w:instrText>
            </w:r>
            <w:r>
              <w:rPr>
                <w:noProof/>
              </w:rPr>
            </w:r>
            <w:r>
              <w:rPr>
                <w:noProof/>
              </w:rPr>
              <w:fldChar w:fldCharType="separate"/>
            </w:r>
            <w:r>
              <w:rPr>
                <w:noProof/>
              </w:rPr>
              <w:t>14</w:t>
            </w:r>
            <w:r>
              <w:rPr>
                <w:noProof/>
              </w:rPr>
              <w:fldChar w:fldCharType="end"/>
            </w:r>
          </w:hyperlink>
        </w:p>
        <w:p w14:paraId="47B22FC2" w14:textId="3FD7BED2"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3" w:history="1">
            <w:r w:rsidRPr="00301295">
              <w:rPr>
                <w:rStyle w:val="Hyperlink"/>
                <w:noProof/>
              </w:rPr>
              <w:t>6.4 Journey step window (409)</w:t>
            </w:r>
            <w:r>
              <w:rPr>
                <w:noProof/>
              </w:rPr>
              <w:tab/>
            </w:r>
            <w:r>
              <w:rPr>
                <w:noProof/>
              </w:rPr>
              <w:fldChar w:fldCharType="begin"/>
            </w:r>
            <w:r>
              <w:rPr>
                <w:noProof/>
              </w:rPr>
              <w:instrText xml:space="preserve"> PAGEREF _Toc242920473 \h </w:instrText>
            </w:r>
            <w:r>
              <w:rPr>
                <w:noProof/>
              </w:rPr>
            </w:r>
            <w:r>
              <w:rPr>
                <w:noProof/>
              </w:rPr>
              <w:fldChar w:fldCharType="separate"/>
            </w:r>
            <w:r>
              <w:rPr>
                <w:noProof/>
              </w:rPr>
              <w:t>14</w:t>
            </w:r>
            <w:r>
              <w:rPr>
                <w:noProof/>
              </w:rPr>
              <w:fldChar w:fldCharType="end"/>
            </w:r>
          </w:hyperlink>
        </w:p>
        <w:p w14:paraId="19DEF08F" w14:textId="34A92233"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4" w:history="1">
            <w:r w:rsidRPr="00301295">
              <w:rPr>
                <w:rStyle w:val="Hyperlink"/>
                <w:noProof/>
              </w:rPr>
              <w:t>6.5 Try the demo (CR-007)</w:t>
            </w:r>
            <w:r>
              <w:rPr>
                <w:noProof/>
              </w:rPr>
              <w:tab/>
            </w:r>
            <w:r>
              <w:rPr>
                <w:noProof/>
              </w:rPr>
              <w:fldChar w:fldCharType="begin"/>
            </w:r>
            <w:r>
              <w:rPr>
                <w:noProof/>
              </w:rPr>
              <w:instrText xml:space="preserve"> PAGEREF _Toc242920474 \h </w:instrText>
            </w:r>
            <w:r>
              <w:rPr>
                <w:noProof/>
              </w:rPr>
            </w:r>
            <w:r>
              <w:rPr>
                <w:noProof/>
              </w:rPr>
              <w:fldChar w:fldCharType="separate"/>
            </w:r>
            <w:r>
              <w:rPr>
                <w:noProof/>
              </w:rPr>
              <w:t>14</w:t>
            </w:r>
            <w:r>
              <w:rPr>
                <w:noProof/>
              </w:rPr>
              <w:fldChar w:fldCharType="end"/>
            </w:r>
          </w:hyperlink>
        </w:p>
        <w:p w14:paraId="18BF5194" w14:textId="11265FD3"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5" w:history="1">
            <w:r w:rsidRPr="00301295">
              <w:rPr>
                <w:rStyle w:val="Hyperlink"/>
                <w:noProof/>
              </w:rPr>
              <w:t>6.6 Ending a session closes open chats (CR-010)</w:t>
            </w:r>
            <w:r>
              <w:rPr>
                <w:noProof/>
              </w:rPr>
              <w:tab/>
            </w:r>
            <w:r>
              <w:rPr>
                <w:noProof/>
              </w:rPr>
              <w:fldChar w:fldCharType="begin"/>
            </w:r>
            <w:r>
              <w:rPr>
                <w:noProof/>
              </w:rPr>
              <w:instrText xml:space="preserve"> PAGEREF _Toc242920475 \h </w:instrText>
            </w:r>
            <w:r>
              <w:rPr>
                <w:noProof/>
              </w:rPr>
            </w:r>
            <w:r>
              <w:rPr>
                <w:noProof/>
              </w:rPr>
              <w:fldChar w:fldCharType="separate"/>
            </w:r>
            <w:r>
              <w:rPr>
                <w:noProof/>
              </w:rPr>
              <w:t>14</w:t>
            </w:r>
            <w:r>
              <w:rPr>
                <w:noProof/>
              </w:rPr>
              <w:fldChar w:fldCharType="end"/>
            </w:r>
          </w:hyperlink>
        </w:p>
        <w:p w14:paraId="7EA95402" w14:textId="3A89E570" w:rsidR="00A07747" w:rsidRDefault="00A0774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6" w:history="1">
            <w:r w:rsidRPr="00301295">
              <w:rPr>
                <w:rStyle w:val="Hyperlink"/>
                <w:noProof/>
              </w:rPr>
              <w:t>6.7 Course page: university facts and aptitude test (CR-008, CR-009)</w:t>
            </w:r>
            <w:r>
              <w:rPr>
                <w:noProof/>
              </w:rPr>
              <w:tab/>
            </w:r>
            <w:r>
              <w:rPr>
                <w:noProof/>
              </w:rPr>
              <w:fldChar w:fldCharType="begin"/>
            </w:r>
            <w:r>
              <w:rPr>
                <w:noProof/>
              </w:rPr>
              <w:instrText xml:space="preserve"> PAGEREF _Toc242920476 \h </w:instrText>
            </w:r>
            <w:r>
              <w:rPr>
                <w:noProof/>
              </w:rPr>
            </w:r>
            <w:r>
              <w:rPr>
                <w:noProof/>
              </w:rPr>
              <w:fldChar w:fldCharType="separate"/>
            </w:r>
            <w:r>
              <w:rPr>
                <w:noProof/>
              </w:rPr>
              <w:t>15</w:t>
            </w:r>
            <w:r>
              <w:rPr>
                <w:noProof/>
              </w:rPr>
              <w:fldChar w:fldCharType="end"/>
            </w:r>
          </w:hyperlink>
        </w:p>
        <w:p w14:paraId="4108C83D" w14:textId="782A4C06"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7" w:history="1">
            <w:r w:rsidRPr="00301295">
              <w:rPr>
                <w:rStyle w:val="Hyperlink"/>
                <w:noProof/>
              </w:rPr>
              <w:t>7 Security</w:t>
            </w:r>
            <w:r>
              <w:rPr>
                <w:noProof/>
              </w:rPr>
              <w:tab/>
            </w:r>
            <w:r>
              <w:rPr>
                <w:noProof/>
              </w:rPr>
              <w:fldChar w:fldCharType="begin"/>
            </w:r>
            <w:r>
              <w:rPr>
                <w:noProof/>
              </w:rPr>
              <w:instrText xml:space="preserve"> PAGEREF _Toc242920477 \h </w:instrText>
            </w:r>
            <w:r>
              <w:rPr>
                <w:noProof/>
              </w:rPr>
            </w:r>
            <w:r>
              <w:rPr>
                <w:noProof/>
              </w:rPr>
              <w:fldChar w:fldCharType="separate"/>
            </w:r>
            <w:r>
              <w:rPr>
                <w:noProof/>
              </w:rPr>
              <w:t>16</w:t>
            </w:r>
            <w:r>
              <w:rPr>
                <w:noProof/>
              </w:rPr>
              <w:fldChar w:fldCharType="end"/>
            </w:r>
          </w:hyperlink>
        </w:p>
        <w:p w14:paraId="08F69B37" w14:textId="47ABEF31"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8" w:history="1">
            <w:r w:rsidRPr="00301295">
              <w:rPr>
                <w:rStyle w:val="Hyperlink"/>
                <w:noProof/>
              </w:rPr>
              <w:t>8 Free-plan budget</w:t>
            </w:r>
            <w:r>
              <w:rPr>
                <w:noProof/>
              </w:rPr>
              <w:tab/>
            </w:r>
            <w:r>
              <w:rPr>
                <w:noProof/>
              </w:rPr>
              <w:fldChar w:fldCharType="begin"/>
            </w:r>
            <w:r>
              <w:rPr>
                <w:noProof/>
              </w:rPr>
              <w:instrText xml:space="preserve"> PAGEREF _Toc242920478 \h </w:instrText>
            </w:r>
            <w:r>
              <w:rPr>
                <w:noProof/>
              </w:rPr>
            </w:r>
            <w:r>
              <w:rPr>
                <w:noProof/>
              </w:rPr>
              <w:fldChar w:fldCharType="separate"/>
            </w:r>
            <w:r>
              <w:rPr>
                <w:noProof/>
              </w:rPr>
              <w:t>18</w:t>
            </w:r>
            <w:r>
              <w:rPr>
                <w:noProof/>
              </w:rPr>
              <w:fldChar w:fldCharType="end"/>
            </w:r>
          </w:hyperlink>
        </w:p>
        <w:p w14:paraId="77AD324B" w14:textId="779D3476"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9" w:history="1">
            <w:r w:rsidRPr="00301295">
              <w:rPr>
                <w:rStyle w:val="Hyperlink"/>
                <w:noProof/>
              </w:rPr>
              <w:t>9 Architecture decision records</w:t>
            </w:r>
            <w:r>
              <w:rPr>
                <w:noProof/>
              </w:rPr>
              <w:tab/>
            </w:r>
            <w:r>
              <w:rPr>
                <w:noProof/>
              </w:rPr>
              <w:fldChar w:fldCharType="begin"/>
            </w:r>
            <w:r>
              <w:rPr>
                <w:noProof/>
              </w:rPr>
              <w:instrText xml:space="preserve"> PAGEREF _Toc242920479 \h </w:instrText>
            </w:r>
            <w:r>
              <w:rPr>
                <w:noProof/>
              </w:rPr>
            </w:r>
            <w:r>
              <w:rPr>
                <w:noProof/>
              </w:rPr>
              <w:fldChar w:fldCharType="separate"/>
            </w:r>
            <w:r>
              <w:rPr>
                <w:noProof/>
              </w:rPr>
              <w:t>19</w:t>
            </w:r>
            <w:r>
              <w:rPr>
                <w:noProof/>
              </w:rPr>
              <w:fldChar w:fldCharType="end"/>
            </w:r>
          </w:hyperlink>
        </w:p>
        <w:p w14:paraId="4A6F529E" w14:textId="49150A75"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0" w:history="1">
            <w:r w:rsidRPr="00301295">
              <w:rPr>
                <w:rStyle w:val="Hyperlink"/>
                <w:noProof/>
              </w:rPr>
              <w:t>10 Deployment and rollback</w:t>
            </w:r>
            <w:r>
              <w:rPr>
                <w:noProof/>
              </w:rPr>
              <w:tab/>
            </w:r>
            <w:r>
              <w:rPr>
                <w:noProof/>
              </w:rPr>
              <w:fldChar w:fldCharType="begin"/>
            </w:r>
            <w:r>
              <w:rPr>
                <w:noProof/>
              </w:rPr>
              <w:instrText xml:space="preserve"> PAGEREF _Toc242920480 \h </w:instrText>
            </w:r>
            <w:r>
              <w:rPr>
                <w:noProof/>
              </w:rPr>
            </w:r>
            <w:r>
              <w:rPr>
                <w:noProof/>
              </w:rPr>
              <w:fldChar w:fldCharType="separate"/>
            </w:r>
            <w:r>
              <w:rPr>
                <w:noProof/>
              </w:rPr>
              <w:t>22</w:t>
            </w:r>
            <w:r>
              <w:rPr>
                <w:noProof/>
              </w:rPr>
              <w:fldChar w:fldCharType="end"/>
            </w:r>
          </w:hyperlink>
        </w:p>
        <w:p w14:paraId="2BC15C7A" w14:textId="55493027"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1" w:history="1">
            <w:r w:rsidRPr="00301295">
              <w:rPr>
                <w:rStyle w:val="Hyperlink"/>
                <w:noProof/>
              </w:rPr>
              <w:t>11 Risks</w:t>
            </w:r>
            <w:r>
              <w:rPr>
                <w:noProof/>
              </w:rPr>
              <w:tab/>
            </w:r>
            <w:r>
              <w:rPr>
                <w:noProof/>
              </w:rPr>
              <w:fldChar w:fldCharType="begin"/>
            </w:r>
            <w:r>
              <w:rPr>
                <w:noProof/>
              </w:rPr>
              <w:instrText xml:space="preserve"> PAGEREF _Toc242920481 \h </w:instrText>
            </w:r>
            <w:r>
              <w:rPr>
                <w:noProof/>
              </w:rPr>
            </w:r>
            <w:r>
              <w:rPr>
                <w:noProof/>
              </w:rPr>
              <w:fldChar w:fldCharType="separate"/>
            </w:r>
            <w:r>
              <w:rPr>
                <w:noProof/>
              </w:rPr>
              <w:t>23</w:t>
            </w:r>
            <w:r>
              <w:rPr>
                <w:noProof/>
              </w:rPr>
              <w:fldChar w:fldCharType="end"/>
            </w:r>
          </w:hyperlink>
        </w:p>
        <w:p w14:paraId="34058F6F" w14:textId="0638D7C1"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2" w:history="1">
            <w:r w:rsidRPr="00301295">
              <w:rPr>
                <w:rStyle w:val="Hyperlink"/>
                <w:noProof/>
              </w:rPr>
              <w:t>Appendix A: Traceability: requirements to architecture</w:t>
            </w:r>
            <w:r>
              <w:rPr>
                <w:noProof/>
              </w:rPr>
              <w:tab/>
            </w:r>
            <w:r>
              <w:rPr>
                <w:noProof/>
              </w:rPr>
              <w:fldChar w:fldCharType="begin"/>
            </w:r>
            <w:r>
              <w:rPr>
                <w:noProof/>
              </w:rPr>
              <w:instrText xml:space="preserve"> PAGEREF _Toc242920482 \h </w:instrText>
            </w:r>
            <w:r>
              <w:rPr>
                <w:noProof/>
              </w:rPr>
            </w:r>
            <w:r>
              <w:rPr>
                <w:noProof/>
              </w:rPr>
              <w:fldChar w:fldCharType="separate"/>
            </w:r>
            <w:r>
              <w:rPr>
                <w:noProof/>
              </w:rPr>
              <w:t>24</w:t>
            </w:r>
            <w:r>
              <w:rPr>
                <w:noProof/>
              </w:rPr>
              <w:fldChar w:fldCharType="end"/>
            </w:r>
          </w:hyperlink>
        </w:p>
        <w:p w14:paraId="545C6A5E" w14:textId="6BD2E685"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3" w:history="1">
            <w:r w:rsidRPr="00301295">
              <w:rPr>
                <w:rStyle w:val="Hyperlink"/>
                <w:noProof/>
              </w:rPr>
              <w:t>Appendix B: Glossary</w:t>
            </w:r>
            <w:r>
              <w:rPr>
                <w:noProof/>
              </w:rPr>
              <w:tab/>
            </w:r>
            <w:r>
              <w:rPr>
                <w:noProof/>
              </w:rPr>
              <w:fldChar w:fldCharType="begin"/>
            </w:r>
            <w:r>
              <w:rPr>
                <w:noProof/>
              </w:rPr>
              <w:instrText xml:space="preserve"> PAGEREF _Toc242920483 \h </w:instrText>
            </w:r>
            <w:r>
              <w:rPr>
                <w:noProof/>
              </w:rPr>
            </w:r>
            <w:r>
              <w:rPr>
                <w:noProof/>
              </w:rPr>
              <w:fldChar w:fldCharType="separate"/>
            </w:r>
            <w:r>
              <w:rPr>
                <w:noProof/>
              </w:rPr>
              <w:t>25</w:t>
            </w:r>
            <w:r>
              <w:rPr>
                <w:noProof/>
              </w:rPr>
              <w:fldChar w:fldCharType="end"/>
            </w:r>
          </w:hyperlink>
        </w:p>
        <w:p w14:paraId="78697834" w14:textId="503187AA" w:rsidR="00A07747" w:rsidRDefault="00A0774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4" w:history="1">
            <w:r w:rsidRPr="00301295">
              <w:rPr>
                <w:rStyle w:val="Hyperlink"/>
                <w:noProof/>
              </w:rPr>
              <w:t>Appendix C: References</w:t>
            </w:r>
            <w:r>
              <w:rPr>
                <w:noProof/>
              </w:rPr>
              <w:tab/>
            </w:r>
            <w:r>
              <w:rPr>
                <w:noProof/>
              </w:rPr>
              <w:fldChar w:fldCharType="begin"/>
            </w:r>
            <w:r>
              <w:rPr>
                <w:noProof/>
              </w:rPr>
              <w:instrText xml:space="preserve"> PAGEREF _Toc242920484 \h </w:instrText>
            </w:r>
            <w:r>
              <w:rPr>
                <w:noProof/>
              </w:rPr>
            </w:r>
            <w:r>
              <w:rPr>
                <w:noProof/>
              </w:rPr>
              <w:fldChar w:fldCharType="separate"/>
            </w:r>
            <w:r>
              <w:rPr>
                <w:noProof/>
              </w:rPr>
              <w:t>26</w:t>
            </w:r>
            <w:r>
              <w:rPr>
                <w:noProof/>
              </w:rPr>
              <w:fldChar w:fldCharType="end"/>
            </w:r>
          </w:hyperlink>
        </w:p>
        <w:p w14:paraId="0AFEFD09" w14:textId="01355DDA" w:rsidR="00A87EFB" w:rsidRDefault="004E0AFF">
          <w:r>
            <w:fldChar w:fldCharType="end"/>
          </w:r>
        </w:p>
      </w:sdtContent>
    </w:sdt>
    <w:p w14:paraId="0AFEFD0A" w14:textId="77777777" w:rsidR="00A87EFB" w:rsidRDefault="004E0AFF">
      <w:pPr>
        <w:pStyle w:val="FrontSubheading"/>
        <w:spacing w:before="360"/>
      </w:pPr>
      <w:r>
        <w:t>List of figures</w:t>
      </w:r>
    </w:p>
    <w:sdt>
      <w:sdtPr>
        <w:alias w:val="Figures"/>
        <w:id w:val="-1806683714"/>
      </w:sdtPr>
      <w:sdtEndPr/>
      <w:sdtContent>
        <w:p w14:paraId="426210D3" w14:textId="6BE9A2FB" w:rsidR="00A07747" w:rsidRDefault="004E0AFF">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"Figure" \h</w:instrText>
          </w:r>
          <w:r>
            <w:fldChar w:fldCharType="separate"/>
          </w:r>
          <w:hyperlink w:anchor="_Toc242920485" w:history="1">
            <w:r w:rsidR="00A07747" w:rsidRPr="00EF578A">
              <w:rPr>
                <w:rStyle w:val="Hyperlink"/>
                <w:noProof/>
              </w:rPr>
              <w:t>Figure 1: C4 container view of ZedPath as deployed</w:t>
            </w:r>
            <w:r w:rsidR="00A07747">
              <w:rPr>
                <w:noProof/>
              </w:rPr>
              <w:tab/>
            </w:r>
            <w:r w:rsidR="00A07747">
              <w:rPr>
                <w:noProof/>
              </w:rPr>
              <w:fldChar w:fldCharType="begin"/>
            </w:r>
            <w:r w:rsidR="00A07747">
              <w:rPr>
                <w:noProof/>
              </w:rPr>
              <w:instrText xml:space="preserve"> PAGEREF _Toc242920485 \h </w:instrText>
            </w:r>
            <w:r w:rsidR="00A07747">
              <w:rPr>
                <w:noProof/>
              </w:rPr>
            </w:r>
            <w:r w:rsidR="00A07747">
              <w:rPr>
                <w:noProof/>
              </w:rPr>
              <w:fldChar w:fldCharType="separate"/>
            </w:r>
            <w:r w:rsidR="00A07747">
              <w:rPr>
                <w:noProof/>
              </w:rPr>
              <w:t>9</w:t>
            </w:r>
            <w:r w:rsidR="00A07747">
              <w:rPr>
                <w:noProof/>
              </w:rPr>
              <w:fldChar w:fldCharType="end"/>
            </w:r>
          </w:hyperlink>
        </w:p>
        <w:p w14:paraId="472C48CA" w14:textId="1216A279"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6" w:history="1">
            <w:r w:rsidRPr="00EF578A">
              <w:rPr>
                <w:rStyle w:val="Hyperlink"/>
                <w:noProof/>
              </w:rPr>
              <w:t>Figure 2: Ask ZedPath: retrieval, engine facts and generation with model fallback</w:t>
            </w:r>
            <w:r>
              <w:rPr>
                <w:noProof/>
              </w:rPr>
              <w:tab/>
            </w:r>
            <w:r>
              <w:rPr>
                <w:noProof/>
              </w:rPr>
              <w:fldChar w:fldCharType="begin"/>
            </w:r>
            <w:r>
              <w:rPr>
                <w:noProof/>
              </w:rPr>
              <w:instrText xml:space="preserve"> PAGEREF _Toc242920486 \h </w:instrText>
            </w:r>
            <w:r>
              <w:rPr>
                <w:noProof/>
              </w:rPr>
            </w:r>
            <w:r>
              <w:rPr>
                <w:noProof/>
              </w:rPr>
              <w:fldChar w:fldCharType="separate"/>
            </w:r>
            <w:r>
              <w:rPr>
                <w:noProof/>
              </w:rPr>
              <w:t>13</w:t>
            </w:r>
            <w:r>
              <w:rPr>
                <w:noProof/>
              </w:rPr>
              <w:fldChar w:fldCharType="end"/>
            </w:r>
          </w:hyperlink>
        </w:p>
        <w:p w14:paraId="0AFEFD0C" w14:textId="08F15AEF" w:rsidR="00A87EFB" w:rsidRDefault="004E0AFF">
          <w:r>
            <w:lastRenderedPageBreak/>
            <w:fldChar w:fldCharType="end"/>
          </w:r>
        </w:p>
      </w:sdtContent>
    </w:sdt>
    <w:p w14:paraId="0AFEFD0D" w14:textId="77777777" w:rsidR="00A87EFB" w:rsidRDefault="004E0AFF">
      <w:pPr>
        <w:pStyle w:val="FrontSubheading"/>
        <w:spacing w:before="360"/>
      </w:pPr>
      <w:r>
        <w:t>List of tables</w:t>
      </w:r>
    </w:p>
    <w:sdt>
      <w:sdtPr>
        <w:alias w:val="Tables"/>
        <w:id w:val="-1486778152"/>
      </w:sdtPr>
      <w:sdtEndPr/>
      <w:sdtContent>
        <w:p w14:paraId="13DDD2D8" w14:textId="542ADA82" w:rsidR="00A07747" w:rsidRDefault="004E0AFF">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42920487" w:history="1">
            <w:r w:rsidR="00A07747" w:rsidRPr="00475A1A">
              <w:rPr>
                <w:rStyle w:val="Hyperlink"/>
                <w:noProof/>
              </w:rPr>
              <w:t>Table 1: Position of this document in the ZedPath document set</w:t>
            </w:r>
            <w:r w:rsidR="00A07747">
              <w:rPr>
                <w:noProof/>
              </w:rPr>
              <w:tab/>
            </w:r>
            <w:r w:rsidR="00A07747">
              <w:rPr>
                <w:noProof/>
              </w:rPr>
              <w:fldChar w:fldCharType="begin"/>
            </w:r>
            <w:r w:rsidR="00A07747">
              <w:rPr>
                <w:noProof/>
              </w:rPr>
              <w:instrText xml:space="preserve"> PAGEREF _Toc242920487 \h </w:instrText>
            </w:r>
            <w:r w:rsidR="00A07747">
              <w:rPr>
                <w:noProof/>
              </w:rPr>
            </w:r>
            <w:r w:rsidR="00A07747">
              <w:rPr>
                <w:noProof/>
              </w:rPr>
              <w:fldChar w:fldCharType="separate"/>
            </w:r>
            <w:r w:rsidR="00A07747">
              <w:rPr>
                <w:noProof/>
              </w:rPr>
              <w:t>5</w:t>
            </w:r>
            <w:r w:rsidR="00A07747">
              <w:rPr>
                <w:noProof/>
              </w:rPr>
              <w:fldChar w:fldCharType="end"/>
            </w:r>
          </w:hyperlink>
        </w:p>
        <w:p w14:paraId="3FEE65AF" w14:textId="21372686"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8" w:history="1">
            <w:r w:rsidRPr="00475A1A">
              <w:rPr>
                <w:rStyle w:val="Hyperlink"/>
                <w:noProof/>
              </w:rPr>
              <w:t>Table 2: Binding constraints (from ZP-DOC-03)</w:t>
            </w:r>
            <w:r>
              <w:rPr>
                <w:noProof/>
              </w:rPr>
              <w:tab/>
            </w:r>
            <w:r>
              <w:rPr>
                <w:noProof/>
              </w:rPr>
              <w:fldChar w:fldCharType="begin"/>
            </w:r>
            <w:r>
              <w:rPr>
                <w:noProof/>
              </w:rPr>
              <w:instrText xml:space="preserve"> PAGEREF _Toc242920488 \h </w:instrText>
            </w:r>
            <w:r>
              <w:rPr>
                <w:noProof/>
              </w:rPr>
            </w:r>
            <w:r>
              <w:rPr>
                <w:noProof/>
              </w:rPr>
              <w:fldChar w:fldCharType="separate"/>
            </w:r>
            <w:r>
              <w:rPr>
                <w:noProof/>
              </w:rPr>
              <w:t>6</w:t>
            </w:r>
            <w:r>
              <w:rPr>
                <w:noProof/>
              </w:rPr>
              <w:fldChar w:fldCharType="end"/>
            </w:r>
          </w:hyperlink>
        </w:p>
        <w:p w14:paraId="37BFD3C6" w14:textId="7956CA94"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9" w:history="1">
            <w:r w:rsidRPr="00475A1A">
              <w:rPr>
                <w:rStyle w:val="Hyperlink"/>
                <w:noProof/>
              </w:rPr>
              <w:t>Table 3: Non-functional requirements that shape the architecture</w:t>
            </w:r>
            <w:r>
              <w:rPr>
                <w:noProof/>
              </w:rPr>
              <w:tab/>
            </w:r>
            <w:r>
              <w:rPr>
                <w:noProof/>
              </w:rPr>
              <w:fldChar w:fldCharType="begin"/>
            </w:r>
            <w:r>
              <w:rPr>
                <w:noProof/>
              </w:rPr>
              <w:instrText xml:space="preserve"> PAGEREF _Toc242920489 \h </w:instrText>
            </w:r>
            <w:r>
              <w:rPr>
                <w:noProof/>
              </w:rPr>
            </w:r>
            <w:r>
              <w:rPr>
                <w:noProof/>
              </w:rPr>
              <w:fldChar w:fldCharType="separate"/>
            </w:r>
            <w:r>
              <w:rPr>
                <w:noProof/>
              </w:rPr>
              <w:t>6</w:t>
            </w:r>
            <w:r>
              <w:rPr>
                <w:noProof/>
              </w:rPr>
              <w:fldChar w:fldCharType="end"/>
            </w:r>
          </w:hyperlink>
        </w:p>
        <w:p w14:paraId="552C2DAB" w14:textId="3DD13022"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0" w:history="1">
            <w:r w:rsidRPr="00475A1A">
              <w:rPr>
                <w:rStyle w:val="Hyperlink"/>
                <w:noProof/>
              </w:rPr>
              <w:t>Table 4: External systems and what crosses each boundary</w:t>
            </w:r>
            <w:r>
              <w:rPr>
                <w:noProof/>
              </w:rPr>
              <w:tab/>
            </w:r>
            <w:r>
              <w:rPr>
                <w:noProof/>
              </w:rPr>
              <w:fldChar w:fldCharType="begin"/>
            </w:r>
            <w:r>
              <w:rPr>
                <w:noProof/>
              </w:rPr>
              <w:instrText xml:space="preserve"> PAGEREF _Toc242920490 \h </w:instrText>
            </w:r>
            <w:r>
              <w:rPr>
                <w:noProof/>
              </w:rPr>
            </w:r>
            <w:r>
              <w:rPr>
                <w:noProof/>
              </w:rPr>
              <w:fldChar w:fldCharType="separate"/>
            </w:r>
            <w:r>
              <w:rPr>
                <w:noProof/>
              </w:rPr>
              <w:t>8</w:t>
            </w:r>
            <w:r>
              <w:rPr>
                <w:noProof/>
              </w:rPr>
              <w:fldChar w:fldCharType="end"/>
            </w:r>
          </w:hyperlink>
        </w:p>
        <w:p w14:paraId="1AE0D1B0" w14:textId="659B134E"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1" w:history="1">
            <w:r w:rsidRPr="00475A1A">
              <w:rPr>
                <w:rStyle w:val="Hyperlink"/>
                <w:noProof/>
              </w:rPr>
              <w:t>Table 5: Containers and bindings (from wrangler.jsonc)</w:t>
            </w:r>
            <w:r>
              <w:rPr>
                <w:noProof/>
              </w:rPr>
              <w:tab/>
            </w:r>
            <w:r>
              <w:rPr>
                <w:noProof/>
              </w:rPr>
              <w:fldChar w:fldCharType="begin"/>
            </w:r>
            <w:r>
              <w:rPr>
                <w:noProof/>
              </w:rPr>
              <w:instrText xml:space="preserve"> PAGEREF _Toc242920491 \h </w:instrText>
            </w:r>
            <w:r>
              <w:rPr>
                <w:noProof/>
              </w:rPr>
            </w:r>
            <w:r>
              <w:rPr>
                <w:noProof/>
              </w:rPr>
              <w:fldChar w:fldCharType="separate"/>
            </w:r>
            <w:r>
              <w:rPr>
                <w:noProof/>
              </w:rPr>
              <w:t>9</w:t>
            </w:r>
            <w:r>
              <w:rPr>
                <w:noProof/>
              </w:rPr>
              <w:fldChar w:fldCharType="end"/>
            </w:r>
          </w:hyperlink>
        </w:p>
        <w:p w14:paraId="3DD91B3D" w14:textId="0B7B97E8"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2" w:history="1">
            <w:r w:rsidRPr="00475A1A">
              <w:rPr>
                <w:rStyle w:val="Hyperlink"/>
                <w:noProof/>
              </w:rPr>
              <w:t>Table 6: Worker components (worker/)</w:t>
            </w:r>
            <w:r>
              <w:rPr>
                <w:noProof/>
              </w:rPr>
              <w:tab/>
            </w:r>
            <w:r>
              <w:rPr>
                <w:noProof/>
              </w:rPr>
              <w:fldChar w:fldCharType="begin"/>
            </w:r>
            <w:r>
              <w:rPr>
                <w:noProof/>
              </w:rPr>
              <w:instrText xml:space="preserve"> PAGEREF _Toc242920492 \h </w:instrText>
            </w:r>
            <w:r>
              <w:rPr>
                <w:noProof/>
              </w:rPr>
            </w:r>
            <w:r>
              <w:rPr>
                <w:noProof/>
              </w:rPr>
              <w:fldChar w:fldCharType="separate"/>
            </w:r>
            <w:r>
              <w:rPr>
                <w:noProof/>
              </w:rPr>
              <w:t>11</w:t>
            </w:r>
            <w:r>
              <w:rPr>
                <w:noProof/>
              </w:rPr>
              <w:fldChar w:fldCharType="end"/>
            </w:r>
          </w:hyperlink>
        </w:p>
        <w:p w14:paraId="4CF6C5E1" w14:textId="737F83AC"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3" w:history="1">
            <w:r w:rsidRPr="00475A1A">
              <w:rPr>
                <w:rStyle w:val="Hyperlink"/>
                <w:noProof/>
              </w:rPr>
              <w:t>Table 7: Security controls</w:t>
            </w:r>
            <w:r>
              <w:rPr>
                <w:noProof/>
              </w:rPr>
              <w:tab/>
            </w:r>
            <w:r>
              <w:rPr>
                <w:noProof/>
              </w:rPr>
              <w:fldChar w:fldCharType="begin"/>
            </w:r>
            <w:r>
              <w:rPr>
                <w:noProof/>
              </w:rPr>
              <w:instrText xml:space="preserve"> PAGEREF _Toc242920493 \h </w:instrText>
            </w:r>
            <w:r>
              <w:rPr>
                <w:noProof/>
              </w:rPr>
            </w:r>
            <w:r>
              <w:rPr>
                <w:noProof/>
              </w:rPr>
              <w:fldChar w:fldCharType="separate"/>
            </w:r>
            <w:r>
              <w:rPr>
                <w:noProof/>
              </w:rPr>
              <w:t>16</w:t>
            </w:r>
            <w:r>
              <w:rPr>
                <w:noProof/>
              </w:rPr>
              <w:fldChar w:fldCharType="end"/>
            </w:r>
          </w:hyperlink>
        </w:p>
        <w:p w14:paraId="321236F5" w14:textId="455CC9F7"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4" w:history="1">
            <w:r w:rsidRPr="00475A1A">
              <w:rPr>
                <w:rStyle w:val="Hyperlink"/>
                <w:noProof/>
              </w:rPr>
              <w:t>Table 8: Daily budget on the Cloudflare free plan (limits verified 5 October 2026)</w:t>
            </w:r>
            <w:r>
              <w:rPr>
                <w:noProof/>
              </w:rPr>
              <w:tab/>
            </w:r>
            <w:r>
              <w:rPr>
                <w:noProof/>
              </w:rPr>
              <w:fldChar w:fldCharType="begin"/>
            </w:r>
            <w:r>
              <w:rPr>
                <w:noProof/>
              </w:rPr>
              <w:instrText xml:space="preserve"> PAGEREF _Toc242920494 \h </w:instrText>
            </w:r>
            <w:r>
              <w:rPr>
                <w:noProof/>
              </w:rPr>
            </w:r>
            <w:r>
              <w:rPr>
                <w:noProof/>
              </w:rPr>
              <w:fldChar w:fldCharType="separate"/>
            </w:r>
            <w:r>
              <w:rPr>
                <w:noProof/>
              </w:rPr>
              <w:t>18</w:t>
            </w:r>
            <w:r>
              <w:rPr>
                <w:noProof/>
              </w:rPr>
              <w:fldChar w:fldCharType="end"/>
            </w:r>
          </w:hyperlink>
        </w:p>
        <w:p w14:paraId="7FD33642" w14:textId="4DC8E9AE"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5" w:history="1">
            <w:r w:rsidRPr="00475A1A">
              <w:rPr>
                <w:rStyle w:val="Hyperlink"/>
                <w:noProof/>
              </w:rPr>
              <w:t>Table 9: ADR-01 Vite + React SPA on static assets with a Hono API, instead of Next.js SSR</w:t>
            </w:r>
            <w:r>
              <w:rPr>
                <w:noProof/>
              </w:rPr>
              <w:tab/>
            </w:r>
            <w:r>
              <w:rPr>
                <w:noProof/>
              </w:rPr>
              <w:fldChar w:fldCharType="begin"/>
            </w:r>
            <w:r>
              <w:rPr>
                <w:noProof/>
              </w:rPr>
              <w:instrText xml:space="preserve"> PAGEREF _Toc242920495 \h </w:instrText>
            </w:r>
            <w:r>
              <w:rPr>
                <w:noProof/>
              </w:rPr>
            </w:r>
            <w:r>
              <w:rPr>
                <w:noProof/>
              </w:rPr>
              <w:fldChar w:fldCharType="separate"/>
            </w:r>
            <w:r>
              <w:rPr>
                <w:noProof/>
              </w:rPr>
              <w:t>19</w:t>
            </w:r>
            <w:r>
              <w:rPr>
                <w:noProof/>
              </w:rPr>
              <w:fldChar w:fldCharType="end"/>
            </w:r>
          </w:hyperlink>
        </w:p>
        <w:p w14:paraId="64D57956" w14:textId="7D6F8B07"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6" w:history="1">
            <w:r w:rsidRPr="00475A1A">
              <w:rPr>
                <w:rStyle w:val="Hyperlink"/>
                <w:noProof/>
              </w:rPr>
              <w:t>Table 10: ADR-02 Read model compiled into the Worker for rules, cut-offs, routes and Journey dates</w:t>
            </w:r>
            <w:r>
              <w:rPr>
                <w:noProof/>
              </w:rPr>
              <w:tab/>
            </w:r>
            <w:r>
              <w:rPr>
                <w:noProof/>
              </w:rPr>
              <w:fldChar w:fldCharType="begin"/>
            </w:r>
            <w:r>
              <w:rPr>
                <w:noProof/>
              </w:rPr>
              <w:instrText xml:space="preserve"> PAGEREF _Toc242920496 \h </w:instrText>
            </w:r>
            <w:r>
              <w:rPr>
                <w:noProof/>
              </w:rPr>
            </w:r>
            <w:r>
              <w:rPr>
                <w:noProof/>
              </w:rPr>
              <w:fldChar w:fldCharType="separate"/>
            </w:r>
            <w:r>
              <w:rPr>
                <w:noProof/>
              </w:rPr>
              <w:t>19</w:t>
            </w:r>
            <w:r>
              <w:rPr>
                <w:noProof/>
              </w:rPr>
              <w:fldChar w:fldCharType="end"/>
            </w:r>
          </w:hyperlink>
        </w:p>
        <w:p w14:paraId="6C9CBFB7" w14:textId="115E6334"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7" w:history="1">
            <w:r w:rsidRPr="00475A1A">
              <w:rPr>
                <w:rStyle w:val="Hyperlink"/>
                <w:noProof/>
              </w:rPr>
              <w:t>Table 11: ADR-03 Durable Objects for group chat</w:t>
            </w:r>
            <w:r>
              <w:rPr>
                <w:noProof/>
              </w:rPr>
              <w:tab/>
            </w:r>
            <w:r>
              <w:rPr>
                <w:noProof/>
              </w:rPr>
              <w:fldChar w:fldCharType="begin"/>
            </w:r>
            <w:r>
              <w:rPr>
                <w:noProof/>
              </w:rPr>
              <w:instrText xml:space="preserve"> PAGEREF _Toc242920497 \h </w:instrText>
            </w:r>
            <w:r>
              <w:rPr>
                <w:noProof/>
              </w:rPr>
            </w:r>
            <w:r>
              <w:rPr>
                <w:noProof/>
              </w:rPr>
              <w:fldChar w:fldCharType="separate"/>
            </w:r>
            <w:r>
              <w:rPr>
                <w:noProof/>
              </w:rPr>
              <w:t>19</w:t>
            </w:r>
            <w:r>
              <w:rPr>
                <w:noProof/>
              </w:rPr>
              <w:fldChar w:fldCharType="end"/>
            </w:r>
          </w:hyperlink>
        </w:p>
        <w:p w14:paraId="5473C9C3" w14:textId="2DE8EC80"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8" w:history="1">
            <w:r w:rsidRPr="00475A1A">
              <w:rPr>
                <w:rStyle w:val="Hyperlink"/>
                <w:noProof/>
              </w:rPr>
              <w:t>Table 12: ADR-04 Password key derived on the device</w:t>
            </w:r>
            <w:r>
              <w:rPr>
                <w:noProof/>
              </w:rPr>
              <w:tab/>
            </w:r>
            <w:r>
              <w:rPr>
                <w:noProof/>
              </w:rPr>
              <w:fldChar w:fldCharType="begin"/>
            </w:r>
            <w:r>
              <w:rPr>
                <w:noProof/>
              </w:rPr>
              <w:instrText xml:space="preserve"> PAGEREF _Toc242920498 \h </w:instrText>
            </w:r>
            <w:r>
              <w:rPr>
                <w:noProof/>
              </w:rPr>
            </w:r>
            <w:r>
              <w:rPr>
                <w:noProof/>
              </w:rPr>
              <w:fldChar w:fldCharType="separate"/>
            </w:r>
            <w:r>
              <w:rPr>
                <w:noProof/>
              </w:rPr>
              <w:t>19</w:t>
            </w:r>
            <w:r>
              <w:rPr>
                <w:noProof/>
              </w:rPr>
              <w:fldChar w:fldCharType="end"/>
            </w:r>
          </w:hyperlink>
        </w:p>
        <w:p w14:paraId="79102876" w14:textId="49F672B6"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9" w:history="1">
            <w:r w:rsidRPr="00475A1A">
              <w:rPr>
                <w:rStyle w:val="Hyperlink"/>
                <w:noProof/>
              </w:rPr>
              <w:t>Table 13: ADR-05 Expand-then-contract database migrations</w:t>
            </w:r>
            <w:r>
              <w:rPr>
                <w:noProof/>
              </w:rPr>
              <w:tab/>
            </w:r>
            <w:r>
              <w:rPr>
                <w:noProof/>
              </w:rPr>
              <w:fldChar w:fldCharType="begin"/>
            </w:r>
            <w:r>
              <w:rPr>
                <w:noProof/>
              </w:rPr>
              <w:instrText xml:space="preserve"> PAGEREF _Toc242920499 \h </w:instrText>
            </w:r>
            <w:r>
              <w:rPr>
                <w:noProof/>
              </w:rPr>
            </w:r>
            <w:r>
              <w:rPr>
                <w:noProof/>
              </w:rPr>
              <w:fldChar w:fldCharType="separate"/>
            </w:r>
            <w:r>
              <w:rPr>
                <w:noProof/>
              </w:rPr>
              <w:t>20</w:t>
            </w:r>
            <w:r>
              <w:rPr>
                <w:noProof/>
              </w:rPr>
              <w:fldChar w:fldCharType="end"/>
            </w:r>
          </w:hyperlink>
        </w:p>
        <w:p w14:paraId="7BED22E9" w14:textId="027531BF"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0" w:history="1">
            <w:r w:rsidRPr="00475A1A">
              <w:rPr>
                <w:rStyle w:val="Hyperlink"/>
                <w:noProof/>
              </w:rPr>
              <w:t>Table 14: ADR-06 Preset avatars generated at build time</w:t>
            </w:r>
            <w:r>
              <w:rPr>
                <w:noProof/>
              </w:rPr>
              <w:tab/>
            </w:r>
            <w:r>
              <w:rPr>
                <w:noProof/>
              </w:rPr>
              <w:fldChar w:fldCharType="begin"/>
            </w:r>
            <w:r>
              <w:rPr>
                <w:noProof/>
              </w:rPr>
              <w:instrText xml:space="preserve"> PAGEREF _Toc242920500 \h </w:instrText>
            </w:r>
            <w:r>
              <w:rPr>
                <w:noProof/>
              </w:rPr>
            </w:r>
            <w:r>
              <w:rPr>
                <w:noProof/>
              </w:rPr>
              <w:fldChar w:fldCharType="separate"/>
            </w:r>
            <w:r>
              <w:rPr>
                <w:noProof/>
              </w:rPr>
              <w:t>20</w:t>
            </w:r>
            <w:r>
              <w:rPr>
                <w:noProof/>
              </w:rPr>
              <w:fldChar w:fldCharType="end"/>
            </w:r>
          </w:hyperlink>
        </w:p>
        <w:p w14:paraId="53614226" w14:textId="1C510130"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1" w:history="1">
            <w:r w:rsidRPr="00475A1A">
              <w:rPr>
                <w:rStyle w:val="Hyperlink"/>
                <w:noProof/>
              </w:rPr>
              <w:t>Table 15: ADR-07 Demo as a private throwaway account, marked by an attribute of ACCOUNT</w:t>
            </w:r>
            <w:r>
              <w:rPr>
                <w:noProof/>
              </w:rPr>
              <w:tab/>
            </w:r>
            <w:r>
              <w:rPr>
                <w:noProof/>
              </w:rPr>
              <w:fldChar w:fldCharType="begin"/>
            </w:r>
            <w:r>
              <w:rPr>
                <w:noProof/>
              </w:rPr>
              <w:instrText xml:space="preserve"> PAGEREF _Toc242920501 \h </w:instrText>
            </w:r>
            <w:r>
              <w:rPr>
                <w:noProof/>
              </w:rPr>
            </w:r>
            <w:r>
              <w:rPr>
                <w:noProof/>
              </w:rPr>
              <w:fldChar w:fldCharType="separate"/>
            </w:r>
            <w:r>
              <w:rPr>
                <w:noProof/>
              </w:rPr>
              <w:t>20</w:t>
            </w:r>
            <w:r>
              <w:rPr>
                <w:noProof/>
              </w:rPr>
              <w:fldChar w:fldCharType="end"/>
            </w:r>
          </w:hyperlink>
        </w:p>
        <w:p w14:paraId="55338F3C" w14:textId="2FEB84E9"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2" w:history="1">
            <w:r w:rsidRPr="00475A1A">
              <w:rPr>
                <w:rStyle w:val="Hyperlink"/>
                <w:noProof/>
              </w:rPr>
              <w:t>Table 16: ADR-08 Blocked research pages stored as fingerprints, not addresses</w:t>
            </w:r>
            <w:r>
              <w:rPr>
                <w:noProof/>
              </w:rPr>
              <w:tab/>
            </w:r>
            <w:r>
              <w:rPr>
                <w:noProof/>
              </w:rPr>
              <w:fldChar w:fldCharType="begin"/>
            </w:r>
            <w:r>
              <w:rPr>
                <w:noProof/>
              </w:rPr>
              <w:instrText xml:space="preserve"> PAGEREF _Toc242920502 \h </w:instrText>
            </w:r>
            <w:r>
              <w:rPr>
                <w:noProof/>
              </w:rPr>
            </w:r>
            <w:r>
              <w:rPr>
                <w:noProof/>
              </w:rPr>
              <w:fldChar w:fldCharType="separate"/>
            </w:r>
            <w:r>
              <w:rPr>
                <w:noProof/>
              </w:rPr>
              <w:t>20</w:t>
            </w:r>
            <w:r>
              <w:rPr>
                <w:noProof/>
              </w:rPr>
              <w:fldChar w:fldCharType="end"/>
            </w:r>
          </w:hyperlink>
        </w:p>
        <w:p w14:paraId="360ACC0F" w14:textId="0D832F26"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3" w:history="1">
            <w:r w:rsidRPr="00475A1A">
              <w:rPr>
                <w:rStyle w:val="Hyperlink"/>
                <w:noProof/>
              </w:rPr>
              <w:t>Table 17: Release runbook</w:t>
            </w:r>
            <w:r>
              <w:rPr>
                <w:noProof/>
              </w:rPr>
              <w:tab/>
            </w:r>
            <w:r>
              <w:rPr>
                <w:noProof/>
              </w:rPr>
              <w:fldChar w:fldCharType="begin"/>
            </w:r>
            <w:r>
              <w:rPr>
                <w:noProof/>
              </w:rPr>
              <w:instrText xml:space="preserve"> PAGEREF _Toc242920503 \h </w:instrText>
            </w:r>
            <w:r>
              <w:rPr>
                <w:noProof/>
              </w:rPr>
            </w:r>
            <w:r>
              <w:rPr>
                <w:noProof/>
              </w:rPr>
              <w:fldChar w:fldCharType="separate"/>
            </w:r>
            <w:r>
              <w:rPr>
                <w:noProof/>
              </w:rPr>
              <w:t>22</w:t>
            </w:r>
            <w:r>
              <w:rPr>
                <w:noProof/>
              </w:rPr>
              <w:fldChar w:fldCharType="end"/>
            </w:r>
          </w:hyperlink>
        </w:p>
        <w:p w14:paraId="57433E6E" w14:textId="305ACC25"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4" w:history="1">
            <w:r w:rsidRPr="00475A1A">
              <w:rPr>
                <w:rStyle w:val="Hyperlink"/>
                <w:noProof/>
              </w:rPr>
              <w:t>Table 18: Architectural risks</w:t>
            </w:r>
            <w:r>
              <w:rPr>
                <w:noProof/>
              </w:rPr>
              <w:tab/>
            </w:r>
            <w:r>
              <w:rPr>
                <w:noProof/>
              </w:rPr>
              <w:fldChar w:fldCharType="begin"/>
            </w:r>
            <w:r>
              <w:rPr>
                <w:noProof/>
              </w:rPr>
              <w:instrText xml:space="preserve"> PAGEREF _Toc242920504 \h </w:instrText>
            </w:r>
            <w:r>
              <w:rPr>
                <w:noProof/>
              </w:rPr>
            </w:r>
            <w:r>
              <w:rPr>
                <w:noProof/>
              </w:rPr>
              <w:fldChar w:fldCharType="separate"/>
            </w:r>
            <w:r>
              <w:rPr>
                <w:noProof/>
              </w:rPr>
              <w:t>23</w:t>
            </w:r>
            <w:r>
              <w:rPr>
                <w:noProof/>
              </w:rPr>
              <w:fldChar w:fldCharType="end"/>
            </w:r>
          </w:hyperlink>
        </w:p>
        <w:p w14:paraId="49BED9C7" w14:textId="5AFEAEA0"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5" w:history="1">
            <w:r w:rsidRPr="00475A1A">
              <w:rPr>
                <w:rStyle w:val="Hyperlink"/>
                <w:noProof/>
              </w:rPr>
              <w:t>Table 19: Requirements traced to architectural elements</w:t>
            </w:r>
            <w:r>
              <w:rPr>
                <w:noProof/>
              </w:rPr>
              <w:tab/>
            </w:r>
            <w:r>
              <w:rPr>
                <w:noProof/>
              </w:rPr>
              <w:fldChar w:fldCharType="begin"/>
            </w:r>
            <w:r>
              <w:rPr>
                <w:noProof/>
              </w:rPr>
              <w:instrText xml:space="preserve"> PAGEREF _Toc242920505 \h </w:instrText>
            </w:r>
            <w:r>
              <w:rPr>
                <w:noProof/>
              </w:rPr>
            </w:r>
            <w:r>
              <w:rPr>
                <w:noProof/>
              </w:rPr>
              <w:fldChar w:fldCharType="separate"/>
            </w:r>
            <w:r>
              <w:rPr>
                <w:noProof/>
              </w:rPr>
              <w:t>24</w:t>
            </w:r>
            <w:r>
              <w:rPr>
                <w:noProof/>
              </w:rPr>
              <w:fldChar w:fldCharType="end"/>
            </w:r>
          </w:hyperlink>
        </w:p>
        <w:p w14:paraId="39B57CA3" w14:textId="3D33ADA8"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6" w:history="1">
            <w:r w:rsidRPr="00475A1A">
              <w:rPr>
                <w:rStyle w:val="Hyperlink"/>
                <w:noProof/>
              </w:rPr>
              <w:t>Table 20: Terms used in this document</w:t>
            </w:r>
            <w:r>
              <w:rPr>
                <w:noProof/>
              </w:rPr>
              <w:tab/>
            </w:r>
            <w:r>
              <w:rPr>
                <w:noProof/>
              </w:rPr>
              <w:fldChar w:fldCharType="begin"/>
            </w:r>
            <w:r>
              <w:rPr>
                <w:noProof/>
              </w:rPr>
              <w:instrText xml:space="preserve"> PAGEREF _Toc242920506 \h </w:instrText>
            </w:r>
            <w:r>
              <w:rPr>
                <w:noProof/>
              </w:rPr>
            </w:r>
            <w:r>
              <w:rPr>
                <w:noProof/>
              </w:rPr>
              <w:fldChar w:fldCharType="separate"/>
            </w:r>
            <w:r>
              <w:rPr>
                <w:noProof/>
              </w:rPr>
              <w:t>25</w:t>
            </w:r>
            <w:r>
              <w:rPr>
                <w:noProof/>
              </w:rPr>
              <w:fldChar w:fldCharType="end"/>
            </w:r>
          </w:hyperlink>
        </w:p>
        <w:p w14:paraId="027B4EC9" w14:textId="6325CB94" w:rsidR="00A07747" w:rsidRDefault="00A0774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7" w:history="1">
            <w:r w:rsidRPr="00475A1A">
              <w:rPr>
                <w:rStyle w:val="Hyperlink"/>
                <w:noProof/>
              </w:rPr>
              <w:t>Table 21: Sources referred to in this document</w:t>
            </w:r>
            <w:r>
              <w:rPr>
                <w:noProof/>
              </w:rPr>
              <w:tab/>
            </w:r>
            <w:r>
              <w:rPr>
                <w:noProof/>
              </w:rPr>
              <w:fldChar w:fldCharType="begin"/>
            </w:r>
            <w:r>
              <w:rPr>
                <w:noProof/>
              </w:rPr>
              <w:instrText xml:space="preserve"> PAGEREF _Toc242920507 \h </w:instrText>
            </w:r>
            <w:r>
              <w:rPr>
                <w:noProof/>
              </w:rPr>
            </w:r>
            <w:r>
              <w:rPr>
                <w:noProof/>
              </w:rPr>
              <w:fldChar w:fldCharType="separate"/>
            </w:r>
            <w:r>
              <w:rPr>
                <w:noProof/>
              </w:rPr>
              <w:t>26</w:t>
            </w:r>
            <w:r>
              <w:rPr>
                <w:noProof/>
              </w:rPr>
              <w:fldChar w:fldCharType="end"/>
            </w:r>
          </w:hyperlink>
        </w:p>
        <w:p w14:paraId="0AFEFD0F" w14:textId="4F8A3921" w:rsidR="00A87EFB" w:rsidRDefault="004E0AFF">
          <w:r>
            <w:fldChar w:fldCharType="end"/>
          </w:r>
        </w:p>
      </w:sdtContent>
    </w:sdt>
    <w:p w14:paraId="0AFEFD10" w14:textId="77777777" w:rsidR="00A87EFB" w:rsidRDefault="004E0AFF">
      <w:pPr>
        <w:pStyle w:val="Heading1"/>
        <w:keepNext/>
        <w:keepLines/>
        <w:pageBreakBefore/>
      </w:pPr>
      <w:bookmarkStart w:id="0" w:name="_Toc242920454"/>
      <w:r>
        <w:lastRenderedPageBreak/>
        <w:t>1 Introduction</w:t>
      </w:r>
      <w:bookmarkEnd w:id="0"/>
    </w:p>
    <w:p w14:paraId="0AFEFD11" w14:textId="77777777" w:rsidR="00A87EFB" w:rsidRDefault="004E0AFF">
      <w:pPr>
        <w:pStyle w:val="Heading2"/>
        <w:keepNext/>
        <w:keepLines/>
      </w:pPr>
      <w:bookmarkStart w:id="1" w:name="_Toc242920455"/>
      <w:r>
        <w:t>1.1 Purpose</w:t>
      </w:r>
      <w:bookmarkEnd w:id="1"/>
    </w:p>
    <w:p w14:paraId="0AFEFD12" w14:textId="77777777" w:rsidR="00A87EFB" w:rsidRDefault="004E0AFF">
      <w:pPr>
        <w:spacing w:after="120"/>
      </w:pPr>
      <w:r>
        <w:t>This document describes how ZedPath is built and deployed: the parts of the system, how they talk to each other, why each major choice was made, and how the system stays inside the Cloudflare free plan. It is written from the code as deployed, not from intentions; where something is designed but not yet running, it says so.</w:t>
      </w:r>
    </w:p>
    <w:p w14:paraId="0AFEFD13" w14:textId="77777777" w:rsidR="00A87EFB" w:rsidRDefault="004E0AFF">
      <w:pPr>
        <w:pStyle w:val="Heading2"/>
        <w:keepNext/>
        <w:keepLines/>
      </w:pPr>
      <w:bookmarkStart w:id="2" w:name="_Toc242920456"/>
      <w:r>
        <w:t>1.2 Scope</w:t>
      </w:r>
      <w:bookmarkEnd w:id="2"/>
    </w:p>
    <w:p w14:paraId="0AFEFD14" w14:textId="77777777" w:rsidR="00A87EFB" w:rsidRDefault="004E0AFF">
      <w:pPr>
        <w:spacing w:after="120"/>
      </w:pPr>
      <w:r>
        <w:t xml:space="preserve">The whole of Releases R1 and R2: the web application (also installable as a progressive web app and wrapped by the </w:t>
      </w:r>
      <w:r>
        <w:t>Android app), the single Cloudflare Worker that serves it and its API, the data and AI services that Worker binds to, the offline data pipeline that compiles the read model, and the release and safety tooling around deployment.</w:t>
      </w:r>
    </w:p>
    <w:p w14:paraId="0AFEFD15" w14:textId="77777777" w:rsidR="00A87EFB" w:rsidRDefault="004E0AFF">
      <w:pPr>
        <w:pStyle w:val="Heading2"/>
        <w:keepNext/>
        <w:keepLines/>
      </w:pPr>
      <w:bookmarkStart w:id="3" w:name="_Toc242920457"/>
      <w:r>
        <w:t>1.3 Intended audience</w:t>
      </w:r>
      <w:bookmarkEnd w:id="3"/>
    </w:p>
    <w:p w14:paraId="0AFEFD16" w14:textId="77777777" w:rsidR="00A87EFB" w:rsidRDefault="004E0AFF">
      <w:pPr>
        <w:spacing w:after="120"/>
      </w:pPr>
      <w:r>
        <w:t>Developers, reviewers and buildathon judges assessing how the system works and whether it is sound.</w:t>
      </w:r>
    </w:p>
    <w:p w14:paraId="0AFEFD17" w14:textId="77777777" w:rsidR="00A87EFB" w:rsidRDefault="004E0AFF">
      <w:pPr>
        <w:pStyle w:val="Heading2"/>
        <w:keepNext/>
        <w:keepLines/>
      </w:pPr>
      <w:bookmarkStart w:id="4" w:name="_Toc242920458"/>
      <w:r>
        <w:t>1.4 Relationship to other documents</w:t>
      </w:r>
      <w:bookmarkEnd w:id="4"/>
    </w:p>
    <w:p w14:paraId="0AFEFD18" w14:textId="12080D0B" w:rsidR="00A87EFB" w:rsidRDefault="004E0AFF">
      <w:pPr>
        <w:pStyle w:val="Caption"/>
        <w:keepNext/>
      </w:pPr>
      <w:bookmarkStart w:id="5" w:name="_Toc242920487"/>
      <w:r>
        <w:t xml:space="preserve">Table </w:t>
      </w:r>
      <w:r>
        <w:fldChar w:fldCharType="begin"/>
      </w:r>
      <w:r>
        <w:instrText>SEQ Table</w:instrText>
      </w:r>
      <w:r>
        <w:fldChar w:fldCharType="separate"/>
      </w:r>
      <w:r w:rsidR="00A07747">
        <w:rPr>
          <w:noProof/>
        </w:rPr>
        <w:t>1</w:t>
      </w:r>
      <w:r>
        <w:fldChar w:fldCharType="end"/>
      </w:r>
      <w:r>
        <w:t>: Position of this document in the ZedPath document set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3"/>
        <w:gridCol w:w="5825"/>
      </w:tblGrid>
      <w:tr w:rsidR="00A87EFB" w14:paraId="0AFEFD1B" w14:textId="77777777">
        <w:tblPrEx>
          <w:tblCellMar>
            <w:top w:w="0" w:type="dxa"/>
            <w:bottom w:w="0" w:type="dxa"/>
          </w:tblCellMar>
        </w:tblPrEx>
        <w:trPr>
          <w:cantSplit/>
          <w:tblHeader/>
        </w:trPr>
        <w:tc>
          <w:tcPr>
            <w:tcW w:w="381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19" w14:textId="77777777" w:rsidR="00A87EFB" w:rsidRDefault="004E0AFF">
            <w:pPr>
              <w:spacing w:line="252" w:lineRule="auto"/>
            </w:pPr>
            <w:r>
              <w:rPr>
                <w:b/>
                <w:bCs/>
                <w:color w:val="FFFFFF"/>
                <w:sz w:val="19"/>
                <w:szCs w:val="19"/>
              </w:rPr>
              <w:t>Document</w:t>
            </w:r>
          </w:p>
        </w:tc>
        <w:tc>
          <w:tcPr>
            <w:tcW w:w="582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1A" w14:textId="77777777" w:rsidR="00A87EFB" w:rsidRDefault="004E0AFF">
            <w:pPr>
              <w:spacing w:line="252" w:lineRule="auto"/>
            </w:pPr>
            <w:r>
              <w:rPr>
                <w:b/>
                <w:bCs/>
                <w:color w:val="FFFFFF"/>
                <w:sz w:val="19"/>
                <w:szCs w:val="19"/>
              </w:rPr>
              <w:t>Relationship</w:t>
            </w:r>
          </w:p>
        </w:tc>
      </w:tr>
      <w:tr w:rsidR="00A87EFB" w14:paraId="0AFEFD1E" w14:textId="77777777">
        <w:tblPrEx>
          <w:tblCellMar>
            <w:top w:w="0" w:type="dxa"/>
            <w:bottom w:w="0" w:type="dxa"/>
          </w:tblCellMar>
        </w:tblPrEx>
        <w:trPr>
          <w:cantSplit/>
        </w:trPr>
        <w:tc>
          <w:tcPr>
            <w:tcW w:w="38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1C" w14:textId="77777777" w:rsidR="00A87EFB" w:rsidRDefault="004E0AFF">
            <w:pPr>
              <w:spacing w:line="252" w:lineRule="auto"/>
            </w:pPr>
            <w:r>
              <w:rPr>
                <w:sz w:val="19"/>
                <w:szCs w:val="19"/>
              </w:rPr>
              <w:t>ZP-DOC-01 Vision and Scope</w:t>
            </w:r>
          </w:p>
        </w:tc>
        <w:tc>
          <w:tcPr>
            <w:tcW w:w="58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1D" w14:textId="77777777" w:rsidR="00A87EFB" w:rsidRDefault="004E0AFF">
            <w:pPr>
              <w:spacing w:line="252" w:lineRule="auto"/>
            </w:pPr>
            <w:r>
              <w:rPr>
                <w:sz w:val="19"/>
                <w:szCs w:val="19"/>
              </w:rPr>
              <w:t>Grandparent. Business objectives BO-1 and BO-6 (free to run, at scale) shape the platform choice</w:t>
            </w:r>
          </w:p>
        </w:tc>
      </w:tr>
      <w:tr w:rsidR="00A87EFB" w14:paraId="0AFEFD21" w14:textId="77777777">
        <w:tblPrEx>
          <w:tblCellMar>
            <w:top w:w="0" w:type="dxa"/>
            <w:bottom w:w="0" w:type="dxa"/>
          </w:tblCellMar>
        </w:tblPrEx>
        <w:trPr>
          <w:cantSplit/>
        </w:trPr>
        <w:tc>
          <w:tcPr>
            <w:tcW w:w="38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1F" w14:textId="77777777" w:rsidR="00A87EFB" w:rsidRDefault="004E0AFF">
            <w:pPr>
              <w:spacing w:line="252" w:lineRule="auto"/>
            </w:pPr>
            <w:r>
              <w:rPr>
                <w:sz w:val="19"/>
                <w:szCs w:val="19"/>
              </w:rPr>
              <w:t>ZP-DOC-02 User Stories</w:t>
            </w:r>
          </w:p>
        </w:tc>
        <w:tc>
          <w:tcPr>
            <w:tcW w:w="58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20" w14:textId="77777777" w:rsidR="00A87EFB" w:rsidRDefault="004E0AFF">
            <w:pPr>
              <w:spacing w:line="252" w:lineRule="auto"/>
            </w:pPr>
            <w:r>
              <w:rPr>
                <w:sz w:val="19"/>
                <w:szCs w:val="19"/>
              </w:rPr>
              <w:t>Grandparent. Stories US-101 to US-204 define the walking skeleton built first</w:t>
            </w:r>
          </w:p>
        </w:tc>
      </w:tr>
      <w:tr w:rsidR="00A87EFB" w14:paraId="0AFEFD24" w14:textId="77777777">
        <w:tblPrEx>
          <w:tblCellMar>
            <w:top w:w="0" w:type="dxa"/>
            <w:bottom w:w="0" w:type="dxa"/>
          </w:tblCellMar>
        </w:tblPrEx>
        <w:trPr>
          <w:cantSplit/>
        </w:trPr>
        <w:tc>
          <w:tcPr>
            <w:tcW w:w="38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22" w14:textId="77777777" w:rsidR="00A87EFB" w:rsidRDefault="004E0AFF">
            <w:pPr>
              <w:spacing w:line="252" w:lineRule="auto"/>
            </w:pPr>
            <w:r>
              <w:rPr>
                <w:sz w:val="19"/>
                <w:szCs w:val="19"/>
              </w:rPr>
              <w:t>ZP-DOC-03 SRS</w:t>
            </w:r>
          </w:p>
        </w:tc>
        <w:tc>
          <w:tcPr>
            <w:tcW w:w="58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23" w14:textId="77777777" w:rsidR="00A87EFB" w:rsidRDefault="004E0AFF">
            <w:pPr>
              <w:spacing w:line="252" w:lineRule="auto"/>
            </w:pPr>
            <w:r>
              <w:rPr>
                <w:sz w:val="19"/>
                <w:szCs w:val="19"/>
              </w:rPr>
              <w:t>Parent. Constraints CON-1 to CON-5 and the non-functional requirements NFR-001 to NFR-080 are the architectural drivers</w:t>
            </w:r>
          </w:p>
        </w:tc>
      </w:tr>
      <w:tr w:rsidR="00A87EFB" w14:paraId="0AFEFD27" w14:textId="77777777">
        <w:tblPrEx>
          <w:tblCellMar>
            <w:top w:w="0" w:type="dxa"/>
            <w:bottom w:w="0" w:type="dxa"/>
          </w:tblCellMar>
        </w:tblPrEx>
        <w:trPr>
          <w:cantSplit/>
        </w:trPr>
        <w:tc>
          <w:tcPr>
            <w:tcW w:w="38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25" w14:textId="77777777" w:rsidR="00A87EFB" w:rsidRDefault="004E0AFF">
            <w:pPr>
              <w:spacing w:line="252" w:lineRule="auto"/>
            </w:pPr>
            <w:r>
              <w:rPr>
                <w:sz w:val="19"/>
                <w:szCs w:val="19"/>
              </w:rPr>
              <w:t>ZP-DOC-04 Use Case Model</w:t>
            </w:r>
          </w:p>
        </w:tc>
        <w:tc>
          <w:tcPr>
            <w:tcW w:w="58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26" w14:textId="77777777" w:rsidR="00A87EFB" w:rsidRDefault="004E0AFF">
            <w:pPr>
              <w:spacing w:line="252" w:lineRule="auto"/>
            </w:pPr>
            <w:r>
              <w:rPr>
                <w:sz w:val="19"/>
                <w:szCs w:val="19"/>
              </w:rPr>
              <w:t>Parent. Use-case flows become the runtime flows of Section 6</w:t>
            </w:r>
          </w:p>
        </w:tc>
      </w:tr>
      <w:tr w:rsidR="00A87EFB" w14:paraId="0AFEFD2A" w14:textId="77777777">
        <w:tblPrEx>
          <w:tblCellMar>
            <w:top w:w="0" w:type="dxa"/>
            <w:bottom w:w="0" w:type="dxa"/>
          </w:tblCellMar>
        </w:tblPrEx>
        <w:trPr>
          <w:cantSplit/>
        </w:trPr>
        <w:tc>
          <w:tcPr>
            <w:tcW w:w="38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28" w14:textId="77777777" w:rsidR="00A87EFB" w:rsidRDefault="004E0AFF">
            <w:pPr>
              <w:spacing w:line="252" w:lineRule="auto"/>
            </w:pPr>
            <w:r>
              <w:rPr>
                <w:sz w:val="19"/>
                <w:szCs w:val="19"/>
              </w:rPr>
              <w:t>ZP-DOC-05 Data Design</w:t>
            </w:r>
          </w:p>
        </w:tc>
        <w:tc>
          <w:tcPr>
            <w:tcW w:w="58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29" w14:textId="77777777" w:rsidR="00A87EFB" w:rsidRDefault="004E0AFF">
            <w:pPr>
              <w:spacing w:line="252" w:lineRule="auto"/>
            </w:pPr>
            <w:r>
              <w:rPr>
                <w:sz w:val="19"/>
                <w:szCs w:val="19"/>
              </w:rPr>
              <w:t>Sibling. Owns the D1 schema; this document decides how the read and write paths use it</w:t>
            </w:r>
          </w:p>
        </w:tc>
      </w:tr>
      <w:tr w:rsidR="00A87EFB" w14:paraId="0AFEFD2D" w14:textId="77777777">
        <w:tblPrEx>
          <w:tblCellMar>
            <w:top w:w="0" w:type="dxa"/>
            <w:bottom w:w="0" w:type="dxa"/>
          </w:tblCellMar>
        </w:tblPrEx>
        <w:trPr>
          <w:cantSplit/>
        </w:trPr>
        <w:tc>
          <w:tcPr>
            <w:tcW w:w="38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2B" w14:textId="77777777" w:rsidR="00A87EFB" w:rsidRDefault="004E0AFF">
            <w:pPr>
              <w:spacing w:line="252" w:lineRule="auto"/>
            </w:pPr>
            <w:r>
              <w:rPr>
                <w:sz w:val="19"/>
                <w:szCs w:val="19"/>
              </w:rPr>
              <w:t>ZP-DOC-07 UI/UX, ZP-DOC-08 Test Plan</w:t>
            </w:r>
          </w:p>
        </w:tc>
        <w:tc>
          <w:tcPr>
            <w:tcW w:w="58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2C" w14:textId="77777777" w:rsidR="00A87EFB" w:rsidRDefault="004E0AFF">
            <w:pPr>
              <w:spacing w:line="252" w:lineRule="auto"/>
            </w:pPr>
            <w:r>
              <w:rPr>
                <w:sz w:val="19"/>
                <w:szCs w:val="19"/>
              </w:rPr>
              <w:t>Children. Screens built on the components here; tests that prove the NFRs</w:t>
            </w:r>
          </w:p>
        </w:tc>
      </w:tr>
    </w:tbl>
    <w:p w14:paraId="0AFEFD2E" w14:textId="77777777" w:rsidR="00A87EFB" w:rsidRDefault="00A87EFB">
      <w:pPr>
        <w:spacing w:after="100"/>
      </w:pPr>
    </w:p>
    <w:p w14:paraId="0AFEFD2F" w14:textId="77777777" w:rsidR="00A87EFB" w:rsidRDefault="004E0AFF">
      <w:pPr>
        <w:pStyle w:val="Heading1"/>
        <w:keepNext/>
        <w:keepLines/>
        <w:pageBreakBefore/>
      </w:pPr>
      <w:bookmarkStart w:id="6" w:name="_Toc242920459"/>
      <w:r>
        <w:lastRenderedPageBreak/>
        <w:t>2 Architectural drivers</w:t>
      </w:r>
      <w:bookmarkEnd w:id="6"/>
    </w:p>
    <w:p w14:paraId="0AFEFD30" w14:textId="77777777" w:rsidR="00A87EFB" w:rsidRDefault="004E0AFF">
      <w:pPr>
        <w:pStyle w:val="Heading2"/>
        <w:keepNext/>
        <w:keepLines/>
      </w:pPr>
      <w:bookmarkStart w:id="7" w:name="_Toc242920460"/>
      <w:r>
        <w:t>2.1 Constraints</w:t>
      </w:r>
      <w:bookmarkEnd w:id="7"/>
    </w:p>
    <w:p w14:paraId="0AFEFD31" w14:textId="7C4F4944" w:rsidR="00A87EFB" w:rsidRDefault="004E0AFF">
      <w:pPr>
        <w:pStyle w:val="Caption"/>
        <w:keepNext/>
      </w:pPr>
      <w:bookmarkStart w:id="8" w:name="_Toc242920488"/>
      <w:r>
        <w:t xml:space="preserve">Table </w:t>
      </w:r>
      <w:r>
        <w:fldChar w:fldCharType="begin"/>
      </w:r>
      <w:r>
        <w:instrText>SEQ Table</w:instrText>
      </w:r>
      <w:r>
        <w:fldChar w:fldCharType="separate"/>
      </w:r>
      <w:r w:rsidR="00A07747">
        <w:rPr>
          <w:noProof/>
        </w:rPr>
        <w:t>2</w:t>
      </w:r>
      <w:r>
        <w:fldChar w:fldCharType="end"/>
      </w:r>
      <w:r>
        <w:t>: Binding constraints (from ZP-DOC-03)</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895"/>
        <w:gridCol w:w="4983"/>
      </w:tblGrid>
      <w:tr w:rsidR="00A87EFB" w14:paraId="0AFEFD35" w14:textId="77777777">
        <w:tblPrEx>
          <w:tblCellMar>
            <w:top w:w="0" w:type="dxa"/>
            <w:bottom w:w="0" w:type="dxa"/>
          </w:tblCellMar>
        </w:tblPrEx>
        <w:trPr>
          <w:cantSplit/>
          <w:tblHeader/>
        </w:trPr>
        <w:tc>
          <w:tcPr>
            <w:tcW w:w="76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32" w14:textId="77777777" w:rsidR="00A87EFB" w:rsidRDefault="004E0AFF">
            <w:pPr>
              <w:spacing w:line="252" w:lineRule="auto"/>
            </w:pPr>
            <w:r>
              <w:rPr>
                <w:b/>
                <w:bCs/>
                <w:color w:val="FFFFFF"/>
                <w:sz w:val="19"/>
                <w:szCs w:val="19"/>
              </w:rPr>
              <w:t>ID</w:t>
            </w:r>
          </w:p>
        </w:tc>
        <w:tc>
          <w:tcPr>
            <w:tcW w:w="389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33" w14:textId="77777777" w:rsidR="00A87EFB" w:rsidRDefault="004E0AFF">
            <w:pPr>
              <w:spacing w:line="252" w:lineRule="auto"/>
            </w:pPr>
            <w:r>
              <w:rPr>
                <w:b/>
                <w:bCs/>
                <w:color w:val="FFFFFF"/>
                <w:sz w:val="19"/>
                <w:szCs w:val="19"/>
              </w:rPr>
              <w:t>Constraint</w:t>
            </w:r>
          </w:p>
        </w:tc>
        <w:tc>
          <w:tcPr>
            <w:tcW w:w="49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34" w14:textId="77777777" w:rsidR="00A87EFB" w:rsidRDefault="004E0AFF">
            <w:pPr>
              <w:spacing w:line="252" w:lineRule="auto"/>
            </w:pPr>
            <w:r>
              <w:rPr>
                <w:b/>
                <w:bCs/>
                <w:color w:val="FFFFFF"/>
                <w:sz w:val="19"/>
                <w:szCs w:val="19"/>
              </w:rPr>
              <w:t>Architectural consequence</w:t>
            </w:r>
          </w:p>
        </w:tc>
      </w:tr>
      <w:tr w:rsidR="00A87EFB" w14:paraId="0AFEFD39" w14:textId="77777777">
        <w:tblPrEx>
          <w:tblCellMar>
            <w:top w:w="0" w:type="dxa"/>
            <w:bottom w:w="0" w:type="dxa"/>
          </w:tblCellMar>
        </w:tblPrEx>
        <w:trPr>
          <w:cantSplit/>
        </w:trPr>
        <w:tc>
          <w:tcPr>
            <w:tcW w:w="7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36" w14:textId="77777777" w:rsidR="00A87EFB" w:rsidRDefault="004E0AFF">
            <w:pPr>
              <w:spacing w:line="252" w:lineRule="auto"/>
            </w:pPr>
            <w:r>
              <w:rPr>
                <w:sz w:val="19"/>
                <w:szCs w:val="19"/>
              </w:rPr>
              <w:t>CON-1</w:t>
            </w:r>
          </w:p>
        </w:tc>
        <w:tc>
          <w:tcPr>
            <w:tcW w:w="38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37" w14:textId="77777777" w:rsidR="00A87EFB" w:rsidRDefault="004E0AFF">
            <w:pPr>
              <w:spacing w:line="252" w:lineRule="auto"/>
            </w:pPr>
            <w:r>
              <w:rPr>
                <w:sz w:val="19"/>
                <w:szCs w:val="19"/>
              </w:rPr>
              <w:t>Cloudflare free plan only</w:t>
            </w:r>
          </w:p>
        </w:tc>
        <w:tc>
          <w:tcPr>
            <w:tcW w:w="4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38" w14:textId="77777777" w:rsidR="00A87EFB" w:rsidRDefault="004E0AFF">
            <w:pPr>
              <w:spacing w:line="252" w:lineRule="auto"/>
            </w:pPr>
            <w:r>
              <w:rPr>
                <w:sz w:val="19"/>
                <w:szCs w:val="19"/>
              </w:rPr>
              <w:t>10 ms CPU per request, 100,000 Worker requests a day, Workers AI 10,000 neurons a day; static assets free and unlimited. Every choice below is checked against these</w:t>
            </w:r>
          </w:p>
        </w:tc>
      </w:tr>
      <w:tr w:rsidR="00A87EFB" w14:paraId="0AFEFD3D" w14:textId="77777777">
        <w:tblPrEx>
          <w:tblCellMar>
            <w:top w:w="0" w:type="dxa"/>
            <w:bottom w:w="0" w:type="dxa"/>
          </w:tblCellMar>
        </w:tblPrEx>
        <w:trPr>
          <w:cantSplit/>
        </w:trPr>
        <w:tc>
          <w:tcPr>
            <w:tcW w:w="7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3A" w14:textId="77777777" w:rsidR="00A87EFB" w:rsidRDefault="004E0AFF">
            <w:pPr>
              <w:spacing w:line="252" w:lineRule="auto"/>
            </w:pPr>
            <w:r>
              <w:rPr>
                <w:sz w:val="19"/>
                <w:szCs w:val="19"/>
              </w:rPr>
              <w:t>CON-2</w:t>
            </w:r>
          </w:p>
        </w:tc>
        <w:tc>
          <w:tcPr>
            <w:tcW w:w="38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3B" w14:textId="77777777" w:rsidR="00A87EFB" w:rsidRDefault="004E0AFF">
            <w:pPr>
              <w:spacing w:line="252" w:lineRule="auto"/>
            </w:pPr>
            <w:r>
              <w:rPr>
                <w:sz w:val="19"/>
                <w:szCs w:val="19"/>
              </w:rPr>
              <w:t>TypeScript everywhere</w:t>
            </w:r>
          </w:p>
        </w:tc>
        <w:tc>
          <w:tcPr>
            <w:tcW w:w="49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3C" w14:textId="77777777" w:rsidR="00A87EFB" w:rsidRDefault="004E0AFF">
            <w:pPr>
              <w:spacing w:line="252" w:lineRule="auto"/>
            </w:pPr>
            <w:r>
              <w:rPr>
                <w:sz w:val="19"/>
                <w:szCs w:val="19"/>
              </w:rPr>
              <w:t xml:space="preserve">One language across client, Worker, shared rule engine and tooling; types in </w:t>
            </w:r>
            <w:r>
              <w:rPr>
                <w:rFonts w:ascii="Consolas" w:eastAsia="Consolas" w:hAnsi="Consolas" w:cs="Consolas"/>
                <w:sz w:val="17"/>
                <w:szCs w:val="17"/>
                <w:shd w:val="clear" w:color="auto" w:fill="F2F4F3"/>
              </w:rPr>
              <w:t>shared/</w:t>
            </w:r>
            <w:r>
              <w:rPr>
                <w:sz w:val="19"/>
                <w:szCs w:val="19"/>
              </w:rPr>
              <w:t xml:space="preserve"> are imported by both sides</w:t>
            </w:r>
          </w:p>
        </w:tc>
      </w:tr>
      <w:tr w:rsidR="00A87EFB" w14:paraId="0AFEFD41" w14:textId="77777777">
        <w:tblPrEx>
          <w:tblCellMar>
            <w:top w:w="0" w:type="dxa"/>
            <w:bottom w:w="0" w:type="dxa"/>
          </w:tblCellMar>
        </w:tblPrEx>
        <w:trPr>
          <w:cantSplit/>
        </w:trPr>
        <w:tc>
          <w:tcPr>
            <w:tcW w:w="7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3E" w14:textId="77777777" w:rsidR="00A87EFB" w:rsidRDefault="004E0AFF">
            <w:pPr>
              <w:spacing w:line="252" w:lineRule="auto"/>
            </w:pPr>
            <w:r>
              <w:rPr>
                <w:sz w:val="19"/>
                <w:szCs w:val="19"/>
              </w:rPr>
              <w:t>CON-3</w:t>
            </w:r>
          </w:p>
        </w:tc>
        <w:tc>
          <w:tcPr>
            <w:tcW w:w="38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3F" w14:textId="77777777" w:rsidR="00A87EFB" w:rsidRDefault="004E0AFF">
            <w:pPr>
              <w:spacing w:line="252" w:lineRule="auto"/>
            </w:pPr>
            <w:r>
              <w:rPr>
                <w:sz w:val="19"/>
                <w:szCs w:val="19"/>
              </w:rPr>
              <w:t>Material Design 3</w:t>
            </w:r>
          </w:p>
        </w:tc>
        <w:tc>
          <w:tcPr>
            <w:tcW w:w="4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40" w14:textId="77777777" w:rsidR="00A87EFB" w:rsidRDefault="004E0AFF">
            <w:pPr>
              <w:spacing w:line="252" w:lineRule="auto"/>
            </w:pPr>
            <w:r>
              <w:rPr>
                <w:sz w:val="19"/>
                <w:szCs w:val="19"/>
              </w:rPr>
              <w:t>React components styled to MD3 tokens; no heavy UI framework (keeps NFR-006)</w:t>
            </w:r>
          </w:p>
        </w:tc>
      </w:tr>
      <w:tr w:rsidR="00A87EFB" w14:paraId="0AFEFD45" w14:textId="77777777">
        <w:tblPrEx>
          <w:tblCellMar>
            <w:top w:w="0" w:type="dxa"/>
            <w:bottom w:w="0" w:type="dxa"/>
          </w:tblCellMar>
        </w:tblPrEx>
        <w:trPr>
          <w:cantSplit/>
        </w:trPr>
        <w:tc>
          <w:tcPr>
            <w:tcW w:w="7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42" w14:textId="77777777" w:rsidR="00A87EFB" w:rsidRDefault="004E0AFF">
            <w:pPr>
              <w:spacing w:line="252" w:lineRule="auto"/>
            </w:pPr>
            <w:r>
              <w:rPr>
                <w:sz w:val="19"/>
                <w:szCs w:val="19"/>
              </w:rPr>
              <w:t>CON-4</w:t>
            </w:r>
          </w:p>
        </w:tc>
        <w:tc>
          <w:tcPr>
            <w:tcW w:w="38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43" w14:textId="77777777" w:rsidR="00A87EFB" w:rsidRDefault="004E0AFF">
            <w:pPr>
              <w:spacing w:line="252" w:lineRule="auto"/>
            </w:pPr>
            <w:r>
              <w:rPr>
                <w:sz w:val="19"/>
                <w:szCs w:val="19"/>
              </w:rPr>
              <w:t>No email, SMS or WhatsApp</w:t>
            </w:r>
          </w:p>
        </w:tc>
        <w:tc>
          <w:tcPr>
            <w:tcW w:w="498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44" w14:textId="77777777" w:rsidR="00A87EFB" w:rsidRDefault="004E0AFF">
            <w:pPr>
              <w:spacing w:line="252" w:lineRule="auto"/>
            </w:pPr>
            <w:r>
              <w:rPr>
                <w:sz w:val="19"/>
                <w:szCs w:val="19"/>
              </w:rPr>
              <w:t>Reminders are local notifications on the device (PWA and Android); account recovery uses a recovery code, not email</w:t>
            </w:r>
          </w:p>
        </w:tc>
      </w:tr>
      <w:tr w:rsidR="00A87EFB" w14:paraId="0AFEFD49" w14:textId="77777777">
        <w:tblPrEx>
          <w:tblCellMar>
            <w:top w:w="0" w:type="dxa"/>
            <w:bottom w:w="0" w:type="dxa"/>
          </w:tblCellMar>
        </w:tblPrEx>
        <w:trPr>
          <w:cantSplit/>
        </w:trPr>
        <w:tc>
          <w:tcPr>
            <w:tcW w:w="7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46" w14:textId="77777777" w:rsidR="00A87EFB" w:rsidRDefault="004E0AFF">
            <w:pPr>
              <w:spacing w:line="252" w:lineRule="auto"/>
            </w:pPr>
            <w:r>
              <w:rPr>
                <w:sz w:val="19"/>
                <w:szCs w:val="19"/>
              </w:rPr>
              <w:t>CON-5</w:t>
            </w:r>
          </w:p>
        </w:tc>
        <w:tc>
          <w:tcPr>
            <w:tcW w:w="38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47" w14:textId="77777777" w:rsidR="00A87EFB" w:rsidRDefault="004E0AFF">
            <w:pPr>
              <w:spacing w:line="252" w:lineRule="auto"/>
            </w:pPr>
            <w:r>
              <w:rPr>
                <w:sz w:val="19"/>
                <w:szCs w:val="19"/>
              </w:rPr>
              <w:t>Official documents cited, not redistributed</w:t>
            </w:r>
          </w:p>
        </w:tc>
        <w:tc>
          <w:tcPr>
            <w:tcW w:w="4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48" w14:textId="77777777" w:rsidR="00A87EFB" w:rsidRDefault="004E0AFF">
            <w:pPr>
              <w:spacing w:line="252" w:lineRule="auto"/>
            </w:pPr>
            <w:r>
              <w:rPr>
                <w:sz w:val="19"/>
                <w:szCs w:val="19"/>
              </w:rPr>
              <w:t>The read model holds extracted facts with source and page; Ask returns citations, not files</w:t>
            </w:r>
          </w:p>
        </w:tc>
      </w:tr>
    </w:tbl>
    <w:p w14:paraId="0AFEFD4A" w14:textId="77777777" w:rsidR="00A87EFB" w:rsidRDefault="00A87EFB">
      <w:pPr>
        <w:spacing w:after="100"/>
      </w:pPr>
    </w:p>
    <w:p w14:paraId="0AFEFD4B" w14:textId="77777777" w:rsidR="00A87EFB" w:rsidRDefault="004E0AFF">
      <w:pPr>
        <w:pStyle w:val="Heading2"/>
        <w:keepNext/>
        <w:keepLines/>
      </w:pPr>
      <w:bookmarkStart w:id="9" w:name="_Toc242920461"/>
      <w:r>
        <w:t>2.2 Quality attributes</w:t>
      </w:r>
      <w:bookmarkEnd w:id="9"/>
    </w:p>
    <w:p w14:paraId="0AFEFD4C" w14:textId="0C8AC972" w:rsidR="00A87EFB" w:rsidRDefault="004E0AFF">
      <w:pPr>
        <w:pStyle w:val="Caption"/>
        <w:keepNext/>
      </w:pPr>
      <w:bookmarkStart w:id="10" w:name="_Toc242920489"/>
      <w:r>
        <w:t xml:space="preserve">Table </w:t>
      </w:r>
      <w:r>
        <w:fldChar w:fldCharType="begin"/>
      </w:r>
      <w:r>
        <w:instrText>SEQ Table</w:instrText>
      </w:r>
      <w:r>
        <w:fldChar w:fldCharType="separate"/>
      </w:r>
      <w:r w:rsidR="00A07747">
        <w:rPr>
          <w:noProof/>
        </w:rPr>
        <w:t>3</w:t>
      </w:r>
      <w:r>
        <w:fldChar w:fldCharType="end"/>
      </w:r>
      <w:r>
        <w:t>: Non-functional requirements that shape the architecture</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4207"/>
        <w:gridCol w:w="4207"/>
      </w:tblGrid>
      <w:tr w:rsidR="00A87EFB" w14:paraId="0AFEFD50" w14:textId="77777777">
        <w:tblPrEx>
          <w:tblCellMar>
            <w:top w:w="0" w:type="dxa"/>
            <w:bottom w:w="0" w:type="dxa"/>
          </w:tblCellMar>
        </w:tblPrEx>
        <w:trPr>
          <w:cantSplit/>
          <w:tblHeader/>
        </w:trPr>
        <w:tc>
          <w:tcPr>
            <w:tcW w:w="122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4D" w14:textId="77777777" w:rsidR="00A87EFB" w:rsidRDefault="004E0AFF">
            <w:pPr>
              <w:spacing w:line="252" w:lineRule="auto"/>
            </w:pPr>
            <w:r>
              <w:rPr>
                <w:b/>
                <w:bCs/>
                <w:color w:val="FFFFFF"/>
                <w:sz w:val="19"/>
                <w:szCs w:val="19"/>
              </w:rPr>
              <w:t>NFR</w:t>
            </w:r>
          </w:p>
        </w:tc>
        <w:tc>
          <w:tcPr>
            <w:tcW w:w="42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4E" w14:textId="77777777" w:rsidR="00A87EFB" w:rsidRDefault="004E0AFF">
            <w:pPr>
              <w:spacing w:line="252" w:lineRule="auto"/>
            </w:pPr>
            <w:r>
              <w:rPr>
                <w:b/>
                <w:bCs/>
                <w:color w:val="FFFFFF"/>
                <w:sz w:val="19"/>
                <w:szCs w:val="19"/>
              </w:rPr>
              <w:t>Requirement (summary)</w:t>
            </w:r>
          </w:p>
        </w:tc>
        <w:tc>
          <w:tcPr>
            <w:tcW w:w="42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4F" w14:textId="77777777" w:rsidR="00A87EFB" w:rsidRDefault="004E0AFF">
            <w:pPr>
              <w:spacing w:line="252" w:lineRule="auto"/>
            </w:pPr>
            <w:r>
              <w:rPr>
                <w:b/>
                <w:bCs/>
                <w:color w:val="FFFFFF"/>
                <w:sz w:val="19"/>
                <w:szCs w:val="19"/>
              </w:rPr>
              <w:t>How the architecture meets it</w:t>
            </w:r>
          </w:p>
        </w:tc>
      </w:tr>
      <w:tr w:rsidR="00A87EFB" w14:paraId="0AFEFD54"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51" w14:textId="77777777" w:rsidR="00A87EFB" w:rsidRDefault="004E0AFF">
            <w:pPr>
              <w:spacing w:line="252" w:lineRule="auto"/>
            </w:pPr>
            <w:r>
              <w:rPr>
                <w:sz w:val="19"/>
                <w:szCs w:val="19"/>
              </w:rPr>
              <w:t>NFR-003, NFR-005</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52" w14:textId="77777777" w:rsidR="00A87EFB" w:rsidRDefault="004E0AFF">
            <w:pPr>
              <w:spacing w:line="252" w:lineRule="auto"/>
            </w:pPr>
            <w:r>
              <w:rPr>
                <w:sz w:val="19"/>
                <w:szCs w:val="19"/>
              </w:rPr>
              <w:t>API under 500 ms; under 10 ms CPU per request</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53" w14:textId="77777777" w:rsidR="00A87EFB" w:rsidRDefault="004E0AFF">
            <w:pPr>
              <w:spacing w:line="252" w:lineRule="auto"/>
            </w:pPr>
            <w:r>
              <w:rPr>
                <w:sz w:val="19"/>
                <w:szCs w:val="19"/>
              </w:rPr>
              <w:t>Eligibility and bands computed from a read model compiled into the Worker (no database round trip); D1 only for account data (ADR-01, ADR-02)</w:t>
            </w:r>
          </w:p>
        </w:tc>
      </w:tr>
      <w:tr w:rsidR="00A87EFB" w14:paraId="0AFEFD58"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55" w14:textId="77777777" w:rsidR="00A87EFB" w:rsidRDefault="004E0AFF">
            <w:pPr>
              <w:spacing w:line="252" w:lineRule="auto"/>
            </w:pPr>
            <w:r>
              <w:rPr>
                <w:sz w:val="19"/>
                <w:szCs w:val="19"/>
              </w:rPr>
              <w:t>NFR-007</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56" w14:textId="77777777" w:rsidR="00A87EFB" w:rsidRDefault="004E0AFF">
            <w:pPr>
              <w:spacing w:line="252" w:lineRule="auto"/>
            </w:pPr>
            <w:r>
              <w:rPr>
                <w:sz w:val="19"/>
                <w:szCs w:val="19"/>
              </w:rPr>
              <w:t>Revalidate instead of re-download</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57" w14:textId="77777777" w:rsidR="00A87EFB" w:rsidRDefault="004E0AFF">
            <w:pPr>
              <w:spacing w:line="252" w:lineRule="auto"/>
            </w:pPr>
            <w:r>
              <w:rPr>
                <w:sz w:val="19"/>
                <w:szCs w:val="19"/>
              </w:rPr>
              <w:t xml:space="preserve">One ETag per build of the read models; </w:t>
            </w:r>
            <w:r>
              <w:rPr>
                <w:rFonts w:ascii="Consolas" w:eastAsia="Consolas" w:hAnsi="Consolas" w:cs="Consolas"/>
                <w:sz w:val="17"/>
                <w:szCs w:val="17"/>
                <w:shd w:val="clear" w:color="auto" w:fill="F2F4F3"/>
              </w:rPr>
              <w:t>If-None-Match</w:t>
            </w:r>
            <w:r>
              <w:rPr>
                <w:sz w:val="19"/>
                <w:szCs w:val="19"/>
              </w:rPr>
              <w:t xml:space="preserve"> compared after stripping the weak prefix </w:t>
            </w:r>
            <w:r>
              <w:rPr>
                <w:rFonts w:ascii="Consolas" w:eastAsia="Consolas" w:hAnsi="Consolas" w:cs="Consolas"/>
                <w:sz w:val="17"/>
                <w:szCs w:val="17"/>
                <w:shd w:val="clear" w:color="auto" w:fill="F2F4F3"/>
              </w:rPr>
              <w:t>W/</w:t>
            </w:r>
            <w:r>
              <w:rPr>
                <w:sz w:val="19"/>
                <w:szCs w:val="19"/>
              </w:rPr>
              <w:t xml:space="preserve"> that compression adds, so 304 is answered (test-campaign finding D-05)</w:t>
            </w:r>
          </w:p>
        </w:tc>
      </w:tr>
      <w:tr w:rsidR="00A87EFB" w14:paraId="0AFEFD5C"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59" w14:textId="77777777" w:rsidR="00A87EFB" w:rsidRDefault="004E0AFF">
            <w:pPr>
              <w:spacing w:line="252" w:lineRule="auto"/>
            </w:pPr>
            <w:r>
              <w:rPr>
                <w:sz w:val="19"/>
                <w:szCs w:val="19"/>
              </w:rPr>
              <w:t>NFR-010, NFR-011</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5A" w14:textId="77777777" w:rsidR="00A87EFB" w:rsidRDefault="004E0AFF">
            <w:pPr>
              <w:spacing w:line="252" w:lineRule="auto"/>
            </w:pPr>
            <w:r>
              <w:rPr>
                <w:sz w:val="19"/>
                <w:szCs w:val="19"/>
              </w:rPr>
              <w:t>10,000 students per cycle; quotas below 70% on a typical day</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5B" w14:textId="77777777" w:rsidR="00A87EFB" w:rsidRDefault="004E0AFF">
            <w:pPr>
              <w:spacing w:line="252" w:lineRule="auto"/>
            </w:pPr>
            <w:r>
              <w:rPr>
                <w:sz w:val="19"/>
                <w:szCs w:val="19"/>
              </w:rPr>
              <w:t>Free-plan budget, Section 8</w:t>
            </w:r>
          </w:p>
        </w:tc>
      </w:tr>
      <w:tr w:rsidR="00A87EFB" w14:paraId="0AFEFD60"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5D" w14:textId="77777777" w:rsidR="00A87EFB" w:rsidRDefault="004E0AFF">
            <w:pPr>
              <w:spacing w:line="252" w:lineRule="auto"/>
            </w:pPr>
            <w:r>
              <w:rPr>
                <w:sz w:val="19"/>
                <w:szCs w:val="19"/>
              </w:rPr>
              <w:t>NFR-012</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5E" w14:textId="77777777" w:rsidR="00A87EFB" w:rsidRDefault="004E0AFF">
            <w:pPr>
              <w:spacing w:line="252" w:lineRule="auto"/>
            </w:pPr>
            <w:r>
              <w:rPr>
                <w:sz w:val="19"/>
                <w:szCs w:val="19"/>
              </w:rPr>
              <w:t>Page navigation uses no Worker requests</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5F" w14:textId="77777777" w:rsidR="00A87EFB" w:rsidRDefault="004E0AFF">
            <w:pPr>
              <w:spacing w:line="252" w:lineRule="auto"/>
            </w:pPr>
            <w:r>
              <w:rPr>
                <w:sz w:val="19"/>
                <w:szCs w:val="19"/>
              </w:rPr>
              <w:t xml:space="preserve">Static assets with </w:t>
            </w:r>
            <w:r>
              <w:rPr>
                <w:rFonts w:ascii="Consolas" w:eastAsia="Consolas" w:hAnsi="Consolas" w:cs="Consolas"/>
                <w:sz w:val="17"/>
                <w:szCs w:val="17"/>
                <w:shd w:val="clear" w:color="auto" w:fill="F2F4F3"/>
              </w:rPr>
              <w:t>run_worker_first</w:t>
            </w:r>
            <w:r>
              <w:rPr>
                <w:sz w:val="19"/>
                <w:szCs w:val="19"/>
              </w:rPr>
              <w:t xml:space="preserve"> limited to </w:t>
            </w:r>
            <w:r>
              <w:rPr>
                <w:rFonts w:ascii="Consolas" w:eastAsia="Consolas" w:hAnsi="Consolas" w:cs="Consolas"/>
                <w:sz w:val="17"/>
                <w:szCs w:val="17"/>
                <w:shd w:val="clear" w:color="auto" w:fill="F2F4F3"/>
              </w:rPr>
              <w:t>/api/*</w:t>
            </w:r>
            <w:r>
              <w:rPr>
                <w:sz w:val="19"/>
                <w:szCs w:val="19"/>
              </w:rPr>
              <w:t>; SPA fallback for every other path</w:t>
            </w:r>
          </w:p>
        </w:tc>
      </w:tr>
      <w:tr w:rsidR="00A87EFB" w14:paraId="0AFEFD64"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61" w14:textId="77777777" w:rsidR="00A87EFB" w:rsidRDefault="004E0AFF">
            <w:pPr>
              <w:spacing w:line="252" w:lineRule="auto"/>
            </w:pPr>
            <w:r>
              <w:rPr>
                <w:sz w:val="19"/>
                <w:szCs w:val="19"/>
              </w:rPr>
              <w:t>NFR-006, NFR-063</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62" w14:textId="77777777" w:rsidR="00A87EFB" w:rsidRDefault="004E0AFF">
            <w:pPr>
              <w:spacing w:line="252" w:lineRule="auto"/>
            </w:pPr>
            <w:r>
              <w:rPr>
                <w:sz w:val="19"/>
                <w:szCs w:val="19"/>
              </w:rPr>
              <w:t>Small first download; runs in any browser, installable</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63" w14:textId="77777777" w:rsidR="00A87EFB" w:rsidRDefault="004E0AFF">
            <w:pPr>
              <w:spacing w:line="252" w:lineRule="auto"/>
            </w:pPr>
            <w:r>
              <w:rPr>
                <w:sz w:val="19"/>
                <w:szCs w:val="19"/>
              </w:rPr>
              <w:t xml:space="preserve">Vite + React SPA, code split; service worker </w:t>
            </w:r>
            <w:r>
              <w:rPr>
                <w:rFonts w:ascii="Consolas" w:eastAsia="Consolas" w:hAnsi="Consolas" w:cs="Consolas"/>
                <w:sz w:val="17"/>
                <w:szCs w:val="17"/>
                <w:shd w:val="clear" w:color="auto" w:fill="F2F4F3"/>
              </w:rPr>
              <w:t>public/sw.js</w:t>
            </w:r>
            <w:r>
              <w:rPr>
                <w:sz w:val="19"/>
                <w:szCs w:val="19"/>
              </w:rPr>
              <w:t xml:space="preserve"> caches the shell</w:t>
            </w:r>
          </w:p>
        </w:tc>
      </w:tr>
      <w:tr w:rsidR="00A87EFB" w14:paraId="0AFEFD68"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65" w14:textId="77777777" w:rsidR="00A87EFB" w:rsidRDefault="004E0AFF">
            <w:pPr>
              <w:spacing w:line="252" w:lineRule="auto"/>
            </w:pPr>
            <w:r>
              <w:rPr>
                <w:sz w:val="19"/>
                <w:szCs w:val="19"/>
              </w:rPr>
              <w:t>NFR-033</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66" w14:textId="77777777" w:rsidR="00A87EFB" w:rsidRDefault="004E0AFF">
            <w:pPr>
              <w:spacing w:line="252" w:lineRule="auto"/>
            </w:pPr>
            <w:r>
              <w:rPr>
                <w:sz w:val="19"/>
                <w:szCs w:val="19"/>
              </w:rPr>
              <w:t>Secrets never in source</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67" w14:textId="77777777" w:rsidR="00A87EFB" w:rsidRDefault="004E0AFF">
            <w:pPr>
              <w:spacing w:line="252" w:lineRule="auto"/>
            </w:pPr>
            <w:r>
              <w:rPr>
                <w:sz w:val="19"/>
                <w:szCs w:val="19"/>
              </w:rPr>
              <w:t>Wrangler secrets (</w:t>
            </w:r>
            <w:r>
              <w:rPr>
                <w:rFonts w:ascii="Consolas" w:eastAsia="Consolas" w:hAnsi="Consolas" w:cs="Consolas"/>
                <w:sz w:val="17"/>
                <w:szCs w:val="17"/>
                <w:shd w:val="clear" w:color="auto" w:fill="F2F4F3"/>
              </w:rPr>
              <w:t>GEMINI_API_KEY</w:t>
            </w:r>
            <w:r>
              <w:rPr>
                <w:sz w:val="19"/>
                <w:szCs w:val="19"/>
              </w:rPr>
              <w:t xml:space="preserve">, </w:t>
            </w:r>
            <w:r>
              <w:rPr>
                <w:rFonts w:ascii="Consolas" w:eastAsia="Consolas" w:hAnsi="Consolas" w:cs="Consolas"/>
                <w:sz w:val="17"/>
                <w:szCs w:val="17"/>
                <w:shd w:val="clear" w:color="auto" w:fill="F2F4F3"/>
              </w:rPr>
              <w:t>PEPPER</w:t>
            </w:r>
            <w:r>
              <w:rPr>
                <w:sz w:val="19"/>
                <w:szCs w:val="19"/>
              </w:rPr>
              <w:t xml:space="preserve">); </w:t>
            </w:r>
            <w:r>
              <w:rPr>
                <w:rFonts w:ascii="Consolas" w:eastAsia="Consolas" w:hAnsi="Consolas" w:cs="Consolas"/>
                <w:sz w:val="17"/>
                <w:szCs w:val="17"/>
                <w:shd w:val="clear" w:color="auto" w:fill="F2F4F3"/>
              </w:rPr>
              <w:t>.dev.vars</w:t>
            </w:r>
            <w:r>
              <w:rPr>
                <w:sz w:val="19"/>
                <w:szCs w:val="19"/>
              </w:rPr>
              <w:t xml:space="preserve"> locally, gitignored; pre-push leak scan</w:t>
            </w:r>
          </w:p>
        </w:tc>
      </w:tr>
      <w:tr w:rsidR="00A87EFB" w14:paraId="0AFEFD6C"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69" w14:textId="77777777" w:rsidR="00A87EFB" w:rsidRDefault="004E0AFF">
            <w:pPr>
              <w:spacing w:line="252" w:lineRule="auto"/>
            </w:pPr>
            <w:r>
              <w:rPr>
                <w:sz w:val="19"/>
                <w:szCs w:val="19"/>
              </w:rPr>
              <w:t>NFR-034, NFR-037</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6A" w14:textId="77777777" w:rsidR="00A87EFB" w:rsidRDefault="004E0AFF">
            <w:pPr>
              <w:spacing w:line="252" w:lineRule="auto"/>
            </w:pPr>
            <w:r>
              <w:rPr>
                <w:sz w:val="19"/>
                <w:szCs w:val="19"/>
              </w:rPr>
              <w:t>Ask and sign-in limits</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6B" w14:textId="77777777" w:rsidR="00A87EFB" w:rsidRDefault="004E0AFF">
            <w:pPr>
              <w:spacing w:line="252" w:lineRule="auto"/>
            </w:pPr>
            <w:r>
              <w:rPr>
                <w:sz w:val="19"/>
                <w:szCs w:val="19"/>
              </w:rPr>
              <w:t>Workers Rate Limiting bindings plus a daily allowance in D1 keyed by salted hashes</w:t>
            </w:r>
          </w:p>
        </w:tc>
      </w:tr>
      <w:tr w:rsidR="00A87EFB" w14:paraId="0AFEFD70"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6D" w14:textId="77777777" w:rsidR="00A87EFB" w:rsidRDefault="004E0AFF">
            <w:pPr>
              <w:spacing w:line="252" w:lineRule="auto"/>
            </w:pPr>
            <w:r>
              <w:rPr>
                <w:sz w:val="19"/>
                <w:szCs w:val="19"/>
              </w:rPr>
              <w:t>NFR-035, NFR-038</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6E" w14:textId="77777777" w:rsidR="00A87EFB" w:rsidRDefault="004E0AFF">
            <w:pPr>
              <w:spacing w:line="252" w:lineRule="auto"/>
            </w:pPr>
            <w:r>
              <w:rPr>
                <w:sz w:val="19"/>
                <w:szCs w:val="19"/>
              </w:rPr>
              <w:t>Validation and rules enforced on the server</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6F" w14:textId="77777777" w:rsidR="00A87EFB" w:rsidRDefault="004E0AFF">
            <w:pPr>
              <w:spacing w:line="252" w:lineRule="auto"/>
            </w:pPr>
            <w:r>
              <w:rPr>
                <w:sz w:val="19"/>
                <w:szCs w:val="19"/>
              </w:rPr>
              <w:t>Every write re-checked in the Worker; bound parameters only; 4xx with a field name on rejection</w:t>
            </w:r>
          </w:p>
        </w:tc>
      </w:tr>
      <w:tr w:rsidR="00A87EFB" w14:paraId="0AFEFD74"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71" w14:textId="77777777" w:rsidR="00A87EFB" w:rsidRDefault="004E0AFF">
            <w:pPr>
              <w:spacing w:line="252" w:lineRule="auto"/>
            </w:pPr>
            <w:r>
              <w:rPr>
                <w:sz w:val="19"/>
                <w:szCs w:val="19"/>
              </w:rPr>
              <w:t>NFR-036</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72" w14:textId="77777777" w:rsidR="00A87EFB" w:rsidRDefault="004E0AFF">
            <w:pPr>
              <w:spacing w:line="252" w:lineRule="auto"/>
            </w:pPr>
            <w:r>
              <w:rPr>
                <w:sz w:val="19"/>
                <w:szCs w:val="19"/>
              </w:rPr>
              <w:t>Password never leaves the device</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73" w14:textId="77777777" w:rsidR="00A87EFB" w:rsidRDefault="004E0AFF">
            <w:pPr>
              <w:spacing w:line="252" w:lineRule="auto"/>
            </w:pPr>
            <w:r>
              <w:rPr>
                <w:sz w:val="19"/>
                <w:szCs w:val="19"/>
              </w:rPr>
              <w:t>PBKDF2-SHA256, 600,000 iterations, on the phone; server stores SHA-256 of the derived key (ADR-04)</w:t>
            </w:r>
          </w:p>
        </w:tc>
      </w:tr>
      <w:tr w:rsidR="00A87EFB" w14:paraId="0AFEFD78"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75" w14:textId="77777777" w:rsidR="00A87EFB" w:rsidRDefault="004E0AFF">
            <w:pPr>
              <w:spacing w:line="252" w:lineRule="auto"/>
            </w:pPr>
            <w:r>
              <w:rPr>
                <w:sz w:val="19"/>
                <w:szCs w:val="19"/>
              </w:rPr>
              <w:t>NFR-039</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76" w14:textId="77777777" w:rsidR="00A87EFB" w:rsidRDefault="004E0AFF">
            <w:pPr>
              <w:spacing w:line="252" w:lineRule="auto"/>
            </w:pPr>
            <w:r>
              <w:rPr>
                <w:sz w:val="19"/>
                <w:szCs w:val="19"/>
              </w:rPr>
              <w:t>Moderation fails closed</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77" w14:textId="77777777" w:rsidR="00A87EFB" w:rsidRDefault="004E0AFF">
            <w:pPr>
              <w:spacing w:line="252" w:lineRule="auto"/>
            </w:pPr>
            <w:r>
              <w:rPr>
                <w:sz w:val="19"/>
                <w:szCs w:val="19"/>
              </w:rPr>
              <w:t>GroupRoom calls llama-guard before posting; unreadable verdict means not posted</w:t>
            </w:r>
          </w:p>
        </w:tc>
      </w:tr>
      <w:tr w:rsidR="00A87EFB" w14:paraId="0AFEFD7C"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79" w14:textId="77777777" w:rsidR="00A87EFB" w:rsidRDefault="004E0AFF">
            <w:pPr>
              <w:spacing w:line="252" w:lineRule="auto"/>
            </w:pPr>
            <w:r>
              <w:rPr>
                <w:sz w:val="19"/>
                <w:szCs w:val="19"/>
              </w:rPr>
              <w:lastRenderedPageBreak/>
              <w:t>NFR-040</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7A" w14:textId="77777777" w:rsidR="00A87EFB" w:rsidRDefault="004E0AFF">
            <w:pPr>
              <w:spacing w:line="252" w:lineRule="auto"/>
            </w:pPr>
            <w:r>
              <w:rPr>
                <w:sz w:val="19"/>
                <w:szCs w:val="19"/>
              </w:rPr>
              <w:t>Core browsing works without AI</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7B" w14:textId="77777777" w:rsidR="00A87EFB" w:rsidRDefault="004E0AFF">
            <w:pPr>
              <w:spacing w:line="252" w:lineRule="auto"/>
            </w:pPr>
            <w:r>
              <w:rPr>
                <w:sz w:val="19"/>
                <w:szCs w:val="19"/>
              </w:rPr>
              <w:t xml:space="preserve">AI is reached only by </w:t>
            </w:r>
            <w:r>
              <w:rPr>
                <w:rFonts w:ascii="Consolas" w:eastAsia="Consolas" w:hAnsi="Consolas" w:cs="Consolas"/>
                <w:sz w:val="17"/>
                <w:szCs w:val="17"/>
                <w:shd w:val="clear" w:color="auto" w:fill="F2F4F3"/>
              </w:rPr>
              <w:t>/api/ask</w:t>
            </w:r>
            <w:r>
              <w:rPr>
                <w:sz w:val="19"/>
                <w:szCs w:val="19"/>
              </w:rPr>
              <w:t xml:space="preserve"> and group posting; results, courses, list and Journey never call it</w:t>
            </w:r>
          </w:p>
        </w:tc>
      </w:tr>
      <w:tr w:rsidR="00A87EFB" w14:paraId="0AFEFD80"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7D" w14:textId="77777777" w:rsidR="00A87EFB" w:rsidRDefault="004E0AFF">
            <w:pPr>
              <w:spacing w:line="252" w:lineRule="auto"/>
            </w:pPr>
            <w:r>
              <w:rPr>
                <w:sz w:val="19"/>
                <w:szCs w:val="19"/>
              </w:rPr>
              <w:t>NFR-043</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7E" w14:textId="77777777" w:rsidR="00A87EFB" w:rsidRDefault="004E0AFF">
            <w:pPr>
              <w:spacing w:line="252" w:lineRule="auto"/>
            </w:pPr>
            <w:r>
              <w:rPr>
                <w:sz w:val="19"/>
                <w:szCs w:val="19"/>
              </w:rPr>
              <w:t>Idle group connection stays open</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7F" w14:textId="77777777" w:rsidR="00A87EFB" w:rsidRDefault="004E0AFF">
            <w:pPr>
              <w:spacing w:line="252" w:lineRule="auto"/>
            </w:pPr>
            <w:r>
              <w:rPr>
                <w:sz w:val="19"/>
                <w:szCs w:val="19"/>
              </w:rPr>
              <w:t>WebSocket hibernation with a ping/pong auto-response that does not wake the room (ADR-03)</w:t>
            </w:r>
          </w:p>
        </w:tc>
      </w:tr>
      <w:tr w:rsidR="00A87EFB" w14:paraId="0AFEFD84"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81" w14:textId="77777777" w:rsidR="00A87EFB" w:rsidRDefault="004E0AFF">
            <w:pPr>
              <w:spacing w:line="252" w:lineRule="auto"/>
            </w:pPr>
            <w:r>
              <w:rPr>
                <w:sz w:val="19"/>
                <w:szCs w:val="19"/>
              </w:rPr>
              <w:t>NFR-054</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82" w14:textId="77777777" w:rsidR="00A87EFB" w:rsidRDefault="004E0AFF">
            <w:pPr>
              <w:spacing w:line="252" w:lineRule="auto"/>
            </w:pPr>
            <w:r>
              <w:rPr>
                <w:sz w:val="19"/>
                <w:szCs w:val="19"/>
              </w:rPr>
              <w:t>No data links a page blocked during research</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83" w14:textId="77777777" w:rsidR="00A87EFB" w:rsidRDefault="004E0AFF">
            <w:pPr>
              <w:spacing w:line="252" w:lineRule="auto"/>
            </w:pPr>
            <w:r>
              <w:rPr>
                <w:sz w:val="19"/>
                <w:szCs w:val="19"/>
              </w:rPr>
              <w:t xml:space="preserve">Blocked pages kept as SHA-256 fingerprints in </w:t>
            </w:r>
            <w:r>
              <w:rPr>
                <w:rFonts w:ascii="Consolas" w:eastAsia="Consolas" w:hAnsi="Consolas" w:cs="Consolas"/>
                <w:sz w:val="17"/>
                <w:szCs w:val="17"/>
                <w:shd w:val="clear" w:color="auto" w:fill="F2F4F3"/>
              </w:rPr>
              <w:t>tools/research/blocked-pages.ts</w:t>
            </w:r>
            <w:r>
              <w:rPr>
                <w:sz w:val="19"/>
                <w:szCs w:val="19"/>
              </w:rPr>
              <w:t xml:space="preserve">; data test DAT-054 scans every URL in </w:t>
            </w:r>
            <w:r>
              <w:rPr>
                <w:rFonts w:ascii="Consolas" w:eastAsia="Consolas" w:hAnsi="Consolas" w:cs="Consolas"/>
                <w:sz w:val="17"/>
                <w:szCs w:val="17"/>
                <w:shd w:val="clear" w:color="auto" w:fill="F2F4F3"/>
              </w:rPr>
              <w:t>data/</w:t>
            </w:r>
            <w:r>
              <w:rPr>
                <w:sz w:val="19"/>
                <w:szCs w:val="19"/>
              </w:rPr>
              <w:t xml:space="preserve"> and the compiled rulebook (ADR-08)</w:t>
            </w:r>
          </w:p>
        </w:tc>
      </w:tr>
      <w:tr w:rsidR="00A87EFB" w14:paraId="0AFEFD88"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85" w14:textId="77777777" w:rsidR="00A87EFB" w:rsidRDefault="004E0AFF">
            <w:pPr>
              <w:spacing w:line="252" w:lineRule="auto"/>
            </w:pPr>
            <w:r>
              <w:rPr>
                <w:sz w:val="19"/>
                <w:szCs w:val="19"/>
              </w:rPr>
              <w:t>NFR-076</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86" w14:textId="77777777" w:rsidR="00A87EFB" w:rsidRDefault="004E0AFF">
            <w:pPr>
              <w:spacing w:line="252" w:lineRule="auto"/>
            </w:pPr>
            <w:r>
              <w:rPr>
                <w:sz w:val="19"/>
                <w:szCs w:val="19"/>
              </w:rPr>
              <w:t>Cross-site, "null" and malformed Origins refused with 403</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87" w14:textId="77777777" w:rsidR="00A87EFB" w:rsidRDefault="004E0AFF">
            <w:pPr>
              <w:spacing w:line="252" w:lineRule="auto"/>
            </w:pPr>
            <w:r>
              <w:rPr>
                <w:sz w:val="19"/>
                <w:szCs w:val="19"/>
              </w:rPr>
              <w:t xml:space="preserve">One function, </w:t>
            </w:r>
            <w:r>
              <w:rPr>
                <w:rFonts w:ascii="Consolas" w:eastAsia="Consolas" w:hAnsi="Consolas" w:cs="Consolas"/>
                <w:sz w:val="17"/>
                <w:szCs w:val="17"/>
                <w:shd w:val="clear" w:color="auto" w:fill="F2F4F3"/>
              </w:rPr>
              <w:t>crossSite()</w:t>
            </w:r>
            <w:r>
              <w:rPr>
                <w:sz w:val="19"/>
                <w:szCs w:val="19"/>
              </w:rPr>
              <w:t xml:space="preserve"> in </w:t>
            </w:r>
            <w:r>
              <w:rPr>
                <w:rFonts w:ascii="Consolas" w:eastAsia="Consolas" w:hAnsi="Consolas" w:cs="Consolas"/>
                <w:sz w:val="17"/>
                <w:szCs w:val="17"/>
                <w:shd w:val="clear" w:color="auto" w:fill="F2F4F3"/>
              </w:rPr>
              <w:t>worker/account.ts</w:t>
            </w:r>
            <w:r>
              <w:rPr>
                <w:sz w:val="19"/>
                <w:szCs w:val="19"/>
              </w:rPr>
              <w:t>, used by the account, Journey and group middleware and by both Ask routes; a URL that cannot be parsed counts as cross-site</w:t>
            </w:r>
          </w:p>
        </w:tc>
      </w:tr>
      <w:tr w:rsidR="00A87EFB" w14:paraId="0AFEFD8C"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89" w14:textId="77777777" w:rsidR="00A87EFB" w:rsidRDefault="004E0AFF">
            <w:pPr>
              <w:spacing w:line="252" w:lineRule="auto"/>
            </w:pPr>
            <w:r>
              <w:rPr>
                <w:sz w:val="19"/>
                <w:szCs w:val="19"/>
              </w:rPr>
              <w:t>NFR-077</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8A" w14:textId="77777777" w:rsidR="00A87EFB" w:rsidRDefault="004E0AFF">
            <w:pPr>
              <w:spacing w:line="252" w:lineRule="auto"/>
            </w:pPr>
            <w:r>
              <w:rPr>
                <w:sz w:val="19"/>
                <w:szCs w:val="19"/>
              </w:rPr>
              <w:t>No chat outlives its session or membership</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8B" w14:textId="77777777" w:rsidR="00A87EFB" w:rsidRDefault="004E0AFF">
            <w:pPr>
              <w:spacing w:line="252" w:lineRule="auto"/>
            </w:pPr>
            <w:r>
              <w:rPr>
                <w:rFonts w:ascii="Consolas" w:eastAsia="Consolas" w:hAnsi="Consolas" w:cs="Consolas"/>
                <w:sz w:val="17"/>
                <w:szCs w:val="17"/>
                <w:shd w:val="clear" w:color="auto" w:fill="F2F4F3"/>
              </w:rPr>
              <w:t>kickFromRooms()</w:t>
            </w:r>
            <w:r>
              <w:rPr>
                <w:sz w:val="19"/>
                <w:szCs w:val="19"/>
              </w:rPr>
              <w:t xml:space="preserve"> asks each affected </w:t>
            </w:r>
            <w:r>
              <w:rPr>
                <w:rFonts w:ascii="Consolas" w:eastAsia="Consolas" w:hAnsi="Consolas" w:cs="Consolas"/>
                <w:sz w:val="17"/>
                <w:szCs w:val="17"/>
                <w:shd w:val="clear" w:color="auto" w:fill="F2F4F3"/>
              </w:rPr>
              <w:t>GroupRoom</w:t>
            </w:r>
            <w:r>
              <w:rPr>
                <w:sz w:val="19"/>
                <w:szCs w:val="19"/>
              </w:rPr>
              <w:t xml:space="preserve"> to close the sockets opened under the session or by the member (Section 6.6)</w:t>
            </w:r>
          </w:p>
        </w:tc>
      </w:tr>
      <w:tr w:rsidR="00A87EFB" w14:paraId="0AFEFD90"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8D" w14:textId="77777777" w:rsidR="00A87EFB" w:rsidRDefault="004E0AFF">
            <w:pPr>
              <w:spacing w:line="252" w:lineRule="auto"/>
            </w:pPr>
            <w:r>
              <w:rPr>
                <w:sz w:val="19"/>
                <w:szCs w:val="19"/>
              </w:rPr>
              <w:t>NFR-081, NFR-082</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8E" w14:textId="77777777" w:rsidR="00A87EFB" w:rsidRDefault="004E0AFF">
            <w:pPr>
              <w:spacing w:line="252" w:lineRule="auto"/>
            </w:pPr>
            <w:r>
              <w:rPr>
                <w:sz w:val="19"/>
                <w:szCs w:val="19"/>
              </w:rPr>
              <w:t>Per-account and per-network limits</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8F" w14:textId="77777777" w:rsidR="00A87EFB" w:rsidRDefault="004E0AFF">
            <w:pPr>
              <w:spacing w:line="252" w:lineRule="auto"/>
            </w:pPr>
            <w:r>
              <w:rPr>
                <w:rFonts w:ascii="Consolas" w:eastAsia="Consolas" w:hAnsi="Consolas" w:cs="Consolas"/>
                <w:sz w:val="17"/>
                <w:szCs w:val="17"/>
                <w:shd w:val="clear" w:color="auto" w:fill="F2F4F3"/>
              </w:rPr>
              <w:t>accountBudget</w:t>
            </w:r>
            <w:r>
              <w:rPr>
                <w:sz w:val="19"/>
                <w:szCs w:val="19"/>
              </w:rPr>
              <w:t xml:space="preserve"> middleware (100 writes a minute per account, on the </w:t>
            </w:r>
            <w:r>
              <w:rPr>
                <w:rFonts w:ascii="Consolas" w:eastAsia="Consolas" w:hAnsi="Consolas" w:cs="Consolas"/>
                <w:sz w:val="17"/>
                <w:szCs w:val="17"/>
                <w:shd w:val="clear" w:color="auto" w:fill="F2F4F3"/>
              </w:rPr>
              <w:t>IP_LIMITER</w:t>
            </w:r>
            <w:r>
              <w:rPr>
                <w:sz w:val="19"/>
                <w:szCs w:val="19"/>
              </w:rPr>
              <w:t xml:space="preserve"> binding with an account key) on </w:t>
            </w:r>
            <w:r>
              <w:rPr>
                <w:rFonts w:ascii="Consolas" w:eastAsia="Consolas" w:hAnsi="Consolas" w:cs="Consolas"/>
                <w:sz w:val="17"/>
                <w:szCs w:val="17"/>
                <w:shd w:val="clear" w:color="auto" w:fill="F2F4F3"/>
              </w:rPr>
              <w:t>/me</w:t>
            </w:r>
            <w:r>
              <w:rPr>
                <w:sz w:val="19"/>
                <w:szCs w:val="19"/>
              </w:rPr>
              <w:t xml:space="preserve">, </w:t>
            </w:r>
            <w:r>
              <w:rPr>
                <w:rFonts w:ascii="Consolas" w:eastAsia="Consolas" w:hAnsi="Consolas" w:cs="Consolas"/>
                <w:sz w:val="17"/>
                <w:szCs w:val="17"/>
                <w:shd w:val="clear" w:color="auto" w:fill="F2F4F3"/>
              </w:rPr>
              <w:t>/me/*</w:t>
            </w:r>
            <w:r>
              <w:rPr>
                <w:sz w:val="19"/>
                <w:szCs w:val="19"/>
              </w:rPr>
              <w:t xml:space="preserve">, groups and blocks; </w:t>
            </w:r>
            <w:r>
              <w:rPr>
                <w:rFonts w:ascii="Consolas" w:eastAsia="Consolas" w:hAnsi="Consolas" w:cs="Consolas"/>
                <w:sz w:val="17"/>
                <w:szCs w:val="17"/>
                <w:shd w:val="clear" w:color="auto" w:fill="F2F4F3"/>
              </w:rPr>
              <w:t>ipBucket()</w:t>
            </w:r>
            <w:r>
              <w:rPr>
                <w:sz w:val="19"/>
                <w:szCs w:val="19"/>
              </w:rPr>
              <w:t xml:space="preserve"> keys IPv6 clients by their /64 network</w:t>
            </w:r>
          </w:p>
        </w:tc>
      </w:tr>
      <w:tr w:rsidR="00A87EFB" w14:paraId="0AFEFD94"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91" w14:textId="77777777" w:rsidR="00A87EFB" w:rsidRDefault="004E0AFF">
            <w:pPr>
              <w:spacing w:line="252" w:lineRule="auto"/>
            </w:pPr>
            <w:r>
              <w:rPr>
                <w:sz w:val="19"/>
                <w:szCs w:val="19"/>
              </w:rPr>
              <w:t>NFR-083</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92" w14:textId="77777777" w:rsidR="00A87EFB" w:rsidRDefault="004E0AFF">
            <w:pPr>
              <w:spacing w:line="252" w:lineRule="auto"/>
            </w:pPr>
            <w:r>
              <w:rPr>
                <w:sz w:val="19"/>
                <w:szCs w:val="19"/>
              </w:rPr>
              <w:t>Developer tools unreachable from outside</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93" w14:textId="77777777" w:rsidR="00A87EFB" w:rsidRDefault="004E0AFF">
            <w:pPr>
              <w:spacing w:line="252" w:lineRule="auto"/>
            </w:pPr>
            <w:r>
              <w:rPr>
                <w:sz w:val="19"/>
                <w:szCs w:val="19"/>
              </w:rPr>
              <w:t xml:space="preserve">Ask </w:t>
            </w:r>
            <w:r>
              <w:rPr>
                <w:rFonts w:ascii="Consolas" w:eastAsia="Consolas" w:hAnsi="Consolas" w:cs="Consolas"/>
                <w:sz w:val="17"/>
                <w:szCs w:val="17"/>
                <w:shd w:val="clear" w:color="auto" w:fill="F2F4F3"/>
              </w:rPr>
              <w:t>/dev/*</w:t>
            </w:r>
            <w:r>
              <w:rPr>
                <w:sz w:val="19"/>
                <w:szCs w:val="19"/>
              </w:rPr>
              <w:t xml:space="preserve"> answers only on localhost with </w:t>
            </w:r>
            <w:r>
              <w:rPr>
                <w:rFonts w:ascii="Consolas" w:eastAsia="Consolas" w:hAnsi="Consolas" w:cs="Consolas"/>
                <w:sz w:val="17"/>
                <w:szCs w:val="17"/>
                <w:shd w:val="clear" w:color="auto" w:fill="F2F4F3"/>
              </w:rPr>
              <w:t>DEV_TOOLS=1</w:t>
            </w:r>
            <w:r>
              <w:rPr>
                <w:sz w:val="19"/>
                <w:szCs w:val="19"/>
              </w:rPr>
              <w:t xml:space="preserve"> and refuses a cross-site call even there</w:t>
            </w:r>
          </w:p>
        </w:tc>
      </w:tr>
      <w:tr w:rsidR="00A87EFB" w14:paraId="0AFEFD98"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95" w14:textId="77777777" w:rsidR="00A87EFB" w:rsidRDefault="004E0AFF">
            <w:pPr>
              <w:spacing w:line="252" w:lineRule="auto"/>
            </w:pPr>
            <w:r>
              <w:rPr>
                <w:sz w:val="19"/>
                <w:szCs w:val="19"/>
              </w:rPr>
              <w:t>NFR-050, NFR-051</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96" w14:textId="77777777" w:rsidR="00A87EFB" w:rsidRDefault="004E0AFF">
            <w:pPr>
              <w:spacing w:line="252" w:lineRule="auto"/>
            </w:pPr>
            <w:r>
              <w:rPr>
                <w:sz w:val="19"/>
                <w:szCs w:val="19"/>
              </w:rPr>
              <w:t>Every fact cited; exact cut-offs</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97" w14:textId="77777777" w:rsidR="00A87EFB" w:rsidRDefault="004E0AFF">
            <w:pPr>
              <w:spacing w:line="252" w:lineRule="auto"/>
            </w:pPr>
            <w:r>
              <w:rPr>
                <w:sz w:val="19"/>
                <w:szCs w:val="19"/>
              </w:rPr>
              <w:t>Read model carries source and page per fact; Z-scores stored as integers in ten-thousandths</w:t>
            </w:r>
          </w:p>
        </w:tc>
      </w:tr>
      <w:tr w:rsidR="00A87EFB" w14:paraId="0AFEFD9C"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99" w14:textId="77777777" w:rsidR="00A87EFB" w:rsidRDefault="004E0AFF">
            <w:pPr>
              <w:spacing w:line="252" w:lineRule="auto"/>
            </w:pPr>
            <w:r>
              <w:rPr>
                <w:sz w:val="19"/>
                <w:szCs w:val="19"/>
              </w:rPr>
              <w:t>NFR-060, NFR-062</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9A" w14:textId="77777777" w:rsidR="00A87EFB" w:rsidRDefault="004E0AFF">
            <w:pPr>
              <w:spacing w:line="252" w:lineRule="auto"/>
            </w:pPr>
            <w:r>
              <w:rPr>
                <w:sz w:val="19"/>
                <w:szCs w:val="19"/>
              </w:rPr>
              <w:t>Rules as tested pure functions; new year without code changes</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9B" w14:textId="77777777" w:rsidR="00A87EFB" w:rsidRDefault="004E0AFF">
            <w:pPr>
              <w:spacing w:line="252" w:lineRule="auto"/>
            </w:pPr>
            <w:r>
              <w:rPr>
                <w:sz w:val="19"/>
                <w:szCs w:val="19"/>
              </w:rPr>
              <w:t xml:space="preserve">Rule engine in </w:t>
            </w:r>
            <w:r>
              <w:rPr>
                <w:rFonts w:ascii="Consolas" w:eastAsia="Consolas" w:hAnsi="Consolas" w:cs="Consolas"/>
                <w:sz w:val="17"/>
                <w:szCs w:val="17"/>
                <w:shd w:val="clear" w:color="auto" w:fill="F2F4F3"/>
              </w:rPr>
              <w:t>shared/</w:t>
            </w:r>
            <w:r>
              <w:rPr>
                <w:sz w:val="19"/>
                <w:szCs w:val="19"/>
              </w:rPr>
              <w:t xml:space="preserve"> (pure, unit tested); the yearly read model is regenerated by </w:t>
            </w:r>
            <w:r>
              <w:rPr>
                <w:rFonts w:ascii="Consolas" w:eastAsia="Consolas" w:hAnsi="Consolas" w:cs="Consolas"/>
                <w:sz w:val="17"/>
                <w:szCs w:val="17"/>
                <w:shd w:val="clear" w:color="auto" w:fill="F2F4F3"/>
              </w:rPr>
              <w:t>tools/</w:t>
            </w:r>
          </w:p>
        </w:tc>
      </w:tr>
    </w:tbl>
    <w:p w14:paraId="0AFEFD9D" w14:textId="77777777" w:rsidR="00A87EFB" w:rsidRDefault="00A87EFB">
      <w:pPr>
        <w:spacing w:after="100"/>
      </w:pPr>
    </w:p>
    <w:p w14:paraId="0AFEFD9E" w14:textId="77777777" w:rsidR="00A87EFB" w:rsidRDefault="004E0AFF">
      <w:pPr>
        <w:pStyle w:val="Heading1"/>
        <w:keepNext/>
        <w:keepLines/>
        <w:pageBreakBefore/>
      </w:pPr>
      <w:bookmarkStart w:id="11" w:name="_Toc242920462"/>
      <w:r>
        <w:lastRenderedPageBreak/>
        <w:t>3 System context</w:t>
      </w:r>
      <w:bookmarkEnd w:id="11"/>
    </w:p>
    <w:p w14:paraId="0AFEFD9F" w14:textId="77777777" w:rsidR="00A87EFB" w:rsidRDefault="004E0AFF">
      <w:pPr>
        <w:spacing w:after="120"/>
      </w:pPr>
      <w:r>
        <w:t xml:space="preserve">ZedPath has one human actor in production, the </w:t>
      </w:r>
      <w:r>
        <w:rPr>
          <w:b/>
          <w:bCs/>
        </w:rPr>
        <w:t>student</w:t>
      </w:r>
      <w:r>
        <w:t xml:space="preserve"> (with a </w:t>
      </w:r>
      <w:r>
        <w:rPr>
          <w:b/>
          <w:bCs/>
        </w:rPr>
        <w:t>senior</w:t>
      </w:r>
      <w:r>
        <w:t xml:space="preserve"> variant who joins groups by invitation). It depends on three external systems: </w:t>
      </w:r>
      <w:r>
        <w:rPr>
          <w:b/>
          <w:bCs/>
        </w:rPr>
        <w:t>Cloudflare</w:t>
      </w:r>
      <w:r>
        <w:t xml:space="preserve"> (hosting, data, AI), </w:t>
      </w:r>
      <w:r>
        <w:rPr>
          <w:b/>
          <w:bCs/>
        </w:rPr>
        <w:t>Google AI Studio</w:t>
      </w:r>
      <w:r>
        <w:t xml:space="preserve"> (Gemini models, reached only through Cloudflare AI Gateway) and </w:t>
      </w:r>
      <w:r>
        <w:rPr>
          <w:b/>
          <w:bCs/>
        </w:rPr>
        <w:t>GitHub</w:t>
      </w:r>
      <w:r>
        <w:t xml:space="preserve"> (public source repository). The </w:t>
      </w:r>
      <w:r>
        <w:t xml:space="preserve">University Grants Commission (UGC) is a </w:t>
      </w:r>
      <w:r>
        <w:rPr>
          <w:i/>
          <w:iCs/>
        </w:rPr>
        <w:t>source</w:t>
      </w:r>
      <w:r>
        <w:t xml:space="preserve"> of data, not a runtime dependency: its handbook and cut-off tables are processed offline into the read model.</w:t>
      </w:r>
    </w:p>
    <w:p w14:paraId="0AFEFDA0" w14:textId="630B4758" w:rsidR="00A87EFB" w:rsidRDefault="004E0AFF">
      <w:pPr>
        <w:pStyle w:val="Caption"/>
        <w:keepNext/>
      </w:pPr>
      <w:bookmarkStart w:id="12" w:name="_Toc242920490"/>
      <w:r>
        <w:t xml:space="preserve">Table </w:t>
      </w:r>
      <w:r>
        <w:fldChar w:fldCharType="begin"/>
      </w:r>
      <w:r>
        <w:instrText>SEQ Table</w:instrText>
      </w:r>
      <w:r>
        <w:fldChar w:fldCharType="separate"/>
      </w:r>
      <w:r w:rsidR="00A07747">
        <w:rPr>
          <w:noProof/>
        </w:rPr>
        <w:t>4</w:t>
      </w:r>
      <w:r>
        <w:fldChar w:fldCharType="end"/>
      </w:r>
      <w:r>
        <w:t>: External systems and what crosses each boundary</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294"/>
        <w:gridCol w:w="3232"/>
        <w:gridCol w:w="3231"/>
      </w:tblGrid>
      <w:tr w:rsidR="00A87EFB" w14:paraId="0AFEFDA5" w14:textId="77777777">
        <w:tblPrEx>
          <w:tblCellMar>
            <w:top w:w="0" w:type="dxa"/>
            <w:bottom w:w="0" w:type="dxa"/>
          </w:tblCellMar>
        </w:tblPrEx>
        <w:trPr>
          <w:cantSplit/>
          <w:tblHeader/>
        </w:trPr>
        <w:tc>
          <w:tcPr>
            <w:tcW w:w="18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A1" w14:textId="77777777" w:rsidR="00A87EFB" w:rsidRDefault="004E0AFF">
            <w:pPr>
              <w:spacing w:line="252" w:lineRule="auto"/>
            </w:pPr>
            <w:r>
              <w:rPr>
                <w:b/>
                <w:bCs/>
                <w:color w:val="FFFFFF"/>
                <w:sz w:val="19"/>
                <w:szCs w:val="19"/>
              </w:rPr>
              <w:t>External system</w:t>
            </w:r>
          </w:p>
        </w:tc>
        <w:tc>
          <w:tcPr>
            <w:tcW w:w="129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A2" w14:textId="77777777" w:rsidR="00A87EFB" w:rsidRDefault="004E0AFF">
            <w:pPr>
              <w:spacing w:line="252" w:lineRule="auto"/>
            </w:pPr>
            <w:r>
              <w:rPr>
                <w:b/>
                <w:bCs/>
                <w:color w:val="FFFFFF"/>
                <w:sz w:val="19"/>
                <w:szCs w:val="19"/>
              </w:rPr>
              <w:t>Direction</w:t>
            </w:r>
          </w:p>
        </w:tc>
        <w:tc>
          <w:tcPr>
            <w:tcW w:w="323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A3" w14:textId="77777777" w:rsidR="00A87EFB" w:rsidRDefault="004E0AFF">
            <w:pPr>
              <w:spacing w:line="252" w:lineRule="auto"/>
            </w:pPr>
            <w:r>
              <w:rPr>
                <w:b/>
                <w:bCs/>
                <w:color w:val="FFFFFF"/>
                <w:sz w:val="19"/>
                <w:szCs w:val="19"/>
              </w:rPr>
              <w:t>What crosses</w:t>
            </w:r>
          </w:p>
        </w:tc>
        <w:tc>
          <w:tcPr>
            <w:tcW w:w="323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A4" w14:textId="77777777" w:rsidR="00A87EFB" w:rsidRDefault="004E0AFF">
            <w:pPr>
              <w:spacing w:line="252" w:lineRule="auto"/>
            </w:pPr>
            <w:r>
              <w:rPr>
                <w:b/>
                <w:bCs/>
                <w:color w:val="FFFFFF"/>
                <w:sz w:val="19"/>
                <w:szCs w:val="19"/>
              </w:rPr>
              <w:t>Protection</w:t>
            </w:r>
          </w:p>
        </w:tc>
      </w:tr>
      <w:tr w:rsidR="00A87EFB" w14:paraId="0AFEFDAA"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A6" w14:textId="77777777" w:rsidR="00A87EFB" w:rsidRDefault="004E0AFF">
            <w:pPr>
              <w:spacing w:line="252" w:lineRule="auto"/>
            </w:pPr>
            <w:r>
              <w:rPr>
                <w:sz w:val="19"/>
                <w:szCs w:val="19"/>
              </w:rPr>
              <w:t>Student's browser or Android app</w:t>
            </w:r>
          </w:p>
        </w:tc>
        <w:tc>
          <w:tcPr>
            <w:tcW w:w="12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A7" w14:textId="77777777" w:rsidR="00A87EFB" w:rsidRDefault="004E0AFF">
            <w:pPr>
              <w:spacing w:line="252" w:lineRule="auto"/>
            </w:pPr>
            <w:r>
              <w:rPr>
                <w:sz w:val="19"/>
                <w:szCs w:val="19"/>
              </w:rPr>
              <w:t>In</w:t>
            </w:r>
          </w:p>
        </w:tc>
        <w:tc>
          <w:tcPr>
            <w:tcW w:w="323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A8" w14:textId="77777777" w:rsidR="00A87EFB" w:rsidRDefault="004E0AFF">
            <w:pPr>
              <w:spacing w:line="252" w:lineRule="auto"/>
            </w:pPr>
            <w:r>
              <w:rPr>
                <w:sz w:val="19"/>
                <w:szCs w:val="19"/>
              </w:rPr>
              <w:t>HTTPS requests, WebSocket for group chat</w:t>
            </w:r>
          </w:p>
        </w:tc>
        <w:tc>
          <w:tcPr>
            <w:tcW w:w="323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A9" w14:textId="77777777" w:rsidR="00A87EFB" w:rsidRDefault="004E0AFF">
            <w:pPr>
              <w:spacing w:line="252" w:lineRule="auto"/>
            </w:pPr>
            <w:r>
              <w:rPr>
                <w:sz w:val="19"/>
                <w:szCs w:val="19"/>
              </w:rPr>
              <w:t>Rate limits, session cookie, server-side validation</w:t>
            </w:r>
          </w:p>
        </w:tc>
      </w:tr>
      <w:tr w:rsidR="00A87EFB" w14:paraId="0AFEFDAF"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AB" w14:textId="77777777" w:rsidR="00A87EFB" w:rsidRDefault="004E0AFF">
            <w:pPr>
              <w:spacing w:line="252" w:lineRule="auto"/>
            </w:pPr>
            <w:r>
              <w:rPr>
                <w:sz w:val="19"/>
                <w:szCs w:val="19"/>
              </w:rPr>
              <w:t>Google AI Studio (Gemini)</w:t>
            </w:r>
          </w:p>
        </w:tc>
        <w:tc>
          <w:tcPr>
            <w:tcW w:w="129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AC" w14:textId="77777777" w:rsidR="00A87EFB" w:rsidRDefault="004E0AFF">
            <w:pPr>
              <w:spacing w:line="252" w:lineRule="auto"/>
            </w:pPr>
            <w:r>
              <w:rPr>
                <w:sz w:val="19"/>
                <w:szCs w:val="19"/>
              </w:rPr>
              <w:t>Out</w:t>
            </w:r>
          </w:p>
        </w:tc>
        <w:tc>
          <w:tcPr>
            <w:tcW w:w="323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AD" w14:textId="77777777" w:rsidR="00A87EFB" w:rsidRDefault="004E0AFF">
            <w:pPr>
              <w:spacing w:line="252" w:lineRule="auto"/>
            </w:pPr>
            <w:r>
              <w:rPr>
                <w:sz w:val="19"/>
                <w:szCs w:val="19"/>
              </w:rPr>
              <w:t>Question, retrieved passages, engine facts (no name, contact or account id)</w:t>
            </w:r>
          </w:p>
        </w:tc>
        <w:tc>
          <w:tcPr>
            <w:tcW w:w="323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AE" w14:textId="77777777" w:rsidR="00A87EFB" w:rsidRDefault="004E0AFF">
            <w:pPr>
              <w:spacing w:line="252" w:lineRule="auto"/>
            </w:pPr>
            <w:r>
              <w:rPr>
                <w:sz w:val="19"/>
                <w:szCs w:val="19"/>
              </w:rPr>
              <w:t>Through AI Gateway; key held as a Worker secret; payload logging off</w:t>
            </w:r>
          </w:p>
        </w:tc>
      </w:tr>
      <w:tr w:rsidR="00A87EFB" w14:paraId="0AFEFDB4"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B0" w14:textId="77777777" w:rsidR="00A87EFB" w:rsidRDefault="004E0AFF">
            <w:pPr>
              <w:spacing w:line="252" w:lineRule="auto"/>
            </w:pPr>
            <w:r>
              <w:rPr>
                <w:sz w:val="19"/>
                <w:szCs w:val="19"/>
              </w:rPr>
              <w:t>GitHub</w:t>
            </w:r>
          </w:p>
        </w:tc>
        <w:tc>
          <w:tcPr>
            <w:tcW w:w="12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B1" w14:textId="77777777" w:rsidR="00A87EFB" w:rsidRDefault="004E0AFF">
            <w:pPr>
              <w:spacing w:line="252" w:lineRule="auto"/>
            </w:pPr>
            <w:r>
              <w:rPr>
                <w:sz w:val="19"/>
                <w:szCs w:val="19"/>
              </w:rPr>
              <w:t>Out (developer only)</w:t>
            </w:r>
          </w:p>
        </w:tc>
        <w:tc>
          <w:tcPr>
            <w:tcW w:w="323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B2" w14:textId="77777777" w:rsidR="00A87EFB" w:rsidRDefault="004E0AFF">
            <w:pPr>
              <w:spacing w:line="252" w:lineRule="auto"/>
            </w:pPr>
            <w:r>
              <w:rPr>
                <w:sz w:val="19"/>
                <w:szCs w:val="19"/>
              </w:rPr>
              <w:t>Source code</w:t>
            </w:r>
          </w:p>
        </w:tc>
        <w:tc>
          <w:tcPr>
            <w:tcW w:w="323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B3" w14:textId="77777777" w:rsidR="00A87EFB" w:rsidRDefault="004E0AFF">
            <w:pPr>
              <w:spacing w:line="252" w:lineRule="auto"/>
            </w:pPr>
            <w:r>
              <w:rPr>
                <w:sz w:val="19"/>
                <w:szCs w:val="19"/>
              </w:rPr>
              <w:t>Pre-push leak scan of every new commit</w:t>
            </w:r>
          </w:p>
        </w:tc>
      </w:tr>
      <w:tr w:rsidR="00A87EFB" w14:paraId="0AFEFDB9"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B5" w14:textId="77777777" w:rsidR="00A87EFB" w:rsidRDefault="004E0AFF">
            <w:pPr>
              <w:spacing w:line="252" w:lineRule="auto"/>
            </w:pPr>
            <w:r>
              <w:rPr>
                <w:sz w:val="19"/>
                <w:szCs w:val="19"/>
              </w:rPr>
              <w:t>UGC publications</w:t>
            </w:r>
          </w:p>
        </w:tc>
        <w:tc>
          <w:tcPr>
            <w:tcW w:w="129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B6" w14:textId="77777777" w:rsidR="00A87EFB" w:rsidRDefault="004E0AFF">
            <w:pPr>
              <w:spacing w:line="252" w:lineRule="auto"/>
            </w:pPr>
            <w:r>
              <w:rPr>
                <w:sz w:val="19"/>
                <w:szCs w:val="19"/>
              </w:rPr>
              <w:t>Offline input</w:t>
            </w:r>
          </w:p>
        </w:tc>
        <w:tc>
          <w:tcPr>
            <w:tcW w:w="323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B7" w14:textId="77777777" w:rsidR="00A87EFB" w:rsidRDefault="004E0AFF">
            <w:pPr>
              <w:spacing w:line="252" w:lineRule="auto"/>
            </w:pPr>
            <w:r>
              <w:rPr>
                <w:sz w:val="19"/>
                <w:szCs w:val="19"/>
              </w:rPr>
              <w:t>Handbook and cut-off PDFs</w:t>
            </w:r>
          </w:p>
        </w:tc>
        <w:tc>
          <w:tcPr>
            <w:tcW w:w="323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B8" w14:textId="77777777" w:rsidR="00A87EFB" w:rsidRDefault="004E0AFF">
            <w:pPr>
              <w:spacing w:line="252" w:lineRule="auto"/>
            </w:pPr>
            <w:r>
              <w:rPr>
                <w:sz w:val="19"/>
                <w:szCs w:val="19"/>
              </w:rPr>
              <w:t>Processed on the developer laptop; facts verified by two extraction methods (NFR-052)</w:t>
            </w:r>
          </w:p>
        </w:tc>
      </w:tr>
    </w:tbl>
    <w:p w14:paraId="0AFEFDBA" w14:textId="77777777" w:rsidR="00A87EFB" w:rsidRDefault="00A87EFB">
      <w:pPr>
        <w:spacing w:after="100"/>
      </w:pPr>
    </w:p>
    <w:p w14:paraId="0AFEFDBB" w14:textId="77777777" w:rsidR="00A87EFB" w:rsidRDefault="004E0AFF">
      <w:pPr>
        <w:pStyle w:val="Heading1"/>
        <w:keepNext/>
        <w:keepLines/>
        <w:pageBreakBefore/>
      </w:pPr>
      <w:bookmarkStart w:id="13" w:name="_Toc242920463"/>
      <w:r>
        <w:lastRenderedPageBreak/>
        <w:t>4 Container and deployment view</w:t>
      </w:r>
      <w:bookmarkEnd w:id="13"/>
    </w:p>
    <w:p w14:paraId="0AFEFDBC" w14:textId="77777777" w:rsidR="00A87EFB" w:rsidRDefault="004E0AFF">
      <w:pPr>
        <w:spacing w:after="120"/>
      </w:pPr>
      <w:r>
        <w:t xml:space="preserve">All server-side code is </w:t>
      </w:r>
      <w:r>
        <w:rPr>
          <w:b/>
          <w:bCs/>
        </w:rPr>
        <w:t>one Cloudflare Worker</w:t>
      </w:r>
      <w:r>
        <w:t xml:space="preserve"> named </w:t>
      </w:r>
      <w:r>
        <w:rPr>
          <w:rFonts w:ascii="Consolas" w:eastAsia="Consolas" w:hAnsi="Consolas" w:cs="Consolas"/>
          <w:sz w:val="19"/>
          <w:szCs w:val="19"/>
          <w:shd w:val="clear" w:color="auto" w:fill="F2F4F3"/>
        </w:rPr>
        <w:t>zedpath</w:t>
      </w:r>
      <w:r>
        <w:t xml:space="preserve">. It serves the built single-page application as static assets and runs a Hono API only for paths under </w:t>
      </w:r>
      <w:r>
        <w:rPr>
          <w:rFonts w:ascii="Consolas" w:eastAsia="Consolas" w:hAnsi="Consolas" w:cs="Consolas"/>
          <w:sz w:val="19"/>
          <w:szCs w:val="19"/>
          <w:shd w:val="clear" w:color="auto" w:fill="F2F4F3"/>
        </w:rPr>
        <w:t>/api/</w:t>
      </w:r>
      <w:r>
        <w:t xml:space="preserve">. Everything else it needs is a binding declared in </w:t>
      </w:r>
      <w:r>
        <w:rPr>
          <w:rFonts w:ascii="Consolas" w:eastAsia="Consolas" w:hAnsi="Consolas" w:cs="Consolas"/>
          <w:sz w:val="19"/>
          <w:szCs w:val="19"/>
          <w:shd w:val="clear" w:color="auto" w:fill="F2F4F3"/>
        </w:rPr>
        <w:t>wrangler.jsonc</w:t>
      </w:r>
      <w:r>
        <w:t>.</w:t>
      </w:r>
    </w:p>
    <w:p w14:paraId="0AFEFDBD" w14:textId="77777777" w:rsidR="00A87EFB" w:rsidRDefault="004E0AFF">
      <w:pPr>
        <w:keepNext/>
        <w:spacing w:before="160" w:after="80"/>
        <w:jc w:val="center"/>
      </w:pPr>
      <w:r>
        <w:rPr>
          <w:noProof/>
        </w:rPr>
        <w:drawing>
          <wp:inline distT="0" distB="0" distL="0" distR="0" wp14:anchorId="0AFF0023" wp14:editId="0AFF0024">
            <wp:extent cx="6124575" cy="4200525"/>
            <wp:effectExtent l="0" t="0" r="0" b="0"/>
            <wp:docPr id="1" name="container-view.png" descr="C4 container view of ZedPath as deployed" title="C4 container view of ZedPath as deplo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4200525"/>
                    </a:xfrm>
                    <a:prstGeom prst="rect">
                      <a:avLst/>
                    </a:prstGeom>
                  </pic:spPr>
                </pic:pic>
              </a:graphicData>
            </a:graphic>
          </wp:inline>
        </w:drawing>
      </w:r>
    </w:p>
    <w:p w14:paraId="0AFEFDBE" w14:textId="198B47AB" w:rsidR="00A87EFB" w:rsidRDefault="004E0AFF">
      <w:pPr>
        <w:pStyle w:val="Caption"/>
      </w:pPr>
      <w:bookmarkStart w:id="14" w:name="_Toc242920485"/>
      <w:r>
        <w:t xml:space="preserve">Figure </w:t>
      </w:r>
      <w:r>
        <w:fldChar w:fldCharType="begin"/>
      </w:r>
      <w:r>
        <w:instrText>SEQ Figure</w:instrText>
      </w:r>
      <w:r>
        <w:fldChar w:fldCharType="separate"/>
      </w:r>
      <w:r w:rsidR="00A07747">
        <w:rPr>
          <w:noProof/>
        </w:rPr>
        <w:t>1</w:t>
      </w:r>
      <w:r>
        <w:fldChar w:fldCharType="end"/>
      </w:r>
      <w:r>
        <w:t>: C4 container view of ZedPath as deployed</w:t>
      </w:r>
      <w:bookmarkEnd w:id="14"/>
    </w:p>
    <w:p w14:paraId="0AFEFDBF" w14:textId="3C4672FA" w:rsidR="00A87EFB" w:rsidRDefault="004E0AFF">
      <w:pPr>
        <w:pStyle w:val="Caption"/>
        <w:keepNext/>
      </w:pPr>
      <w:bookmarkStart w:id="15" w:name="_Toc242920491"/>
      <w:r>
        <w:t xml:space="preserve">Table </w:t>
      </w:r>
      <w:r>
        <w:fldChar w:fldCharType="begin"/>
      </w:r>
      <w:r>
        <w:instrText>SEQ Table</w:instrText>
      </w:r>
      <w:r>
        <w:fldChar w:fldCharType="separate"/>
      </w:r>
      <w:r w:rsidR="00A07747">
        <w:rPr>
          <w:noProof/>
        </w:rPr>
        <w:t>5</w:t>
      </w:r>
      <w:r>
        <w:fldChar w:fldCharType="end"/>
      </w:r>
      <w:r>
        <w:t>: Containers and bindings (from wrangler.jsonc)</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6"/>
        <w:gridCol w:w="2459"/>
        <w:gridCol w:w="2285"/>
        <w:gridCol w:w="3748"/>
      </w:tblGrid>
      <w:tr w:rsidR="00A87EFB" w14:paraId="0AFEFDC4" w14:textId="77777777">
        <w:tblPrEx>
          <w:tblCellMar>
            <w:top w:w="0" w:type="dxa"/>
            <w:bottom w:w="0" w:type="dxa"/>
          </w:tblCellMar>
        </w:tblPrEx>
        <w:trPr>
          <w:cantSplit/>
          <w:tblHeader/>
        </w:trPr>
        <w:tc>
          <w:tcPr>
            <w:tcW w:w="113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C0" w14:textId="77777777" w:rsidR="00A87EFB" w:rsidRDefault="004E0AFF">
            <w:pPr>
              <w:spacing w:line="252" w:lineRule="auto"/>
            </w:pPr>
            <w:r>
              <w:rPr>
                <w:b/>
                <w:bCs/>
                <w:color w:val="FFFFFF"/>
                <w:sz w:val="19"/>
                <w:szCs w:val="19"/>
              </w:rPr>
              <w:t>Container</w:t>
            </w:r>
          </w:p>
        </w:tc>
        <w:tc>
          <w:tcPr>
            <w:tcW w:w="24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C1" w14:textId="77777777" w:rsidR="00A87EFB" w:rsidRDefault="004E0AFF">
            <w:pPr>
              <w:spacing w:line="252" w:lineRule="auto"/>
            </w:pPr>
            <w:r>
              <w:rPr>
                <w:b/>
                <w:bCs/>
                <w:color w:val="FFFFFF"/>
                <w:sz w:val="19"/>
                <w:szCs w:val="19"/>
              </w:rPr>
              <w:t>Technology</w:t>
            </w:r>
          </w:p>
        </w:tc>
        <w:tc>
          <w:tcPr>
            <w:tcW w:w="22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C2" w14:textId="77777777" w:rsidR="00A87EFB" w:rsidRDefault="004E0AFF">
            <w:pPr>
              <w:spacing w:line="252" w:lineRule="auto"/>
            </w:pPr>
            <w:r>
              <w:rPr>
                <w:b/>
                <w:bCs/>
                <w:color w:val="FFFFFF"/>
                <w:sz w:val="19"/>
                <w:szCs w:val="19"/>
              </w:rPr>
              <w:t>Binding</w:t>
            </w:r>
          </w:p>
        </w:tc>
        <w:tc>
          <w:tcPr>
            <w:tcW w:w="375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DC3" w14:textId="77777777" w:rsidR="00A87EFB" w:rsidRDefault="004E0AFF">
            <w:pPr>
              <w:spacing w:line="252" w:lineRule="auto"/>
            </w:pPr>
            <w:r>
              <w:rPr>
                <w:b/>
                <w:bCs/>
                <w:color w:val="FFFFFF"/>
                <w:sz w:val="19"/>
                <w:szCs w:val="19"/>
              </w:rPr>
              <w:t>Role</w:t>
            </w:r>
          </w:p>
        </w:tc>
      </w:tr>
      <w:tr w:rsidR="00A87EFB" w14:paraId="0AFEFDC9"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C5" w14:textId="77777777" w:rsidR="00A87EFB" w:rsidRDefault="004E0AFF">
            <w:pPr>
              <w:spacing w:line="252" w:lineRule="auto"/>
            </w:pPr>
            <w:r>
              <w:rPr>
                <w:sz w:val="19"/>
                <w:szCs w:val="19"/>
              </w:rPr>
              <w:t>Web app / PWA</w:t>
            </w:r>
          </w:p>
        </w:tc>
        <w:tc>
          <w:tcPr>
            <w:tcW w:w="2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C6" w14:textId="77777777" w:rsidR="00A87EFB" w:rsidRDefault="004E0AFF">
            <w:pPr>
              <w:spacing w:line="252" w:lineRule="auto"/>
            </w:pPr>
            <w:r>
              <w:rPr>
                <w:sz w:val="19"/>
                <w:szCs w:val="19"/>
              </w:rPr>
              <w:t>React 19, TypeScript, Vite; hash routing; service worker</w:t>
            </w:r>
          </w:p>
        </w:tc>
        <w:tc>
          <w:tcPr>
            <w:tcW w:w="22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C7" w14:textId="77777777" w:rsidR="00A87EFB" w:rsidRDefault="004E0AFF">
            <w:pPr>
              <w:spacing w:line="252" w:lineRule="auto"/>
            </w:pPr>
            <w:r>
              <w:rPr>
                <w:sz w:val="19"/>
                <w:szCs w:val="19"/>
              </w:rPr>
              <w:t>(static assets)</w:t>
            </w:r>
          </w:p>
        </w:tc>
        <w:tc>
          <w:tcPr>
            <w:tcW w:w="37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C8" w14:textId="77777777" w:rsidR="00A87EFB" w:rsidRDefault="004E0AFF">
            <w:pPr>
              <w:spacing w:line="252" w:lineRule="auto"/>
            </w:pPr>
            <w:r>
              <w:rPr>
                <w:sz w:val="19"/>
                <w:szCs w:val="19"/>
              </w:rPr>
              <w:t>All screens; keeps the preference list and compare on the device; derives the password key</w:t>
            </w:r>
          </w:p>
        </w:tc>
      </w:tr>
      <w:tr w:rsidR="00A87EFB" w14:paraId="0AFEFDCE"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CA" w14:textId="77777777" w:rsidR="00A87EFB" w:rsidRDefault="004E0AFF">
            <w:pPr>
              <w:spacing w:line="252" w:lineRule="auto"/>
            </w:pPr>
            <w:r>
              <w:rPr>
                <w:sz w:val="19"/>
                <w:szCs w:val="19"/>
              </w:rPr>
              <w:t>Android app</w:t>
            </w:r>
          </w:p>
        </w:tc>
        <w:tc>
          <w:tcPr>
            <w:tcW w:w="2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CB" w14:textId="77777777" w:rsidR="00A87EFB" w:rsidRDefault="004E0AFF">
            <w:pPr>
              <w:spacing w:line="252" w:lineRule="auto"/>
            </w:pPr>
            <w:r>
              <w:rPr>
                <w:sz w:val="19"/>
                <w:szCs w:val="19"/>
              </w:rPr>
              <w:t>Capacitor WebView</w:t>
            </w:r>
          </w:p>
        </w:tc>
        <w:tc>
          <w:tcPr>
            <w:tcW w:w="228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CC" w14:textId="77777777" w:rsidR="00A87EFB" w:rsidRDefault="004E0AFF">
            <w:pPr>
              <w:spacing w:line="252" w:lineRule="auto"/>
            </w:pPr>
            <w:r>
              <w:rPr>
                <w:sz w:val="19"/>
                <w:szCs w:val="19"/>
              </w:rPr>
              <w:t>(loads the live site)</w:t>
            </w:r>
          </w:p>
        </w:tc>
        <w:tc>
          <w:tcPr>
            <w:tcW w:w="37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CD" w14:textId="77777777" w:rsidR="00A87EFB" w:rsidRDefault="004E0AFF">
            <w:pPr>
              <w:spacing w:line="252" w:lineRule="auto"/>
            </w:pPr>
            <w:r>
              <w:rPr>
                <w:sz w:val="19"/>
                <w:szCs w:val="19"/>
              </w:rPr>
              <w:t>Same app in its own window; native reminders</w:t>
            </w:r>
          </w:p>
        </w:tc>
      </w:tr>
      <w:tr w:rsidR="00A87EFB" w14:paraId="0AFEFDD3"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CF" w14:textId="77777777" w:rsidR="00A87EFB" w:rsidRDefault="004E0AFF">
            <w:pPr>
              <w:spacing w:line="252" w:lineRule="auto"/>
            </w:pPr>
            <w:r>
              <w:rPr>
                <w:sz w:val="19"/>
                <w:szCs w:val="19"/>
              </w:rPr>
              <w:t>Static assets</w:t>
            </w:r>
          </w:p>
        </w:tc>
        <w:tc>
          <w:tcPr>
            <w:tcW w:w="2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D0" w14:textId="77777777" w:rsidR="00A87EFB" w:rsidRDefault="004E0AFF">
            <w:pPr>
              <w:spacing w:line="252" w:lineRule="auto"/>
            </w:pPr>
            <w:r>
              <w:rPr>
                <w:sz w:val="19"/>
                <w:szCs w:val="19"/>
              </w:rPr>
              <w:t>Workers Static Assets</w:t>
            </w:r>
          </w:p>
        </w:tc>
        <w:tc>
          <w:tcPr>
            <w:tcW w:w="22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D1" w14:textId="77777777" w:rsidR="00A87EFB" w:rsidRDefault="004E0AFF">
            <w:pPr>
              <w:spacing w:line="252" w:lineRule="auto"/>
            </w:pPr>
            <w:r>
              <w:rPr>
                <w:rFonts w:ascii="Consolas" w:eastAsia="Consolas" w:hAnsi="Consolas" w:cs="Consolas"/>
                <w:sz w:val="17"/>
                <w:szCs w:val="17"/>
                <w:shd w:val="clear" w:color="auto" w:fill="F2F4F3"/>
              </w:rPr>
              <w:t>assets</w:t>
            </w:r>
            <w:r>
              <w:rPr>
                <w:sz w:val="19"/>
                <w:szCs w:val="19"/>
              </w:rPr>
              <w:t xml:space="preserve"> (SPA fallback, </w:t>
            </w:r>
            <w:r>
              <w:rPr>
                <w:rFonts w:ascii="Consolas" w:eastAsia="Consolas" w:hAnsi="Consolas" w:cs="Consolas"/>
                <w:sz w:val="17"/>
                <w:szCs w:val="17"/>
                <w:shd w:val="clear" w:color="auto" w:fill="F2F4F3"/>
              </w:rPr>
              <w:t>run_worker_first: /api/*</w:t>
            </w:r>
            <w:r>
              <w:rPr>
                <w:sz w:val="19"/>
                <w:szCs w:val="19"/>
              </w:rPr>
              <w:t>)</w:t>
            </w:r>
          </w:p>
        </w:tc>
        <w:tc>
          <w:tcPr>
            <w:tcW w:w="37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D2" w14:textId="77777777" w:rsidR="00A87EFB" w:rsidRDefault="004E0AFF">
            <w:pPr>
              <w:spacing w:line="252" w:lineRule="auto"/>
            </w:pPr>
            <w:r>
              <w:rPr>
                <w:sz w:val="19"/>
                <w:szCs w:val="19"/>
              </w:rPr>
              <w:t xml:space="preserve">Serves the bundle, icons, 12 preset avatars, manifest, </w:t>
            </w:r>
            <w:r>
              <w:rPr>
                <w:rFonts w:ascii="Consolas" w:eastAsia="Consolas" w:hAnsi="Consolas" w:cs="Consolas"/>
                <w:sz w:val="17"/>
                <w:szCs w:val="17"/>
                <w:shd w:val="clear" w:color="auto" w:fill="F2F4F3"/>
              </w:rPr>
              <w:t>sw.js</w:t>
            </w:r>
            <w:r>
              <w:rPr>
                <w:sz w:val="19"/>
                <w:szCs w:val="19"/>
              </w:rPr>
              <w:t>; free and unlimited</w:t>
            </w:r>
          </w:p>
        </w:tc>
      </w:tr>
      <w:tr w:rsidR="00A87EFB" w14:paraId="0AFEFDD8"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D4" w14:textId="77777777" w:rsidR="00A87EFB" w:rsidRDefault="004E0AFF">
            <w:pPr>
              <w:spacing w:line="252" w:lineRule="auto"/>
            </w:pPr>
            <w:r>
              <w:rPr>
                <w:sz w:val="19"/>
                <w:szCs w:val="19"/>
              </w:rPr>
              <w:t>API</w:t>
            </w:r>
          </w:p>
        </w:tc>
        <w:tc>
          <w:tcPr>
            <w:tcW w:w="2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D5" w14:textId="77777777" w:rsidR="00A87EFB" w:rsidRDefault="004E0AFF">
            <w:pPr>
              <w:spacing w:line="252" w:lineRule="auto"/>
            </w:pPr>
            <w:r>
              <w:rPr>
                <w:sz w:val="19"/>
                <w:szCs w:val="19"/>
              </w:rPr>
              <w:t>Hono 4 on Workers</w:t>
            </w:r>
          </w:p>
        </w:tc>
        <w:tc>
          <w:tcPr>
            <w:tcW w:w="228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D6" w14:textId="77777777" w:rsidR="00A87EFB" w:rsidRDefault="004E0AFF">
            <w:pPr>
              <w:spacing w:line="252" w:lineRule="auto"/>
            </w:pPr>
            <w:r>
              <w:rPr>
                <w:rFonts w:ascii="Consolas" w:eastAsia="Consolas" w:hAnsi="Consolas" w:cs="Consolas"/>
                <w:sz w:val="17"/>
                <w:szCs w:val="17"/>
                <w:shd w:val="clear" w:color="auto" w:fill="F2F4F3"/>
              </w:rPr>
              <w:t>main: worker/index.ts</w:t>
            </w:r>
          </w:p>
        </w:tc>
        <w:tc>
          <w:tcPr>
            <w:tcW w:w="37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D7" w14:textId="77777777" w:rsidR="00A87EFB" w:rsidRDefault="004E0AFF">
            <w:pPr>
              <w:spacing w:line="252" w:lineRule="auto"/>
            </w:pPr>
            <w:r>
              <w:rPr>
                <w:sz w:val="19"/>
                <w:szCs w:val="19"/>
              </w:rPr>
              <w:t>JSON API; mounts account, Journey, Ask and group routes</w:t>
            </w:r>
          </w:p>
        </w:tc>
      </w:tr>
      <w:tr w:rsidR="00A87EFB" w14:paraId="0AFEFDDD"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D9" w14:textId="77777777" w:rsidR="00A87EFB" w:rsidRDefault="004E0AFF">
            <w:pPr>
              <w:spacing w:line="252" w:lineRule="auto"/>
            </w:pPr>
            <w:r>
              <w:rPr>
                <w:sz w:val="19"/>
                <w:szCs w:val="19"/>
              </w:rPr>
              <w:lastRenderedPageBreak/>
              <w:t>Read model</w:t>
            </w:r>
          </w:p>
        </w:tc>
        <w:tc>
          <w:tcPr>
            <w:tcW w:w="2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DA" w14:textId="77777777" w:rsidR="00A87EFB" w:rsidRDefault="004E0AFF">
            <w:pPr>
              <w:spacing w:line="252" w:lineRule="auto"/>
            </w:pPr>
            <w:r>
              <w:rPr>
                <w:sz w:val="19"/>
                <w:szCs w:val="19"/>
              </w:rPr>
              <w:t>JSON compiled into the Worker</w:t>
            </w:r>
          </w:p>
        </w:tc>
        <w:tc>
          <w:tcPr>
            <w:tcW w:w="22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DB" w14:textId="77777777" w:rsidR="00A87EFB" w:rsidRDefault="004E0AFF">
            <w:pPr>
              <w:spacing w:line="252" w:lineRule="auto"/>
            </w:pPr>
            <w:r>
              <w:rPr>
                <w:sz w:val="19"/>
                <w:szCs w:val="19"/>
              </w:rPr>
              <w:t>(bundled)</w:t>
            </w:r>
          </w:p>
        </w:tc>
        <w:tc>
          <w:tcPr>
            <w:tcW w:w="37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DC" w14:textId="77777777" w:rsidR="00A87EFB" w:rsidRDefault="004E0AFF">
            <w:pPr>
              <w:spacing w:line="252" w:lineRule="auto"/>
            </w:pPr>
            <w:r>
              <w:rPr>
                <w:rFonts w:ascii="Consolas" w:eastAsia="Consolas" w:hAnsi="Consolas" w:cs="Consolas"/>
                <w:sz w:val="17"/>
                <w:szCs w:val="17"/>
                <w:shd w:val="clear" w:color="auto" w:fill="F2F4F3"/>
              </w:rPr>
              <w:t>worker/generated/rulebook-2025-2026.json</w:t>
            </w:r>
            <w:r>
              <w:rPr>
                <w:sz w:val="19"/>
                <w:szCs w:val="19"/>
              </w:rPr>
              <w:t xml:space="preserve"> and </w:t>
            </w:r>
            <w:r>
              <w:rPr>
                <w:rFonts w:ascii="Consolas" w:eastAsia="Consolas" w:hAnsi="Consolas" w:cs="Consolas"/>
                <w:sz w:val="17"/>
                <w:szCs w:val="17"/>
                <w:shd w:val="clear" w:color="auto" w:fill="F2F4F3"/>
              </w:rPr>
              <w:t>journey-2025-2026.json</w:t>
            </w:r>
            <w:r>
              <w:rPr>
                <w:sz w:val="19"/>
                <w:szCs w:val="19"/>
              </w:rPr>
              <w:t xml:space="preserve">: courses, rules, five years of cut-offs, routes, syllabi, Journey dates and notices. </w:t>
            </w:r>
            <w:r>
              <w:rPr>
                <w:i/>
                <w:iCs/>
                <w:sz w:val="19"/>
                <w:szCs w:val="19"/>
              </w:rPr>
              <w:t>Added 15 October 2026:</w:t>
            </w:r>
            <w:r>
              <w:rPr>
                <w:sz w:val="19"/>
                <w:szCs w:val="19"/>
              </w:rPr>
              <w:t xml:space="preserve"> </w:t>
            </w:r>
            <w:r>
              <w:rPr>
                <w:rFonts w:ascii="Consolas" w:eastAsia="Consolas" w:hAnsi="Consolas" w:cs="Consolas"/>
                <w:sz w:val="17"/>
                <w:szCs w:val="17"/>
                <w:shd w:val="clear" w:color="auto" w:fill="F2F4F3"/>
              </w:rPr>
              <w:t>worker/generated/statistics-2024.json</w:t>
            </w:r>
            <w:r>
              <w:rPr>
                <w:sz w:val="19"/>
                <w:szCs w:val="19"/>
              </w:rPr>
              <w:t xml:space="preserve"> (university facts, CR-008) and </w:t>
            </w:r>
            <w:r>
              <w:rPr>
                <w:rFonts w:ascii="Consolas" w:eastAsia="Consolas" w:hAnsi="Consolas" w:cs="Consolas"/>
                <w:sz w:val="17"/>
                <w:szCs w:val="17"/>
                <w:shd w:val="clear" w:color="auto" w:fill="F2F4F3"/>
              </w:rPr>
              <w:t>data/aptitude/aptitude-2025-2026.json</w:t>
            </w:r>
            <w:r>
              <w:rPr>
                <w:sz w:val="19"/>
                <w:szCs w:val="19"/>
              </w:rPr>
              <w:t xml:space="preserve"> (aptitude notices, CR-009)</w:t>
            </w:r>
          </w:p>
        </w:tc>
      </w:tr>
      <w:tr w:rsidR="00A87EFB" w14:paraId="0AFEFDE2"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DE" w14:textId="77777777" w:rsidR="00A87EFB" w:rsidRDefault="004E0AFF">
            <w:pPr>
              <w:spacing w:line="252" w:lineRule="auto"/>
            </w:pPr>
            <w:r>
              <w:rPr>
                <w:sz w:val="19"/>
                <w:szCs w:val="19"/>
              </w:rPr>
              <w:t>Database</w:t>
            </w:r>
          </w:p>
        </w:tc>
        <w:tc>
          <w:tcPr>
            <w:tcW w:w="2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DF" w14:textId="77777777" w:rsidR="00A87EFB" w:rsidRDefault="004E0AFF">
            <w:pPr>
              <w:spacing w:line="252" w:lineRule="auto"/>
            </w:pPr>
            <w:r>
              <w:rPr>
                <w:sz w:val="19"/>
                <w:szCs w:val="19"/>
              </w:rPr>
              <w:t>Cloudflare D1 (SQLite)</w:t>
            </w:r>
          </w:p>
        </w:tc>
        <w:tc>
          <w:tcPr>
            <w:tcW w:w="228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E0" w14:textId="77777777" w:rsidR="00A87EFB" w:rsidRDefault="004E0AFF">
            <w:pPr>
              <w:spacing w:line="252" w:lineRule="auto"/>
            </w:pPr>
            <w:r>
              <w:rPr>
                <w:rFonts w:ascii="Consolas" w:eastAsia="Consolas" w:hAnsi="Consolas" w:cs="Consolas"/>
                <w:sz w:val="17"/>
                <w:szCs w:val="17"/>
                <w:shd w:val="clear" w:color="auto" w:fill="F2F4F3"/>
              </w:rPr>
              <w:t>DB</w:t>
            </w:r>
          </w:p>
        </w:tc>
        <w:tc>
          <w:tcPr>
            <w:tcW w:w="37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E1" w14:textId="77777777" w:rsidR="00A87EFB" w:rsidRDefault="004E0AFF">
            <w:pPr>
              <w:spacing w:line="252" w:lineRule="auto"/>
            </w:pPr>
            <w:r>
              <w:rPr>
                <w:sz w:val="19"/>
                <w:szCs w:val="19"/>
              </w:rPr>
              <w:t xml:space="preserve">Accounts (including demo accounts, CR-007), sessions, profile, contact, Journey, groups, rules acceptance, Ask allowance, answer feedback (migrations 0001 to 0012; 0012 adds </w:t>
            </w:r>
            <w:r>
              <w:rPr>
                <w:rFonts w:ascii="Consolas" w:eastAsia="Consolas" w:hAnsi="Consolas" w:cs="Consolas"/>
                <w:sz w:val="17"/>
                <w:szCs w:val="17"/>
                <w:shd w:val="clear" w:color="auto" w:fill="F2F4F3"/>
              </w:rPr>
              <w:t>group_room_seen</w:t>
            </w:r>
            <w:r>
              <w:rPr>
                <w:sz w:val="19"/>
                <w:szCs w:val="19"/>
              </w:rPr>
              <w:t>, the rooms an account opened)</w:t>
            </w:r>
          </w:p>
        </w:tc>
      </w:tr>
      <w:tr w:rsidR="00A87EFB" w14:paraId="0AFEFDE7"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E3" w14:textId="77777777" w:rsidR="00A87EFB" w:rsidRDefault="004E0AFF">
            <w:pPr>
              <w:spacing w:line="252" w:lineRule="auto"/>
            </w:pPr>
            <w:r>
              <w:rPr>
                <w:sz w:val="19"/>
                <w:szCs w:val="19"/>
              </w:rPr>
              <w:t>Group rooms</w:t>
            </w:r>
          </w:p>
        </w:tc>
        <w:tc>
          <w:tcPr>
            <w:tcW w:w="2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E4" w14:textId="77777777" w:rsidR="00A87EFB" w:rsidRDefault="004E0AFF">
            <w:pPr>
              <w:spacing w:line="252" w:lineRule="auto"/>
            </w:pPr>
            <w:r>
              <w:rPr>
                <w:sz w:val="19"/>
                <w:szCs w:val="19"/>
              </w:rPr>
              <w:t>Durable Objects, SQLite storage</w:t>
            </w:r>
          </w:p>
        </w:tc>
        <w:tc>
          <w:tcPr>
            <w:tcW w:w="22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E5" w14:textId="77777777" w:rsidR="00A87EFB" w:rsidRDefault="004E0AFF">
            <w:pPr>
              <w:spacing w:line="252" w:lineRule="auto"/>
            </w:pPr>
            <w:r>
              <w:rPr>
                <w:rFonts w:ascii="Consolas" w:eastAsia="Consolas" w:hAnsi="Consolas" w:cs="Consolas"/>
                <w:sz w:val="17"/>
                <w:szCs w:val="17"/>
                <w:shd w:val="clear" w:color="auto" w:fill="F2F4F3"/>
              </w:rPr>
              <w:t>GROUP_ROOM</w:t>
            </w:r>
            <w:r>
              <w:rPr>
                <w:sz w:val="19"/>
                <w:szCs w:val="19"/>
              </w:rPr>
              <w:t xml:space="preserve"> (class </w:t>
            </w:r>
            <w:r>
              <w:rPr>
                <w:rFonts w:ascii="Consolas" w:eastAsia="Consolas" w:hAnsi="Consolas" w:cs="Consolas"/>
                <w:sz w:val="17"/>
                <w:szCs w:val="17"/>
                <w:shd w:val="clear" w:color="auto" w:fill="F2F4F3"/>
              </w:rPr>
              <w:t>GroupRoom</w:t>
            </w:r>
            <w:r>
              <w:rPr>
                <w:sz w:val="19"/>
                <w:szCs w:val="19"/>
              </w:rPr>
              <w:t>)</w:t>
            </w:r>
          </w:p>
        </w:tc>
        <w:tc>
          <w:tcPr>
            <w:tcW w:w="37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E6" w14:textId="77777777" w:rsidR="00A87EFB" w:rsidRDefault="004E0AFF">
            <w:pPr>
              <w:spacing w:line="252" w:lineRule="auto"/>
            </w:pPr>
            <w:r>
              <w:rPr>
                <w:sz w:val="19"/>
                <w:szCs w:val="19"/>
              </w:rPr>
              <w:t>One object per group: messages and live WebSockets, with hibernation</w:t>
            </w:r>
          </w:p>
        </w:tc>
      </w:tr>
      <w:tr w:rsidR="00A87EFB" w14:paraId="0AFEFDEC"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E8" w14:textId="77777777" w:rsidR="00A87EFB" w:rsidRDefault="004E0AFF">
            <w:pPr>
              <w:spacing w:line="252" w:lineRule="auto"/>
            </w:pPr>
            <w:r>
              <w:rPr>
                <w:sz w:val="19"/>
                <w:szCs w:val="19"/>
              </w:rPr>
              <w:t>Embeddings and moderation</w:t>
            </w:r>
          </w:p>
        </w:tc>
        <w:tc>
          <w:tcPr>
            <w:tcW w:w="2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E9" w14:textId="77777777" w:rsidR="00A87EFB" w:rsidRDefault="004E0AFF">
            <w:pPr>
              <w:spacing w:line="252" w:lineRule="auto"/>
            </w:pPr>
            <w:r>
              <w:rPr>
                <w:sz w:val="19"/>
                <w:szCs w:val="19"/>
              </w:rPr>
              <w:t>Workers AI</w:t>
            </w:r>
          </w:p>
        </w:tc>
        <w:tc>
          <w:tcPr>
            <w:tcW w:w="228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EA" w14:textId="77777777" w:rsidR="00A87EFB" w:rsidRDefault="004E0AFF">
            <w:pPr>
              <w:spacing w:line="252" w:lineRule="auto"/>
            </w:pPr>
            <w:r>
              <w:rPr>
                <w:rFonts w:ascii="Consolas" w:eastAsia="Consolas" w:hAnsi="Consolas" w:cs="Consolas"/>
                <w:sz w:val="17"/>
                <w:szCs w:val="17"/>
                <w:shd w:val="clear" w:color="auto" w:fill="F2F4F3"/>
              </w:rPr>
              <w:t>AI</w:t>
            </w:r>
          </w:p>
        </w:tc>
        <w:tc>
          <w:tcPr>
            <w:tcW w:w="37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EB" w14:textId="77777777" w:rsidR="00A87EFB" w:rsidRDefault="004E0AFF">
            <w:pPr>
              <w:spacing w:line="252" w:lineRule="auto"/>
            </w:pPr>
            <w:r>
              <w:rPr>
                <w:rFonts w:ascii="Consolas" w:eastAsia="Consolas" w:hAnsi="Consolas" w:cs="Consolas"/>
                <w:sz w:val="17"/>
                <w:szCs w:val="17"/>
                <w:shd w:val="clear" w:color="auto" w:fill="F2F4F3"/>
              </w:rPr>
              <w:t>@cf/baai/bge-m3</w:t>
            </w:r>
            <w:r>
              <w:rPr>
                <w:sz w:val="19"/>
                <w:szCs w:val="19"/>
              </w:rPr>
              <w:t xml:space="preserve"> (multilingual, 1024 dimensions); </w:t>
            </w:r>
            <w:r>
              <w:rPr>
                <w:rFonts w:ascii="Consolas" w:eastAsia="Consolas" w:hAnsi="Consolas" w:cs="Consolas"/>
                <w:sz w:val="17"/>
                <w:szCs w:val="17"/>
                <w:shd w:val="clear" w:color="auto" w:fill="F2F4F3"/>
              </w:rPr>
              <w:t>@cf/meta/llama-guard-3-8b</w:t>
            </w:r>
            <w:r>
              <w:rPr>
                <w:sz w:val="19"/>
                <w:szCs w:val="19"/>
              </w:rPr>
              <w:t xml:space="preserve"> for messages</w:t>
            </w:r>
          </w:p>
        </w:tc>
      </w:tr>
      <w:tr w:rsidR="00A87EFB" w14:paraId="0AFEFDF1"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ED" w14:textId="77777777" w:rsidR="00A87EFB" w:rsidRDefault="004E0AFF">
            <w:pPr>
              <w:spacing w:line="252" w:lineRule="auto"/>
            </w:pPr>
            <w:r>
              <w:rPr>
                <w:sz w:val="19"/>
                <w:szCs w:val="19"/>
              </w:rPr>
              <w:t>Retrieval index</w:t>
            </w:r>
          </w:p>
        </w:tc>
        <w:tc>
          <w:tcPr>
            <w:tcW w:w="2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EE" w14:textId="77777777" w:rsidR="00A87EFB" w:rsidRDefault="004E0AFF">
            <w:pPr>
              <w:spacing w:line="252" w:lineRule="auto"/>
            </w:pPr>
            <w:r>
              <w:rPr>
                <w:sz w:val="19"/>
                <w:szCs w:val="19"/>
              </w:rPr>
              <w:t xml:space="preserve">Vectorize </w:t>
            </w:r>
            <w:r>
              <w:rPr>
                <w:rFonts w:ascii="Consolas" w:eastAsia="Consolas" w:hAnsi="Consolas" w:cs="Consolas"/>
                <w:sz w:val="17"/>
                <w:szCs w:val="17"/>
                <w:shd w:val="clear" w:color="auto" w:fill="F2F4F3"/>
              </w:rPr>
              <w:t>zedpath-ask</w:t>
            </w:r>
          </w:p>
        </w:tc>
        <w:tc>
          <w:tcPr>
            <w:tcW w:w="22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EF" w14:textId="77777777" w:rsidR="00A87EFB" w:rsidRDefault="004E0AFF">
            <w:pPr>
              <w:spacing w:line="252" w:lineRule="auto"/>
            </w:pPr>
            <w:r>
              <w:rPr>
                <w:rFonts w:ascii="Consolas" w:eastAsia="Consolas" w:hAnsi="Consolas" w:cs="Consolas"/>
                <w:sz w:val="17"/>
                <w:szCs w:val="17"/>
                <w:shd w:val="clear" w:color="auto" w:fill="F2F4F3"/>
              </w:rPr>
              <w:t>ASK_INDEX</w:t>
            </w:r>
          </w:p>
        </w:tc>
        <w:tc>
          <w:tcPr>
            <w:tcW w:w="37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F0" w14:textId="77777777" w:rsidR="00A87EFB" w:rsidRDefault="004E0AFF">
            <w:pPr>
              <w:spacing w:line="252" w:lineRule="auto"/>
            </w:pPr>
            <w:r>
              <w:rPr>
                <w:sz w:val="19"/>
                <w:szCs w:val="19"/>
              </w:rPr>
              <w:t>Page-tagged passages from the UGC handbook and official routes; cosine</w:t>
            </w:r>
          </w:p>
        </w:tc>
      </w:tr>
      <w:tr w:rsidR="00A87EFB" w14:paraId="0AFEFDF6"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F2" w14:textId="77777777" w:rsidR="00A87EFB" w:rsidRDefault="004E0AFF">
            <w:pPr>
              <w:spacing w:line="252" w:lineRule="auto"/>
            </w:pPr>
            <w:r>
              <w:rPr>
                <w:sz w:val="19"/>
                <w:szCs w:val="19"/>
              </w:rPr>
              <w:t>Model gateway</w:t>
            </w:r>
          </w:p>
        </w:tc>
        <w:tc>
          <w:tcPr>
            <w:tcW w:w="2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F3" w14:textId="77777777" w:rsidR="00A87EFB" w:rsidRDefault="004E0AFF">
            <w:pPr>
              <w:spacing w:line="252" w:lineRule="auto"/>
            </w:pPr>
            <w:r>
              <w:rPr>
                <w:sz w:val="19"/>
                <w:szCs w:val="19"/>
              </w:rPr>
              <w:t>AI Gateway</w:t>
            </w:r>
          </w:p>
        </w:tc>
        <w:tc>
          <w:tcPr>
            <w:tcW w:w="228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F4" w14:textId="77777777" w:rsidR="00A87EFB" w:rsidRDefault="004E0AFF">
            <w:pPr>
              <w:spacing w:line="252" w:lineRule="auto"/>
            </w:pPr>
            <w:r>
              <w:rPr>
                <w:sz w:val="19"/>
                <w:szCs w:val="19"/>
              </w:rPr>
              <w:t xml:space="preserve">via </w:t>
            </w:r>
            <w:r>
              <w:rPr>
                <w:rFonts w:ascii="Consolas" w:eastAsia="Consolas" w:hAnsi="Consolas" w:cs="Consolas"/>
                <w:sz w:val="17"/>
                <w:szCs w:val="17"/>
                <w:shd w:val="clear" w:color="auto" w:fill="F2F4F3"/>
              </w:rPr>
              <w:t>AI.gateway()</w:t>
            </w:r>
          </w:p>
        </w:tc>
        <w:tc>
          <w:tcPr>
            <w:tcW w:w="37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DF5" w14:textId="77777777" w:rsidR="00A87EFB" w:rsidRDefault="004E0AFF">
            <w:pPr>
              <w:spacing w:line="252" w:lineRule="auto"/>
            </w:pPr>
            <w:r>
              <w:rPr>
                <w:sz w:val="19"/>
                <w:szCs w:val="19"/>
              </w:rPr>
              <w:t>Proxies Gemini; cache on; payload logs off</w:t>
            </w:r>
          </w:p>
        </w:tc>
      </w:tr>
      <w:tr w:rsidR="00A87EFB" w14:paraId="0AFEFDFB" w14:textId="77777777">
        <w:tblPrEx>
          <w:tblCellMar>
            <w:top w:w="0" w:type="dxa"/>
            <w:bottom w:w="0" w:type="dxa"/>
          </w:tblCellMar>
        </w:tblPrEx>
        <w:trPr>
          <w:cantSplit/>
        </w:trPr>
        <w:tc>
          <w:tcPr>
            <w:tcW w:w="11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F7" w14:textId="77777777" w:rsidR="00A87EFB" w:rsidRDefault="004E0AFF">
            <w:pPr>
              <w:spacing w:line="252" w:lineRule="auto"/>
            </w:pPr>
            <w:r>
              <w:rPr>
                <w:sz w:val="19"/>
                <w:szCs w:val="19"/>
              </w:rPr>
              <w:t>Rate limiting</w:t>
            </w:r>
          </w:p>
        </w:tc>
        <w:tc>
          <w:tcPr>
            <w:tcW w:w="2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F8" w14:textId="77777777" w:rsidR="00A87EFB" w:rsidRDefault="004E0AFF">
            <w:pPr>
              <w:spacing w:line="252" w:lineRule="auto"/>
            </w:pPr>
            <w:r>
              <w:rPr>
                <w:sz w:val="19"/>
                <w:szCs w:val="19"/>
              </w:rPr>
              <w:t>Workers Rate Limiting</w:t>
            </w:r>
          </w:p>
        </w:tc>
        <w:tc>
          <w:tcPr>
            <w:tcW w:w="22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F9" w14:textId="77777777" w:rsidR="00A87EFB" w:rsidRDefault="004E0AFF">
            <w:pPr>
              <w:spacing w:line="252" w:lineRule="auto"/>
            </w:pPr>
            <w:r>
              <w:rPr>
                <w:rFonts w:ascii="Consolas" w:eastAsia="Consolas" w:hAnsi="Consolas" w:cs="Consolas"/>
                <w:sz w:val="17"/>
                <w:szCs w:val="17"/>
                <w:shd w:val="clear" w:color="auto" w:fill="F2F4F3"/>
              </w:rPr>
              <w:t>AUTH_LIMITER</w:t>
            </w:r>
            <w:r>
              <w:rPr>
                <w:sz w:val="19"/>
                <w:szCs w:val="19"/>
              </w:rPr>
              <w:t xml:space="preserve">, </w:t>
            </w:r>
            <w:r>
              <w:rPr>
                <w:rFonts w:ascii="Consolas" w:eastAsia="Consolas" w:hAnsi="Consolas" w:cs="Consolas"/>
                <w:sz w:val="17"/>
                <w:szCs w:val="17"/>
                <w:shd w:val="clear" w:color="auto" w:fill="F2F4F3"/>
              </w:rPr>
              <w:t>IP_LIMITER</w:t>
            </w:r>
          </w:p>
        </w:tc>
        <w:tc>
          <w:tcPr>
            <w:tcW w:w="37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DFA" w14:textId="77777777" w:rsidR="00A87EFB" w:rsidRDefault="004E0AFF">
            <w:pPr>
              <w:spacing w:line="252" w:lineRule="auto"/>
            </w:pPr>
            <w:r>
              <w:rPr>
                <w:sz w:val="19"/>
                <w:szCs w:val="19"/>
              </w:rPr>
              <w:t>10 a minute per IP and username; 100 a minute per IP</w:t>
            </w:r>
          </w:p>
        </w:tc>
      </w:tr>
    </w:tbl>
    <w:p w14:paraId="0AFEFDFC" w14:textId="77777777" w:rsidR="00A87EFB" w:rsidRDefault="00A87EFB">
      <w:pPr>
        <w:spacing w:after="100"/>
      </w:pPr>
    </w:p>
    <w:p w14:paraId="0AFEFDFD" w14:textId="77777777" w:rsidR="00A87EFB" w:rsidRDefault="004E0AFF">
      <w:pPr>
        <w:spacing w:after="120"/>
      </w:pPr>
      <w:r>
        <w:rPr>
          <w:b/>
          <w:bCs/>
        </w:rPr>
        <w:t>Scheduled jobs.</w:t>
      </w:r>
      <w:r>
        <w:t xml:space="preserve"> ZP-DOC-03 provides for a weekly Cron job to check the Gazette and official notices. In this </w:t>
      </w:r>
      <w:r>
        <w:t xml:space="preserve">release no Cron trigger is configured: Journey dates and notices are compiled into the read model by </w:t>
      </w:r>
      <w:r>
        <w:rPr>
          <w:rFonts w:ascii="Consolas" w:eastAsia="Consolas" w:hAnsi="Consolas" w:cs="Consolas"/>
          <w:sz w:val="19"/>
          <w:szCs w:val="19"/>
          <w:shd w:val="clear" w:color="auto" w:fill="F2F4F3"/>
        </w:rPr>
        <w:t>tools/journey</w:t>
      </w:r>
      <w:r>
        <w:t xml:space="preserve"> and shipped with each deploy (ADR-02). The Cron job is planned (Risk R-05).</w:t>
      </w:r>
    </w:p>
    <w:p w14:paraId="0AFEFDFE" w14:textId="77777777" w:rsidR="00A87EFB" w:rsidRDefault="004E0AFF">
      <w:pPr>
        <w:pStyle w:val="Heading1"/>
        <w:keepNext/>
        <w:keepLines/>
        <w:pageBreakBefore/>
      </w:pPr>
      <w:bookmarkStart w:id="16" w:name="_Toc242920464"/>
      <w:r>
        <w:lastRenderedPageBreak/>
        <w:t>5 Component view</w:t>
      </w:r>
      <w:bookmarkEnd w:id="16"/>
    </w:p>
    <w:p w14:paraId="0AFEFDFF" w14:textId="77777777" w:rsidR="00A87EFB" w:rsidRDefault="004E0AFF">
      <w:pPr>
        <w:pStyle w:val="Heading2"/>
        <w:keepNext/>
        <w:keepLines/>
      </w:pPr>
      <w:bookmarkStart w:id="17" w:name="_Toc242920465"/>
      <w:r>
        <w:t>5.1 Worker modules</w:t>
      </w:r>
      <w:bookmarkEnd w:id="17"/>
    </w:p>
    <w:p w14:paraId="0AFEFE00" w14:textId="281468CD" w:rsidR="00A87EFB" w:rsidRDefault="004E0AFF">
      <w:pPr>
        <w:pStyle w:val="Caption"/>
        <w:keepNext/>
      </w:pPr>
      <w:bookmarkStart w:id="18" w:name="_Toc242920492"/>
      <w:r>
        <w:t xml:space="preserve">Table </w:t>
      </w:r>
      <w:r>
        <w:fldChar w:fldCharType="begin"/>
      </w:r>
      <w:r>
        <w:instrText>SEQ Table</w:instrText>
      </w:r>
      <w:r>
        <w:fldChar w:fldCharType="separate"/>
      </w:r>
      <w:r w:rsidR="00A07747">
        <w:rPr>
          <w:noProof/>
        </w:rPr>
        <w:t>6</w:t>
      </w:r>
      <w:r>
        <w:fldChar w:fldCharType="end"/>
      </w:r>
      <w:r>
        <w:t>: Worker components (worker/)</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3869"/>
        <w:gridCol w:w="3870"/>
      </w:tblGrid>
      <w:tr w:rsidR="00A87EFB" w14:paraId="0AFEFE04" w14:textId="77777777">
        <w:tblPrEx>
          <w:tblCellMar>
            <w:top w:w="0" w:type="dxa"/>
            <w:bottom w:w="0" w:type="dxa"/>
          </w:tblCellMar>
        </w:tblPrEx>
        <w:trPr>
          <w:cantSplit/>
          <w:tblHeader/>
        </w:trPr>
        <w:tc>
          <w:tcPr>
            <w:tcW w:w="18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01" w14:textId="77777777" w:rsidR="00A87EFB" w:rsidRDefault="004E0AFF">
            <w:pPr>
              <w:spacing w:line="252" w:lineRule="auto"/>
            </w:pPr>
            <w:r>
              <w:rPr>
                <w:b/>
                <w:bCs/>
                <w:color w:val="FFFFFF"/>
                <w:sz w:val="19"/>
                <w:szCs w:val="19"/>
              </w:rPr>
              <w:t>Module</w:t>
            </w:r>
          </w:p>
        </w:tc>
        <w:tc>
          <w:tcPr>
            <w:tcW w:w="386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02" w14:textId="77777777" w:rsidR="00A87EFB" w:rsidRDefault="004E0AFF">
            <w:pPr>
              <w:spacing w:line="252" w:lineRule="auto"/>
            </w:pPr>
            <w:r>
              <w:rPr>
                <w:b/>
                <w:bCs/>
                <w:color w:val="FFFFFF"/>
                <w:sz w:val="19"/>
                <w:szCs w:val="19"/>
              </w:rPr>
              <w:t>Routes</w:t>
            </w:r>
          </w:p>
        </w:tc>
        <w:tc>
          <w:tcPr>
            <w:tcW w:w="387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03" w14:textId="77777777" w:rsidR="00A87EFB" w:rsidRDefault="004E0AFF">
            <w:pPr>
              <w:spacing w:line="252" w:lineRule="auto"/>
            </w:pPr>
            <w:r>
              <w:rPr>
                <w:b/>
                <w:bCs/>
                <w:color w:val="FFFFFF"/>
                <w:sz w:val="19"/>
                <w:szCs w:val="19"/>
              </w:rPr>
              <w:t>Responsibility</w:t>
            </w:r>
          </w:p>
        </w:tc>
      </w:tr>
      <w:tr w:rsidR="00A87EFB" w14:paraId="0AFEFE08" w14:textId="77777777">
        <w:tblPrEx>
          <w:tblCellMar>
            <w:top w:w="0" w:type="dxa"/>
            <w:bottom w:w="0" w:type="dxa"/>
          </w:tblCellMar>
        </w:tblPrEx>
        <w:trPr>
          <w:cantSplit/>
        </w:trPr>
        <w:tc>
          <w:tcPr>
            <w:tcW w:w="18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05" w14:textId="77777777" w:rsidR="00A87EFB" w:rsidRDefault="004E0AFF">
            <w:pPr>
              <w:spacing w:line="252" w:lineRule="auto"/>
            </w:pPr>
            <w:r>
              <w:rPr>
                <w:rFonts w:ascii="Consolas" w:eastAsia="Consolas" w:hAnsi="Consolas" w:cs="Consolas"/>
                <w:sz w:val="17"/>
                <w:szCs w:val="17"/>
                <w:shd w:val="clear" w:color="auto" w:fill="F2F4F3"/>
              </w:rPr>
              <w:t>index.ts</w:t>
            </w:r>
          </w:p>
        </w:tc>
        <w:tc>
          <w:tcPr>
            <w:tcW w:w="38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06" w14:textId="77777777" w:rsidR="00A87EFB" w:rsidRDefault="004E0AFF">
            <w:pPr>
              <w:spacing w:line="252" w:lineRule="auto"/>
            </w:pPr>
            <w:r>
              <w:rPr>
                <w:rFonts w:ascii="Consolas" w:eastAsia="Consolas" w:hAnsi="Consolas" w:cs="Consolas"/>
                <w:sz w:val="17"/>
                <w:szCs w:val="17"/>
                <w:shd w:val="clear" w:color="auto" w:fill="F2F4F3"/>
              </w:rPr>
              <w:t>GET /health</w:t>
            </w:r>
            <w:r>
              <w:rPr>
                <w:sz w:val="19"/>
                <w:szCs w:val="19"/>
              </w:rPr>
              <w:t xml:space="preserve">, </w:t>
            </w:r>
            <w:r>
              <w:rPr>
                <w:rFonts w:ascii="Consolas" w:eastAsia="Consolas" w:hAnsi="Consolas" w:cs="Consolas"/>
                <w:sz w:val="17"/>
                <w:szCs w:val="17"/>
                <w:shd w:val="clear" w:color="auto" w:fill="F2F4F3"/>
              </w:rPr>
              <w:t>/meta</w:t>
            </w:r>
            <w:r>
              <w:rPr>
                <w:sz w:val="19"/>
                <w:szCs w:val="19"/>
              </w:rPr>
              <w:t xml:space="preserve">, </w:t>
            </w:r>
            <w:r>
              <w:rPr>
                <w:rFonts w:ascii="Consolas" w:eastAsia="Consolas" w:hAnsi="Consolas" w:cs="Consolas"/>
                <w:sz w:val="17"/>
                <w:szCs w:val="17"/>
                <w:shd w:val="clear" w:color="auto" w:fill="F2F4F3"/>
              </w:rPr>
              <w:t>POST /results</w:t>
            </w:r>
            <w:r>
              <w:rPr>
                <w:sz w:val="19"/>
                <w:szCs w:val="19"/>
              </w:rPr>
              <w:t xml:space="preserve">, </w:t>
            </w:r>
            <w:r>
              <w:rPr>
                <w:rFonts w:ascii="Consolas" w:eastAsia="Consolas" w:hAnsi="Consolas" w:cs="Consolas"/>
                <w:sz w:val="17"/>
                <w:szCs w:val="17"/>
                <w:shd w:val="clear" w:color="auto" w:fill="F2F4F3"/>
              </w:rPr>
              <w:t>GET /offerings/:uniCode</w:t>
            </w:r>
            <w:r>
              <w:rPr>
                <w:sz w:val="19"/>
                <w:szCs w:val="19"/>
              </w:rPr>
              <w:t xml:space="preserve">, </w:t>
            </w:r>
            <w:r>
              <w:rPr>
                <w:rFonts w:ascii="Consolas" w:eastAsia="Consolas" w:hAnsi="Consolas" w:cs="Consolas"/>
                <w:sz w:val="17"/>
                <w:szCs w:val="17"/>
                <w:shd w:val="clear" w:color="auto" w:fill="F2F4F3"/>
              </w:rPr>
              <w:t>/routes</w:t>
            </w:r>
            <w:r>
              <w:rPr>
                <w:sz w:val="19"/>
                <w:szCs w:val="19"/>
              </w:rPr>
              <w:t xml:space="preserve">, </w:t>
            </w:r>
            <w:r>
              <w:rPr>
                <w:rFonts w:ascii="Consolas" w:eastAsia="Consolas" w:hAnsi="Consolas" w:cs="Consolas"/>
                <w:sz w:val="17"/>
                <w:szCs w:val="17"/>
                <w:shd w:val="clear" w:color="auto" w:fill="F2F4F3"/>
              </w:rPr>
              <w:t>/journey</w:t>
            </w:r>
          </w:p>
        </w:tc>
        <w:tc>
          <w:tcPr>
            <w:tcW w:w="38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07" w14:textId="77777777" w:rsidR="00A87EFB" w:rsidRDefault="004E0AFF">
            <w:pPr>
              <w:spacing w:line="252" w:lineRule="auto"/>
            </w:pPr>
            <w:r>
              <w:rPr>
                <w:sz w:val="19"/>
                <w:szCs w:val="19"/>
              </w:rPr>
              <w:t>Read path: eligibility and Safe/Likely/Reach bands from the bundled read model; the course detail adds the institution's university facts (</w:t>
            </w:r>
            <w:r>
              <w:rPr>
                <w:rFonts w:ascii="Consolas" w:eastAsia="Consolas" w:hAnsi="Consolas" w:cs="Consolas"/>
                <w:sz w:val="17"/>
                <w:szCs w:val="17"/>
                <w:shd w:val="clear" w:color="auto" w:fill="F2F4F3"/>
              </w:rPr>
              <w:t>facts</w:t>
            </w:r>
            <w:r>
              <w:rPr>
                <w:sz w:val="19"/>
                <w:szCs w:val="19"/>
              </w:rPr>
              <w:t>) and, for offerings with a test, the aptitude notice (</w:t>
            </w:r>
            <w:r>
              <w:rPr>
                <w:rFonts w:ascii="Consolas" w:eastAsia="Consolas" w:hAnsi="Consolas" w:cs="Consolas"/>
                <w:sz w:val="17"/>
                <w:szCs w:val="17"/>
                <w:shd w:val="clear" w:color="auto" w:fill="F2F4F3"/>
              </w:rPr>
              <w:t>aptitude</w:t>
            </w:r>
            <w:r>
              <w:rPr>
                <w:sz w:val="19"/>
                <w:szCs w:val="19"/>
              </w:rPr>
              <w:t>); ETag caching keyed to the rulebook, syllabus, Journey and statistics builds, with weak ETags accepted</w:t>
            </w:r>
          </w:p>
        </w:tc>
      </w:tr>
      <w:tr w:rsidR="00A87EFB" w14:paraId="0AFEFE0C" w14:textId="77777777">
        <w:tblPrEx>
          <w:tblCellMar>
            <w:top w:w="0" w:type="dxa"/>
            <w:bottom w:w="0" w:type="dxa"/>
          </w:tblCellMar>
        </w:tblPrEx>
        <w:trPr>
          <w:cantSplit/>
        </w:trPr>
        <w:tc>
          <w:tcPr>
            <w:tcW w:w="18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09" w14:textId="77777777" w:rsidR="00A87EFB" w:rsidRDefault="004E0AFF">
            <w:pPr>
              <w:spacing w:line="252" w:lineRule="auto"/>
            </w:pPr>
            <w:r>
              <w:rPr>
                <w:rFonts w:ascii="Consolas" w:eastAsia="Consolas" w:hAnsi="Consolas" w:cs="Consolas"/>
                <w:sz w:val="17"/>
                <w:szCs w:val="17"/>
                <w:shd w:val="clear" w:color="auto" w:fill="F2F4F3"/>
              </w:rPr>
              <w:t>account.ts</w:t>
            </w:r>
          </w:p>
        </w:tc>
        <w:tc>
          <w:tcPr>
            <w:tcW w:w="38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0A" w14:textId="77777777" w:rsidR="00A87EFB" w:rsidRDefault="004E0AFF">
            <w:pPr>
              <w:spacing w:line="252" w:lineRule="auto"/>
            </w:pPr>
            <w:r>
              <w:rPr>
                <w:rFonts w:ascii="Consolas" w:eastAsia="Consolas" w:hAnsi="Consolas" w:cs="Consolas"/>
                <w:sz w:val="17"/>
                <w:szCs w:val="17"/>
                <w:shd w:val="clear" w:color="auto" w:fill="F2F4F3"/>
              </w:rPr>
              <w:t>/auth/salt</w:t>
            </w:r>
            <w:r>
              <w:rPr>
                <w:sz w:val="19"/>
                <w:szCs w:val="19"/>
              </w:rPr>
              <w:t xml:space="preserve">, </w:t>
            </w:r>
            <w:r>
              <w:rPr>
                <w:rFonts w:ascii="Consolas" w:eastAsia="Consolas" w:hAnsi="Consolas" w:cs="Consolas"/>
                <w:sz w:val="17"/>
                <w:szCs w:val="17"/>
                <w:shd w:val="clear" w:color="auto" w:fill="F2F4F3"/>
              </w:rPr>
              <w:t>/auth/signup</w:t>
            </w:r>
            <w:r>
              <w:rPr>
                <w:sz w:val="19"/>
                <w:szCs w:val="19"/>
              </w:rPr>
              <w:t xml:space="preserve">, </w:t>
            </w:r>
            <w:r>
              <w:rPr>
                <w:rFonts w:ascii="Consolas" w:eastAsia="Consolas" w:hAnsi="Consolas" w:cs="Consolas"/>
                <w:sz w:val="17"/>
                <w:szCs w:val="17"/>
                <w:shd w:val="clear" w:color="auto" w:fill="F2F4F3"/>
              </w:rPr>
              <w:t>/auth/login</w:t>
            </w:r>
            <w:r>
              <w:rPr>
                <w:sz w:val="19"/>
                <w:szCs w:val="19"/>
              </w:rPr>
              <w:t xml:space="preserve">, </w:t>
            </w:r>
            <w:r>
              <w:rPr>
                <w:rFonts w:ascii="Consolas" w:eastAsia="Consolas" w:hAnsi="Consolas" w:cs="Consolas"/>
                <w:sz w:val="17"/>
                <w:szCs w:val="17"/>
                <w:shd w:val="clear" w:color="auto" w:fill="F2F4F3"/>
              </w:rPr>
              <w:t>/auth/recover</w:t>
            </w:r>
            <w:r>
              <w:rPr>
                <w:sz w:val="19"/>
                <w:szCs w:val="19"/>
              </w:rPr>
              <w:t xml:space="preserve">, </w:t>
            </w:r>
            <w:r>
              <w:rPr>
                <w:rFonts w:ascii="Consolas" w:eastAsia="Consolas" w:hAnsi="Consolas" w:cs="Consolas"/>
                <w:sz w:val="17"/>
                <w:szCs w:val="17"/>
                <w:shd w:val="clear" w:color="auto" w:fill="F2F4F3"/>
              </w:rPr>
              <w:t>/auth/demo</w:t>
            </w:r>
            <w:r>
              <w:rPr>
                <w:sz w:val="19"/>
                <w:szCs w:val="19"/>
              </w:rPr>
              <w:t xml:space="preserve">, </w:t>
            </w:r>
            <w:r>
              <w:rPr>
                <w:rFonts w:ascii="Consolas" w:eastAsia="Consolas" w:hAnsi="Consolas" w:cs="Consolas"/>
                <w:sz w:val="17"/>
                <w:szCs w:val="17"/>
                <w:shd w:val="clear" w:color="auto" w:fill="F2F4F3"/>
              </w:rPr>
              <w:t>/auth/logout(-all)</w:t>
            </w:r>
            <w:r>
              <w:rPr>
                <w:sz w:val="19"/>
                <w:szCs w:val="19"/>
              </w:rPr>
              <w:t xml:space="preserve">, </w:t>
            </w:r>
            <w:r>
              <w:rPr>
                <w:rFonts w:ascii="Consolas" w:eastAsia="Consolas" w:hAnsi="Consolas" w:cs="Consolas"/>
                <w:sz w:val="17"/>
                <w:szCs w:val="17"/>
                <w:shd w:val="clear" w:color="auto" w:fill="F2F4F3"/>
              </w:rPr>
              <w:t>GET/PUT/DELETE /me</w:t>
            </w:r>
            <w:r>
              <w:rPr>
                <w:sz w:val="19"/>
                <w:szCs w:val="19"/>
              </w:rPr>
              <w:t xml:space="preserve">, </w:t>
            </w:r>
            <w:r>
              <w:rPr>
                <w:rFonts w:ascii="Consolas" w:eastAsia="Consolas" w:hAnsi="Consolas" w:cs="Consolas"/>
                <w:sz w:val="17"/>
                <w:szCs w:val="17"/>
                <w:shd w:val="clear" w:color="auto" w:fill="F2F4F3"/>
              </w:rPr>
              <w:t>/me/contact</w:t>
            </w:r>
            <w:r>
              <w:rPr>
                <w:sz w:val="19"/>
                <w:szCs w:val="19"/>
              </w:rPr>
              <w:t xml:space="preserve">, </w:t>
            </w:r>
            <w:r>
              <w:rPr>
                <w:rFonts w:ascii="Consolas" w:eastAsia="Consolas" w:hAnsi="Consolas" w:cs="Consolas"/>
                <w:sz w:val="17"/>
                <w:szCs w:val="17"/>
                <w:shd w:val="clear" w:color="auto" w:fill="F2F4F3"/>
              </w:rPr>
              <w:t>/me/avatar</w:t>
            </w:r>
          </w:p>
        </w:tc>
        <w:tc>
          <w:tcPr>
            <w:tcW w:w="387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0B" w14:textId="77777777" w:rsidR="00A87EFB" w:rsidRDefault="004E0AFF">
            <w:pPr>
              <w:spacing w:line="252" w:lineRule="auto"/>
            </w:pPr>
            <w:r>
              <w:rPr>
                <w:sz w:val="19"/>
                <w:szCs w:val="19"/>
              </w:rPr>
              <w:t xml:space="preserve">Accounts and sessions; the </w:t>
            </w:r>
            <w:r>
              <w:rPr>
                <w:rFonts w:ascii="Consolas" w:eastAsia="Consolas" w:hAnsi="Consolas" w:cs="Consolas"/>
                <w:sz w:val="17"/>
                <w:szCs w:val="17"/>
                <w:shd w:val="clear" w:color="auto" w:fill="F2F4F3"/>
              </w:rPr>
              <w:t>/me/*</w:t>
            </w:r>
            <w:r>
              <w:rPr>
                <w:sz w:val="19"/>
                <w:szCs w:val="19"/>
              </w:rPr>
              <w:t xml:space="preserve"> session middleware; </w:t>
            </w:r>
            <w:r>
              <w:rPr>
                <w:rFonts w:ascii="Consolas" w:eastAsia="Consolas" w:hAnsi="Consolas" w:cs="Consolas"/>
                <w:sz w:val="17"/>
                <w:szCs w:val="17"/>
                <w:shd w:val="clear" w:color="auto" w:fill="F2F4F3"/>
              </w:rPr>
              <w:t>crossSite()</w:t>
            </w:r>
            <w:r>
              <w:rPr>
                <w:sz w:val="19"/>
                <w:szCs w:val="19"/>
              </w:rPr>
              <w:t xml:space="preserve"> and the </w:t>
            </w:r>
            <w:r>
              <w:rPr>
                <w:rFonts w:ascii="Consolas" w:eastAsia="Consolas" w:hAnsi="Consolas" w:cs="Consolas"/>
                <w:sz w:val="17"/>
                <w:szCs w:val="17"/>
                <w:shd w:val="clear" w:color="auto" w:fill="F2F4F3"/>
              </w:rPr>
              <w:t>sameOrigin</w:t>
            </w:r>
            <w:r>
              <w:rPr>
                <w:sz w:val="19"/>
                <w:szCs w:val="19"/>
              </w:rPr>
              <w:t xml:space="preserve"> middleware; </w:t>
            </w:r>
            <w:r>
              <w:rPr>
                <w:rFonts w:ascii="Consolas" w:eastAsia="Consolas" w:hAnsi="Consolas" w:cs="Consolas"/>
                <w:sz w:val="17"/>
                <w:szCs w:val="17"/>
                <w:shd w:val="clear" w:color="auto" w:fill="F2F4F3"/>
              </w:rPr>
              <w:t>accountBudget</w:t>
            </w:r>
            <w:r>
              <w:rPr>
                <w:sz w:val="19"/>
                <w:szCs w:val="19"/>
              </w:rPr>
              <w:t xml:space="preserve"> and </w:t>
            </w:r>
            <w:r>
              <w:rPr>
                <w:rFonts w:ascii="Consolas" w:eastAsia="Consolas" w:hAnsi="Consolas" w:cs="Consolas"/>
                <w:sz w:val="17"/>
                <w:szCs w:val="17"/>
                <w:shd w:val="clear" w:color="auto" w:fill="F2F4F3"/>
              </w:rPr>
              <w:t>ipBucket()</w:t>
            </w:r>
            <w:r>
              <w:rPr>
                <w:sz w:val="19"/>
                <w:szCs w:val="19"/>
              </w:rPr>
              <w:t xml:space="preserve"> (CR-010); the demo account with its cap of 500 and bounded clean-up (CR-007, CR-010); </w:t>
            </w:r>
            <w:r>
              <w:rPr>
                <w:rFonts w:ascii="Consolas" w:eastAsia="Consolas" w:hAnsi="Consolas" w:cs="Consolas"/>
                <w:sz w:val="17"/>
                <w:szCs w:val="17"/>
                <w:shd w:val="clear" w:color="auto" w:fill="F2F4F3"/>
              </w:rPr>
              <w:t>kickFromRooms()</w:t>
            </w:r>
            <w:r>
              <w:rPr>
                <w:sz w:val="19"/>
                <w:szCs w:val="19"/>
              </w:rPr>
              <w:t>, which closes group sockets when a session or membership ends (CR-010); full account deletion including every group room the account is in or ever opened (</w:t>
            </w:r>
            <w:r>
              <w:rPr>
                <w:rFonts w:ascii="Consolas" w:eastAsia="Consolas" w:hAnsi="Consolas" w:cs="Consolas"/>
                <w:sz w:val="17"/>
                <w:szCs w:val="17"/>
                <w:shd w:val="clear" w:color="auto" w:fill="F2F4F3"/>
              </w:rPr>
              <w:t>group_room_seen</w:t>
            </w:r>
            <w:r>
              <w:rPr>
                <w:sz w:val="19"/>
                <w:szCs w:val="19"/>
              </w:rPr>
              <w:t>, CR-010)</w:t>
            </w:r>
          </w:p>
        </w:tc>
      </w:tr>
      <w:tr w:rsidR="00A87EFB" w14:paraId="0AFEFE10" w14:textId="77777777">
        <w:tblPrEx>
          <w:tblCellMar>
            <w:top w:w="0" w:type="dxa"/>
            <w:bottom w:w="0" w:type="dxa"/>
          </w:tblCellMar>
        </w:tblPrEx>
        <w:trPr>
          <w:cantSplit/>
        </w:trPr>
        <w:tc>
          <w:tcPr>
            <w:tcW w:w="18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0D" w14:textId="77777777" w:rsidR="00A87EFB" w:rsidRDefault="004E0AFF">
            <w:pPr>
              <w:spacing w:line="252" w:lineRule="auto"/>
            </w:pPr>
            <w:r>
              <w:rPr>
                <w:rFonts w:ascii="Consolas" w:eastAsia="Consolas" w:hAnsi="Consolas" w:cs="Consolas"/>
                <w:sz w:val="17"/>
                <w:szCs w:val="17"/>
                <w:shd w:val="clear" w:color="auto" w:fill="F2F4F3"/>
              </w:rPr>
              <w:t>my-journey.ts</w:t>
            </w:r>
          </w:p>
        </w:tc>
        <w:tc>
          <w:tcPr>
            <w:tcW w:w="38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0E" w14:textId="77777777" w:rsidR="00A87EFB" w:rsidRDefault="004E0AFF">
            <w:pPr>
              <w:spacing w:line="252" w:lineRule="auto"/>
            </w:pPr>
            <w:r>
              <w:rPr>
                <w:rFonts w:ascii="Consolas" w:eastAsia="Consolas" w:hAnsi="Consolas" w:cs="Consolas"/>
                <w:sz w:val="17"/>
                <w:szCs w:val="17"/>
                <w:shd w:val="clear" w:color="auto" w:fill="F2F4F3"/>
              </w:rPr>
              <w:t>/me/journey</w:t>
            </w:r>
            <w:r>
              <w:rPr>
                <w:sz w:val="19"/>
                <w:szCs w:val="19"/>
              </w:rPr>
              <w:t xml:space="preserve">, </w:t>
            </w:r>
            <w:r>
              <w:rPr>
                <w:rFonts w:ascii="Consolas" w:eastAsia="Consolas" w:hAnsi="Consolas" w:cs="Consolas"/>
                <w:sz w:val="17"/>
                <w:szCs w:val="17"/>
                <w:shd w:val="clear" w:color="auto" w:fill="F2F4F3"/>
              </w:rPr>
              <w:t>/me/journey/courses/:uni</w:t>
            </w:r>
            <w:r>
              <w:rPr>
                <w:sz w:val="19"/>
                <w:szCs w:val="19"/>
              </w:rPr>
              <w:t xml:space="preserve">, </w:t>
            </w:r>
            <w:r>
              <w:rPr>
                <w:rFonts w:ascii="Consolas" w:eastAsia="Consolas" w:hAnsi="Consolas" w:cs="Consolas"/>
                <w:sz w:val="17"/>
                <w:szCs w:val="17"/>
                <w:shd w:val="clear" w:color="auto" w:fill="F2F4F3"/>
              </w:rPr>
              <w:t>/notices/:route</w:t>
            </w:r>
            <w:r>
              <w:rPr>
                <w:sz w:val="19"/>
                <w:szCs w:val="19"/>
              </w:rPr>
              <w:t xml:space="preserve">, </w:t>
            </w:r>
            <w:r>
              <w:rPr>
                <w:rFonts w:ascii="Consolas" w:eastAsia="Consolas" w:hAnsi="Consolas" w:cs="Consolas"/>
                <w:sz w:val="17"/>
                <w:szCs w:val="17"/>
                <w:shd w:val="clear" w:color="auto" w:fill="F2F4F3"/>
              </w:rPr>
              <w:t>/notices/:route/applied</w:t>
            </w:r>
            <w:r>
              <w:rPr>
                <w:sz w:val="19"/>
                <w:szCs w:val="19"/>
              </w:rPr>
              <w:t xml:space="preserve">, </w:t>
            </w:r>
            <w:r>
              <w:rPr>
                <w:rFonts w:ascii="Consolas" w:eastAsia="Consolas" w:hAnsi="Consolas" w:cs="Consolas"/>
                <w:sz w:val="17"/>
                <w:szCs w:val="17"/>
                <w:shd w:val="clear" w:color="auto" w:fill="F2F4F3"/>
              </w:rPr>
              <w:t>/steps/:stepId</w:t>
            </w:r>
          </w:p>
        </w:tc>
        <w:tc>
          <w:tcPr>
            <w:tcW w:w="38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0F" w14:textId="77777777" w:rsidR="00A87EFB" w:rsidRDefault="004E0AFF">
            <w:pPr>
              <w:spacing w:line="252" w:lineRule="auto"/>
            </w:pPr>
            <w:r>
              <w:rPr>
                <w:sz w:val="19"/>
                <w:szCs w:val="19"/>
              </w:rPr>
              <w:t>The student's Journey on the account; step and notice windows enforced (409)</w:t>
            </w:r>
          </w:p>
        </w:tc>
      </w:tr>
      <w:tr w:rsidR="00A87EFB" w14:paraId="0AFEFE14" w14:textId="77777777">
        <w:tblPrEx>
          <w:tblCellMar>
            <w:top w:w="0" w:type="dxa"/>
            <w:bottom w:w="0" w:type="dxa"/>
          </w:tblCellMar>
        </w:tblPrEx>
        <w:trPr>
          <w:cantSplit/>
        </w:trPr>
        <w:tc>
          <w:tcPr>
            <w:tcW w:w="18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11" w14:textId="77777777" w:rsidR="00A87EFB" w:rsidRDefault="004E0AFF">
            <w:pPr>
              <w:spacing w:line="252" w:lineRule="auto"/>
            </w:pPr>
            <w:r>
              <w:rPr>
                <w:rFonts w:ascii="Consolas" w:eastAsia="Consolas" w:hAnsi="Consolas" w:cs="Consolas"/>
                <w:sz w:val="17"/>
                <w:szCs w:val="17"/>
                <w:shd w:val="clear" w:color="auto" w:fill="F2F4F3"/>
              </w:rPr>
              <w:t>ask.ts</w:t>
            </w:r>
          </w:p>
        </w:tc>
        <w:tc>
          <w:tcPr>
            <w:tcW w:w="38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12" w14:textId="77777777" w:rsidR="00A87EFB" w:rsidRDefault="004E0AFF">
            <w:pPr>
              <w:spacing w:line="252" w:lineRule="auto"/>
            </w:pPr>
            <w:r>
              <w:rPr>
                <w:rFonts w:ascii="Consolas" w:eastAsia="Consolas" w:hAnsi="Consolas" w:cs="Consolas"/>
                <w:sz w:val="17"/>
                <w:szCs w:val="17"/>
                <w:shd w:val="clear" w:color="auto" w:fill="F2F4F3"/>
              </w:rPr>
              <w:t>POST /ask</w:t>
            </w:r>
            <w:r>
              <w:rPr>
                <w:sz w:val="19"/>
                <w:szCs w:val="19"/>
              </w:rPr>
              <w:t xml:space="preserve">, </w:t>
            </w:r>
            <w:r>
              <w:rPr>
                <w:rFonts w:ascii="Consolas" w:eastAsia="Consolas" w:hAnsi="Consolas" w:cs="Consolas"/>
                <w:sz w:val="17"/>
                <w:szCs w:val="17"/>
                <w:shd w:val="clear" w:color="auto" w:fill="F2F4F3"/>
              </w:rPr>
              <w:t>/ask/feedback</w:t>
            </w:r>
            <w:r>
              <w:rPr>
                <w:sz w:val="19"/>
                <w:szCs w:val="19"/>
              </w:rPr>
              <w:t xml:space="preserve">; localhost-only </w:t>
            </w:r>
            <w:r>
              <w:rPr>
                <w:rFonts w:ascii="Consolas" w:eastAsia="Consolas" w:hAnsi="Consolas" w:cs="Consolas"/>
                <w:sz w:val="17"/>
                <w:szCs w:val="17"/>
                <w:shd w:val="clear" w:color="auto" w:fill="F2F4F3"/>
              </w:rPr>
              <w:t>/dev/*</w:t>
            </w:r>
          </w:p>
        </w:tc>
        <w:tc>
          <w:tcPr>
            <w:tcW w:w="387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13" w14:textId="77777777" w:rsidR="00A87EFB" w:rsidRDefault="004E0AFF">
            <w:pPr>
              <w:spacing w:line="252" w:lineRule="auto"/>
            </w:pPr>
            <w:r>
              <w:rPr>
                <w:sz w:val="19"/>
                <w:szCs w:val="19"/>
              </w:rPr>
              <w:t xml:space="preserve">Retrieval, engine facts, Gemini generation with fallback, reply guard, daily allowance per device and network plus a whole-service cap of 3,000 questions a day; feedback capped at 2,000 a day and kept one year; both routes, and the developer tools, refuse cross-site requests through </w:t>
            </w:r>
            <w:r>
              <w:rPr>
                <w:rFonts w:ascii="Consolas" w:eastAsia="Consolas" w:hAnsi="Consolas" w:cs="Consolas"/>
                <w:sz w:val="17"/>
                <w:szCs w:val="17"/>
                <w:shd w:val="clear" w:color="auto" w:fill="F2F4F3"/>
              </w:rPr>
              <w:t>crossSite()</w:t>
            </w:r>
          </w:p>
        </w:tc>
      </w:tr>
      <w:tr w:rsidR="00A87EFB" w14:paraId="0AFEFE18" w14:textId="77777777">
        <w:tblPrEx>
          <w:tblCellMar>
            <w:top w:w="0" w:type="dxa"/>
            <w:bottom w:w="0" w:type="dxa"/>
          </w:tblCellMar>
        </w:tblPrEx>
        <w:trPr>
          <w:cantSplit/>
        </w:trPr>
        <w:tc>
          <w:tcPr>
            <w:tcW w:w="18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15" w14:textId="77777777" w:rsidR="00A87EFB" w:rsidRDefault="004E0AFF">
            <w:pPr>
              <w:spacing w:line="252" w:lineRule="auto"/>
            </w:pPr>
            <w:r>
              <w:rPr>
                <w:rFonts w:ascii="Consolas" w:eastAsia="Consolas" w:hAnsi="Consolas" w:cs="Consolas"/>
                <w:sz w:val="17"/>
                <w:szCs w:val="17"/>
                <w:shd w:val="clear" w:color="auto" w:fill="F2F4F3"/>
              </w:rPr>
              <w:t>groups.ts</w:t>
            </w:r>
          </w:p>
        </w:tc>
        <w:tc>
          <w:tcPr>
            <w:tcW w:w="38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16" w14:textId="77777777" w:rsidR="00A87EFB" w:rsidRDefault="004E0AFF">
            <w:pPr>
              <w:spacing w:line="252" w:lineRule="auto"/>
            </w:pPr>
            <w:r>
              <w:rPr>
                <w:rFonts w:ascii="Consolas" w:eastAsia="Consolas" w:hAnsi="Consolas" w:cs="Consolas"/>
                <w:sz w:val="17"/>
                <w:szCs w:val="17"/>
                <w:shd w:val="clear" w:color="auto" w:fill="F2F4F3"/>
              </w:rPr>
              <w:t>/groups</w:t>
            </w:r>
            <w:r>
              <w:rPr>
                <w:sz w:val="19"/>
                <w:szCs w:val="19"/>
              </w:rPr>
              <w:t xml:space="preserve">, </w:t>
            </w:r>
            <w:r>
              <w:rPr>
                <w:rFonts w:ascii="Consolas" w:eastAsia="Consolas" w:hAnsi="Consolas" w:cs="Consolas"/>
                <w:sz w:val="17"/>
                <w:szCs w:val="17"/>
                <w:shd w:val="clear" w:color="auto" w:fill="F2F4F3"/>
              </w:rPr>
              <w:t>/groups/join</w:t>
            </w:r>
            <w:r>
              <w:rPr>
                <w:sz w:val="19"/>
                <w:szCs w:val="19"/>
              </w:rPr>
              <w:t xml:space="preserve">, </w:t>
            </w:r>
            <w:r>
              <w:rPr>
                <w:rFonts w:ascii="Consolas" w:eastAsia="Consolas" w:hAnsi="Consolas" w:cs="Consolas"/>
                <w:sz w:val="17"/>
                <w:szCs w:val="17"/>
                <w:shd w:val="clear" w:color="auto" w:fill="F2F4F3"/>
              </w:rPr>
              <w:t>/groups/:id</w:t>
            </w:r>
            <w:r>
              <w:rPr>
                <w:sz w:val="19"/>
                <w:szCs w:val="19"/>
              </w:rPr>
              <w:t xml:space="preserve">, </w:t>
            </w:r>
            <w:r>
              <w:rPr>
                <w:rFonts w:ascii="Consolas" w:eastAsia="Consolas" w:hAnsi="Consolas" w:cs="Consolas"/>
                <w:sz w:val="17"/>
                <w:szCs w:val="17"/>
                <w:shd w:val="clear" w:color="auto" w:fill="F2F4F3"/>
              </w:rPr>
              <w:t>/leave</w:t>
            </w:r>
            <w:r>
              <w:rPr>
                <w:sz w:val="19"/>
                <w:szCs w:val="19"/>
              </w:rPr>
              <w:t xml:space="preserve">, </w:t>
            </w:r>
            <w:r>
              <w:rPr>
                <w:rFonts w:ascii="Consolas" w:eastAsia="Consolas" w:hAnsi="Consolas" w:cs="Consolas"/>
                <w:sz w:val="17"/>
                <w:szCs w:val="17"/>
                <w:shd w:val="clear" w:color="auto" w:fill="F2F4F3"/>
              </w:rPr>
              <w:t>/live</w:t>
            </w:r>
            <w:r>
              <w:rPr>
                <w:sz w:val="19"/>
                <w:szCs w:val="19"/>
              </w:rPr>
              <w:t xml:space="preserve">, </w:t>
            </w:r>
            <w:r>
              <w:rPr>
                <w:rFonts w:ascii="Consolas" w:eastAsia="Consolas" w:hAnsi="Consolas" w:cs="Consolas"/>
                <w:sz w:val="17"/>
                <w:szCs w:val="17"/>
                <w:shd w:val="clear" w:color="auto" w:fill="F2F4F3"/>
              </w:rPr>
              <w:t>/members</w:t>
            </w:r>
            <w:r>
              <w:rPr>
                <w:sz w:val="19"/>
                <w:szCs w:val="19"/>
              </w:rPr>
              <w:t xml:space="preserve">, </w:t>
            </w:r>
            <w:r>
              <w:rPr>
                <w:rFonts w:ascii="Consolas" w:eastAsia="Consolas" w:hAnsi="Consolas" w:cs="Consolas"/>
                <w:sz w:val="17"/>
                <w:szCs w:val="17"/>
                <w:shd w:val="clear" w:color="auto" w:fill="F2F4F3"/>
              </w:rPr>
              <w:t>/report</w:t>
            </w:r>
            <w:r>
              <w:rPr>
                <w:sz w:val="19"/>
                <w:szCs w:val="19"/>
              </w:rPr>
              <w:t xml:space="preserve">, </w:t>
            </w:r>
            <w:r>
              <w:rPr>
                <w:rFonts w:ascii="Consolas" w:eastAsia="Consolas" w:hAnsi="Consolas" w:cs="Consolas"/>
                <w:sz w:val="17"/>
                <w:szCs w:val="17"/>
                <w:shd w:val="clear" w:color="auto" w:fill="F2F4F3"/>
              </w:rPr>
              <w:t>/blocks</w:t>
            </w:r>
          </w:p>
        </w:tc>
        <w:tc>
          <w:tcPr>
            <w:tcW w:w="38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17" w14:textId="77777777" w:rsidR="00A87EFB" w:rsidRDefault="004E0AFF">
            <w:pPr>
              <w:spacing w:line="252" w:lineRule="auto"/>
            </w:pPr>
            <w:r>
              <w:rPr>
                <w:sz w:val="19"/>
                <w:szCs w:val="19"/>
              </w:rPr>
              <w:t xml:space="preserve">Membership and rules acceptance in D1; forwards the WebSocket upgrade to the room with the session hash and a read-only flag for demo accounts; refuses group creation and reports by demo accounts; counts toward hiding only reports from accounts at least a day old and not demo; records each room opened in </w:t>
            </w:r>
            <w:r>
              <w:rPr>
                <w:rFonts w:ascii="Consolas" w:eastAsia="Consolas" w:hAnsi="Consolas" w:cs="Consolas"/>
                <w:sz w:val="17"/>
                <w:szCs w:val="17"/>
                <w:shd w:val="clear" w:color="auto" w:fill="F2F4F3"/>
              </w:rPr>
              <w:t>group_room_seen</w:t>
            </w:r>
            <w:r>
              <w:rPr>
                <w:sz w:val="19"/>
                <w:szCs w:val="19"/>
              </w:rPr>
              <w:t xml:space="preserve">; rate-limits </w:t>
            </w:r>
            <w:r>
              <w:rPr>
                <w:rFonts w:ascii="Consolas" w:eastAsia="Consolas" w:hAnsi="Consolas" w:cs="Consolas"/>
                <w:sz w:val="17"/>
                <w:szCs w:val="17"/>
                <w:shd w:val="clear" w:color="auto" w:fill="F2F4F3"/>
              </w:rPr>
              <w:t>/live</w:t>
            </w:r>
            <w:r>
              <w:rPr>
                <w:sz w:val="19"/>
                <w:szCs w:val="19"/>
              </w:rPr>
              <w:t xml:space="preserve"> per account</w:t>
            </w:r>
          </w:p>
        </w:tc>
      </w:tr>
      <w:tr w:rsidR="00A87EFB" w14:paraId="0AFEFE1C" w14:textId="77777777">
        <w:tblPrEx>
          <w:tblCellMar>
            <w:top w:w="0" w:type="dxa"/>
            <w:bottom w:w="0" w:type="dxa"/>
          </w:tblCellMar>
        </w:tblPrEx>
        <w:trPr>
          <w:cantSplit/>
        </w:trPr>
        <w:tc>
          <w:tcPr>
            <w:tcW w:w="18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19" w14:textId="77777777" w:rsidR="00A87EFB" w:rsidRDefault="004E0AFF">
            <w:pPr>
              <w:spacing w:line="252" w:lineRule="auto"/>
            </w:pPr>
            <w:r>
              <w:rPr>
                <w:rFonts w:ascii="Consolas" w:eastAsia="Consolas" w:hAnsi="Consolas" w:cs="Consolas"/>
                <w:sz w:val="17"/>
                <w:szCs w:val="17"/>
                <w:shd w:val="clear" w:color="auto" w:fill="F2F4F3"/>
              </w:rPr>
              <w:t>group-room.ts</w:t>
            </w:r>
          </w:p>
        </w:tc>
        <w:tc>
          <w:tcPr>
            <w:tcW w:w="38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1A" w14:textId="77777777" w:rsidR="00A87EFB" w:rsidRDefault="004E0AFF">
            <w:pPr>
              <w:spacing w:line="252" w:lineRule="auto"/>
            </w:pPr>
            <w:r>
              <w:rPr>
                <w:sz w:val="19"/>
                <w:szCs w:val="19"/>
              </w:rPr>
              <w:t>(Durable Object)</w:t>
            </w:r>
          </w:p>
        </w:tc>
        <w:tc>
          <w:tcPr>
            <w:tcW w:w="387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1B" w14:textId="77777777" w:rsidR="00A87EFB" w:rsidRDefault="004E0AFF">
            <w:pPr>
              <w:spacing w:line="252" w:lineRule="auto"/>
            </w:pPr>
            <w:r>
              <w:rPr>
                <w:sz w:val="19"/>
                <w:szCs w:val="19"/>
              </w:rPr>
              <w:t xml:space="preserve">Message storage, moderation, broadcast, hibernation, ping/pong; refuses posts on read-only sockets; counts post attempts before moderation (20 per 10 minutes); keeps at most three sockets per account; refuses contact details by </w:t>
            </w:r>
            <w:r>
              <w:rPr>
                <w:rFonts w:ascii="Consolas" w:eastAsia="Consolas" w:hAnsi="Consolas" w:cs="Consolas"/>
                <w:sz w:val="17"/>
                <w:szCs w:val="17"/>
                <w:shd w:val="clear" w:color="auto" w:fill="F2F4F3"/>
              </w:rPr>
              <w:t>looksLikeContact()</w:t>
            </w:r>
            <w:r>
              <w:rPr>
                <w:sz w:val="19"/>
                <w:szCs w:val="19"/>
              </w:rPr>
              <w:t xml:space="preserve"> in </w:t>
            </w:r>
            <w:r>
              <w:rPr>
                <w:rFonts w:ascii="Consolas" w:eastAsia="Consolas" w:hAnsi="Consolas" w:cs="Consolas"/>
                <w:sz w:val="17"/>
                <w:szCs w:val="17"/>
                <w:shd w:val="clear" w:color="auto" w:fill="F2F4F3"/>
              </w:rPr>
              <w:t>shared/groups.ts</w:t>
            </w:r>
            <w:r>
              <w:rPr>
                <w:sz w:val="19"/>
                <w:szCs w:val="19"/>
              </w:rPr>
              <w:t xml:space="preserve">, which also checks a normalised copy; </w:t>
            </w:r>
            <w:r>
              <w:rPr>
                <w:rFonts w:ascii="Consolas" w:eastAsia="Consolas" w:hAnsi="Consolas" w:cs="Consolas"/>
                <w:sz w:val="17"/>
                <w:szCs w:val="17"/>
                <w:shd w:val="clear" w:color="auto" w:fill="F2F4F3"/>
              </w:rPr>
              <w:t>/kick</w:t>
            </w:r>
            <w:r>
              <w:rPr>
                <w:sz w:val="19"/>
                <w:szCs w:val="19"/>
              </w:rPr>
              <w:t xml:space="preserve"> closes the sockets of one session or of one account</w:t>
            </w:r>
          </w:p>
        </w:tc>
      </w:tr>
      <w:tr w:rsidR="00A87EFB" w14:paraId="0AFEFE20" w14:textId="77777777">
        <w:tblPrEx>
          <w:tblCellMar>
            <w:top w:w="0" w:type="dxa"/>
            <w:bottom w:w="0" w:type="dxa"/>
          </w:tblCellMar>
        </w:tblPrEx>
        <w:trPr>
          <w:cantSplit/>
        </w:trPr>
        <w:tc>
          <w:tcPr>
            <w:tcW w:w="18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1D" w14:textId="77777777" w:rsidR="00A87EFB" w:rsidRDefault="004E0AFF">
            <w:pPr>
              <w:spacing w:line="252" w:lineRule="auto"/>
            </w:pPr>
            <w:r>
              <w:rPr>
                <w:rFonts w:ascii="Consolas" w:eastAsia="Consolas" w:hAnsi="Consolas" w:cs="Consolas"/>
                <w:sz w:val="17"/>
                <w:szCs w:val="17"/>
                <w:shd w:val="clear" w:color="auto" w:fill="F2F4F3"/>
              </w:rPr>
              <w:t>rulebook.ts</w:t>
            </w:r>
            <w:r>
              <w:rPr>
                <w:sz w:val="19"/>
                <w:szCs w:val="19"/>
              </w:rPr>
              <w:t xml:space="preserve">, </w:t>
            </w:r>
            <w:r>
              <w:rPr>
                <w:rFonts w:ascii="Consolas" w:eastAsia="Consolas" w:hAnsi="Consolas" w:cs="Consolas"/>
                <w:sz w:val="17"/>
                <w:szCs w:val="17"/>
                <w:shd w:val="clear" w:color="auto" w:fill="F2F4F3"/>
              </w:rPr>
              <w:t>syllabi.ts</w:t>
            </w:r>
          </w:p>
        </w:tc>
        <w:tc>
          <w:tcPr>
            <w:tcW w:w="38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1E" w14:textId="77777777" w:rsidR="00A87EFB" w:rsidRDefault="004E0AFF">
            <w:pPr>
              <w:spacing w:line="252" w:lineRule="auto"/>
            </w:pPr>
            <w:r>
              <w:rPr>
                <w:sz w:val="19"/>
                <w:szCs w:val="19"/>
              </w:rPr>
              <w:t>(internal)</w:t>
            </w:r>
          </w:p>
        </w:tc>
        <w:tc>
          <w:tcPr>
            <w:tcW w:w="38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1F" w14:textId="77777777" w:rsidR="00A87EFB" w:rsidRDefault="004E0AFF">
            <w:pPr>
              <w:spacing w:line="252" w:lineRule="auto"/>
            </w:pPr>
            <w:r>
              <w:rPr>
                <w:sz w:val="19"/>
                <w:szCs w:val="19"/>
              </w:rPr>
              <w:t>Load and index the read model; syllabus data and the blocked-hosts list</w:t>
            </w:r>
          </w:p>
        </w:tc>
      </w:tr>
    </w:tbl>
    <w:p w14:paraId="0AFEFE21" w14:textId="77777777" w:rsidR="00A87EFB" w:rsidRDefault="00A87EFB">
      <w:pPr>
        <w:spacing w:after="100"/>
      </w:pPr>
    </w:p>
    <w:p w14:paraId="0AFEFE22" w14:textId="77777777" w:rsidR="00A87EFB" w:rsidRDefault="004E0AFF">
      <w:pPr>
        <w:pStyle w:val="Heading2"/>
        <w:keepNext/>
        <w:keepLines/>
      </w:pPr>
      <w:bookmarkStart w:id="19" w:name="_Toc242920466"/>
      <w:r>
        <w:t>5.2 Client screens</w:t>
      </w:r>
      <w:bookmarkEnd w:id="19"/>
    </w:p>
    <w:p w14:paraId="0AFEFE23" w14:textId="77777777" w:rsidR="00A87EFB" w:rsidRDefault="004E0AFF">
      <w:pPr>
        <w:spacing w:after="120"/>
      </w:pPr>
      <w:r>
        <w:t>The client (</w:t>
      </w:r>
      <w:r>
        <w:rPr>
          <w:rFonts w:ascii="Consolas" w:eastAsia="Consolas" w:hAnsi="Consolas" w:cs="Consolas"/>
          <w:sz w:val="19"/>
          <w:szCs w:val="19"/>
          <w:shd w:val="clear" w:color="auto" w:fill="F2F4F3"/>
        </w:rPr>
        <w:t>src/</w:t>
      </w:r>
      <w:r>
        <w:t xml:space="preserve">) is a Vite + React 19 SPA with hash routing, so every navigation stays on the static asset and never calls the Worker (NFR-012). Screens in </w:t>
      </w:r>
      <w:r>
        <w:rPr>
          <w:rFonts w:ascii="Consolas" w:eastAsia="Consolas" w:hAnsi="Consolas" w:cs="Consolas"/>
          <w:sz w:val="19"/>
          <w:szCs w:val="19"/>
          <w:shd w:val="clear" w:color="auto" w:fill="F2F4F3"/>
        </w:rPr>
        <w:t>src/screens/</w:t>
      </w:r>
      <w:r>
        <w:t xml:space="preserve">: Onboarding (results entry), Compare, MyList, Journey, Alerts, Ask, Groups, Syllabus and Account. </w:t>
      </w:r>
      <w:r>
        <w:rPr>
          <w:rFonts w:ascii="Consolas" w:eastAsia="Consolas" w:hAnsi="Consolas" w:cs="Consolas"/>
          <w:sz w:val="19"/>
          <w:szCs w:val="19"/>
          <w:shd w:val="clear" w:color="auto" w:fill="F2F4F3"/>
        </w:rPr>
        <w:t>src/i18n/</w:t>
      </w:r>
      <w:r>
        <w:t xml:space="preserve"> holds English, Sinhala and Tamil strings (NFR-023). </w:t>
      </w:r>
      <w:r>
        <w:rPr>
          <w:rFonts w:ascii="Consolas" w:eastAsia="Consolas" w:hAnsi="Consolas" w:cs="Consolas"/>
          <w:sz w:val="19"/>
          <w:szCs w:val="19"/>
          <w:shd w:val="clear" w:color="auto" w:fill="F2F4F3"/>
        </w:rPr>
        <w:t>src/pwa.ts</w:t>
      </w:r>
      <w:r>
        <w:t xml:space="preserve"> registers the service worker; </w:t>
      </w:r>
      <w:r>
        <w:rPr>
          <w:rFonts w:ascii="Consolas" w:eastAsia="Consolas" w:hAnsi="Consolas" w:cs="Consolas"/>
          <w:sz w:val="19"/>
          <w:szCs w:val="19"/>
          <w:shd w:val="clear" w:color="auto" w:fill="F2F4F3"/>
        </w:rPr>
        <w:t>src/notify.ts</w:t>
      </w:r>
      <w:r>
        <w:t xml:space="preserve"> schedules local reminders.</w:t>
      </w:r>
    </w:p>
    <w:p w14:paraId="0AFEFE24" w14:textId="77777777" w:rsidR="00A87EFB" w:rsidRDefault="004E0AFF">
      <w:pPr>
        <w:pStyle w:val="Heading2"/>
        <w:keepNext/>
        <w:keepLines/>
      </w:pPr>
      <w:bookmarkStart w:id="20" w:name="_Toc242920467"/>
      <w:r>
        <w:t>5.3 Shared rule engine</w:t>
      </w:r>
      <w:bookmarkEnd w:id="20"/>
    </w:p>
    <w:p w14:paraId="0AFEFE25" w14:textId="77777777" w:rsidR="00A87EFB" w:rsidRDefault="004E0AFF">
      <w:pPr>
        <w:spacing w:after="120"/>
      </w:pPr>
      <w:r>
        <w:rPr>
          <w:rFonts w:ascii="Consolas" w:eastAsia="Consolas" w:hAnsi="Consolas" w:cs="Consolas"/>
          <w:sz w:val="19"/>
          <w:szCs w:val="19"/>
          <w:shd w:val="clear" w:color="auto" w:fill="F2F4F3"/>
        </w:rPr>
        <w:t>shared/</w:t>
      </w:r>
      <w:r>
        <w:t xml:space="preserve"> is imported by both the client and the Worker, so a rule exists exactly once. It holds the eligibility rules (</w:t>
      </w:r>
      <w:r>
        <w:rPr>
          <w:rFonts w:ascii="Consolas" w:eastAsia="Consolas" w:hAnsi="Consolas" w:cs="Consolas"/>
          <w:sz w:val="19"/>
          <w:szCs w:val="19"/>
          <w:shd w:val="clear" w:color="auto" w:fill="F2F4F3"/>
        </w:rPr>
        <w:t>rules.ts</w:t>
      </w:r>
      <w:r>
        <w:t>), banding to BR-030 to BR-036 (</w:t>
      </w:r>
      <w:r>
        <w:rPr>
          <w:rFonts w:ascii="Consolas" w:eastAsia="Consolas" w:hAnsi="Consolas" w:cs="Consolas"/>
          <w:sz w:val="19"/>
          <w:szCs w:val="19"/>
          <w:shd w:val="clear" w:color="auto" w:fill="F2F4F3"/>
        </w:rPr>
        <w:t>banding.ts</w:t>
      </w:r>
      <w:r>
        <w:t>, integer Z-scores), preference-list checks (</w:t>
      </w:r>
      <w:r>
        <w:rPr>
          <w:rFonts w:ascii="Consolas" w:eastAsia="Consolas" w:hAnsi="Consolas" w:cs="Consolas"/>
          <w:sz w:val="19"/>
          <w:szCs w:val="19"/>
          <w:shd w:val="clear" w:color="auto" w:fill="F2F4F3"/>
        </w:rPr>
        <w:t>list.ts</w:t>
      </w:r>
      <w:r>
        <w:t>), Journey windows (</w:t>
      </w:r>
      <w:r>
        <w:rPr>
          <w:rFonts w:ascii="Consolas" w:eastAsia="Consolas" w:hAnsi="Consolas" w:cs="Consolas"/>
          <w:sz w:val="19"/>
          <w:szCs w:val="19"/>
          <w:shd w:val="clear" w:color="auto" w:fill="F2F4F3"/>
        </w:rPr>
        <w:t>journey.ts</w:t>
      </w:r>
      <w:r>
        <w:t>), the key-derivation constants (</w:t>
      </w:r>
      <w:r>
        <w:rPr>
          <w:rFonts w:ascii="Consolas" w:eastAsia="Consolas" w:hAnsi="Consolas" w:cs="Consolas"/>
          <w:sz w:val="19"/>
          <w:szCs w:val="19"/>
          <w:shd w:val="clear" w:color="auto" w:fill="F2F4F3"/>
        </w:rPr>
        <w:t>kdf.ts</w:t>
      </w:r>
      <w:r>
        <w:t xml:space="preserve">, </w:t>
      </w:r>
      <w:r>
        <w:rPr>
          <w:rFonts w:ascii="Consolas" w:eastAsia="Consolas" w:hAnsi="Consolas" w:cs="Consolas"/>
          <w:sz w:val="19"/>
          <w:szCs w:val="19"/>
          <w:shd w:val="clear" w:color="auto" w:fill="F2F4F3"/>
        </w:rPr>
        <w:t>account.ts</w:t>
      </w:r>
      <w:r>
        <w:t>), group rules (</w:t>
      </w:r>
      <w:r>
        <w:rPr>
          <w:rFonts w:ascii="Consolas" w:eastAsia="Consolas" w:hAnsi="Consolas" w:cs="Consolas"/>
          <w:sz w:val="19"/>
          <w:szCs w:val="19"/>
          <w:shd w:val="clear" w:color="auto" w:fill="F2F4F3"/>
        </w:rPr>
        <w:t>groups.ts</w:t>
      </w:r>
      <w:r>
        <w:t>) and the API types (</w:t>
      </w:r>
      <w:r>
        <w:rPr>
          <w:rFonts w:ascii="Consolas" w:eastAsia="Consolas" w:hAnsi="Consolas" w:cs="Consolas"/>
          <w:sz w:val="19"/>
          <w:szCs w:val="19"/>
          <w:shd w:val="clear" w:color="auto" w:fill="F2F4F3"/>
        </w:rPr>
        <w:t>api.ts</w:t>
      </w:r>
      <w:r>
        <w:t xml:space="preserve">). Each has unit tests beside it (NFR-060, NFR-061). </w:t>
      </w:r>
      <w:r>
        <w:rPr>
          <w:i/>
          <w:iCs/>
        </w:rPr>
        <w:t>Added 15 October 2026:</w:t>
      </w:r>
      <w:r>
        <w:t xml:space="preserve"> the sample student used by both demo paths (</w:t>
      </w:r>
      <w:r>
        <w:rPr>
          <w:rFonts w:ascii="Consolas" w:eastAsia="Consolas" w:hAnsi="Consolas" w:cs="Consolas"/>
          <w:sz w:val="19"/>
          <w:szCs w:val="19"/>
          <w:shd w:val="clear" w:color="auto" w:fill="F2F4F3"/>
        </w:rPr>
        <w:t>demo-data.ts</w:t>
      </w:r>
      <w:r>
        <w:t>, CR-007) and the types of the university facts (</w:t>
      </w:r>
      <w:r>
        <w:rPr>
          <w:rFonts w:ascii="Consolas" w:eastAsia="Consolas" w:hAnsi="Consolas" w:cs="Consolas"/>
          <w:sz w:val="19"/>
          <w:szCs w:val="19"/>
          <w:shd w:val="clear" w:color="auto" w:fill="F2F4F3"/>
        </w:rPr>
        <w:t>statistics.ts</w:t>
      </w:r>
      <w:r>
        <w:t>, CR-008).</w:t>
      </w:r>
    </w:p>
    <w:p w14:paraId="0AFEFE26" w14:textId="77777777" w:rsidR="00A87EFB" w:rsidRDefault="004E0AFF">
      <w:pPr>
        <w:pStyle w:val="Heading2"/>
        <w:keepNext/>
        <w:keepLines/>
      </w:pPr>
      <w:bookmarkStart w:id="21" w:name="_Toc242920468"/>
      <w:r>
        <w:t>5.4 Offline data pipeline</w:t>
      </w:r>
      <w:bookmarkEnd w:id="21"/>
    </w:p>
    <w:p w14:paraId="0AFEFE27" w14:textId="77777777" w:rsidR="00A87EFB" w:rsidRDefault="004E0AFF">
      <w:pPr>
        <w:spacing w:after="120"/>
      </w:pPr>
      <w:r>
        <w:rPr>
          <w:rFonts w:ascii="Consolas" w:eastAsia="Consolas" w:hAnsi="Consolas" w:cs="Consolas"/>
          <w:sz w:val="19"/>
          <w:szCs w:val="19"/>
          <w:shd w:val="clear" w:color="auto" w:fill="F2F4F3"/>
        </w:rPr>
        <w:t>tools/</w:t>
      </w:r>
      <w:r>
        <w:t xml:space="preserve"> compiles verified data into the read model before a build (ADR-02). </w:t>
      </w:r>
      <w:r>
        <w:rPr>
          <w:i/>
          <w:iCs/>
        </w:rPr>
        <w:t>Added 15 October 2026:</w:t>
      </w:r>
      <w:r>
        <w:t xml:space="preserve"> </w:t>
      </w:r>
      <w:r>
        <w:rPr>
          <w:rFonts w:ascii="Consolas" w:eastAsia="Consolas" w:hAnsi="Consolas" w:cs="Consolas"/>
          <w:sz w:val="19"/>
          <w:szCs w:val="19"/>
          <w:shd w:val="clear" w:color="auto" w:fill="F2F4F3"/>
        </w:rPr>
        <w:t>tools/statistics/build-statistics.ts</w:t>
      </w:r>
      <w:r>
        <w:t xml:space="preserve"> compiles the double-checked extracts of the UGC report </w:t>
      </w:r>
      <w:r>
        <w:rPr>
          <w:i/>
          <w:iCs/>
        </w:rPr>
        <w:t>Sri Lanka University Statistics 2024</w:t>
      </w:r>
      <w:r>
        <w:t xml:space="preserve"> (</w:t>
      </w:r>
      <w:r>
        <w:rPr>
          <w:rFonts w:ascii="Consolas" w:eastAsia="Consolas" w:hAnsi="Consolas" w:cs="Consolas"/>
          <w:sz w:val="19"/>
          <w:szCs w:val="19"/>
          <w:shd w:val="clear" w:color="auto" w:fill="F2F4F3"/>
        </w:rPr>
        <w:t>data/ugc/statistics-2024/*.json</w:t>
      </w:r>
      <w:r>
        <w:t xml:space="preserve">, Chapters 2, 3, 4 and 7) into </w:t>
      </w:r>
      <w:r>
        <w:rPr>
          <w:rFonts w:ascii="Consolas" w:eastAsia="Consolas" w:hAnsi="Consolas" w:cs="Consolas"/>
          <w:sz w:val="19"/>
          <w:szCs w:val="19"/>
          <w:shd w:val="clear" w:color="auto" w:fill="F2F4F3"/>
        </w:rPr>
        <w:t>worker/generated/statistics-2024.json</w:t>
      </w:r>
      <w:r>
        <w:t xml:space="preserve">: </w:t>
      </w:r>
      <w:r>
        <w:t>96 facts for 20 institutions, keyed by institution letter, each with its table, PDF page and link, and the report's caveats as flags. The aptitude notices (</w:t>
      </w:r>
      <w:r>
        <w:rPr>
          <w:rFonts w:ascii="Consolas" w:eastAsia="Consolas" w:hAnsi="Consolas" w:cs="Consolas"/>
          <w:sz w:val="19"/>
          <w:szCs w:val="19"/>
          <w:shd w:val="clear" w:color="auto" w:fill="F2F4F3"/>
        </w:rPr>
        <w:t>data/aptitude/aptitude-2025-2026.json</w:t>
      </w:r>
      <w:r>
        <w:t xml:space="preserve">: 13 official notices covering 22 Uni-Codes, and 2 Uni-Codes whose joint practical test is held at other universities) are imported by the Worker as they are. </w:t>
      </w:r>
      <w:r>
        <w:rPr>
          <w:rFonts w:ascii="Consolas" w:eastAsia="Consolas" w:hAnsi="Consolas" w:cs="Consolas"/>
          <w:sz w:val="19"/>
          <w:szCs w:val="19"/>
          <w:shd w:val="clear" w:color="auto" w:fill="F2F4F3"/>
        </w:rPr>
        <w:t>tools/research/check-url.ts</w:t>
      </w:r>
      <w:r>
        <w:t xml:space="preserve"> tells a research agent whether a URL is on a blocked host or a blocked page before it is fetched (ADR-08).</w:t>
      </w:r>
    </w:p>
    <w:p w14:paraId="0AFEFE28" w14:textId="77777777" w:rsidR="00A87EFB" w:rsidRDefault="004E0AFF">
      <w:pPr>
        <w:pStyle w:val="Heading1"/>
        <w:keepNext/>
        <w:keepLines/>
        <w:pageBreakBefore/>
      </w:pPr>
      <w:bookmarkStart w:id="22" w:name="_Toc242920469"/>
      <w:r>
        <w:lastRenderedPageBreak/>
        <w:t>6 Key runtime flows</w:t>
      </w:r>
      <w:bookmarkEnd w:id="22"/>
    </w:p>
    <w:p w14:paraId="0AFEFE29" w14:textId="77777777" w:rsidR="00A87EFB" w:rsidRDefault="004E0AFF">
      <w:pPr>
        <w:pStyle w:val="Heading2"/>
        <w:keepNext/>
        <w:keepLines/>
      </w:pPr>
      <w:bookmarkStart w:id="23" w:name="_Toc242920470"/>
      <w:r>
        <w:t>6.1 </w:t>
      </w:r>
      <w:r>
        <w:t>Results to bands</w:t>
      </w:r>
      <w:bookmarkEnd w:id="23"/>
    </w:p>
    <w:p w14:paraId="0AFEFE2A" w14:textId="77777777" w:rsidR="00A87EFB" w:rsidRDefault="004E0AFF">
      <w:pPr>
        <w:pStyle w:val="ListParagraph"/>
        <w:numPr>
          <w:ilvl w:val="0"/>
          <w:numId w:val="2"/>
        </w:numPr>
        <w:spacing w:after="50"/>
      </w:pPr>
      <w:r>
        <w:t>The student enters stream, subjects, grades, district and Z-score in Onboarding.</w:t>
      </w:r>
    </w:p>
    <w:p w14:paraId="0AFEFE2B" w14:textId="77777777" w:rsidR="00A87EFB" w:rsidRDefault="004E0AFF">
      <w:pPr>
        <w:pStyle w:val="ListParagraph"/>
        <w:numPr>
          <w:ilvl w:val="0"/>
          <w:numId w:val="2"/>
        </w:numPr>
        <w:spacing w:after="50"/>
      </w:pPr>
      <w:r>
        <w:t xml:space="preserve">The client posts the profile to </w:t>
      </w:r>
      <w:r>
        <w:rPr>
          <w:rFonts w:ascii="Consolas" w:eastAsia="Consolas" w:hAnsi="Consolas" w:cs="Consolas"/>
          <w:sz w:val="19"/>
          <w:szCs w:val="19"/>
          <w:shd w:val="clear" w:color="auto" w:fill="F2F4F3"/>
        </w:rPr>
        <w:t>POST /api/results</w:t>
      </w:r>
      <w:r>
        <w:t>.</w:t>
      </w:r>
    </w:p>
    <w:p w14:paraId="0AFEFE2C" w14:textId="77777777" w:rsidR="00A87EFB" w:rsidRDefault="004E0AFF">
      <w:pPr>
        <w:pStyle w:val="ListParagraph"/>
        <w:numPr>
          <w:ilvl w:val="0"/>
          <w:numId w:val="2"/>
        </w:numPr>
        <w:spacing w:after="50"/>
      </w:pPr>
      <w:r>
        <w:t>The Worker validates it (</w:t>
      </w:r>
      <w:r>
        <w:rPr>
          <w:rFonts w:ascii="Consolas" w:eastAsia="Consolas" w:hAnsi="Consolas" w:cs="Consolas"/>
          <w:sz w:val="19"/>
          <w:szCs w:val="19"/>
          <w:shd w:val="clear" w:color="auto" w:fill="F2F4F3"/>
        </w:rPr>
        <w:t>parseProfile</w:t>
      </w:r>
      <w:r>
        <w:t>), then for every offering in the bundled rulebook runs the eligibility rules and the banding function. No D1 read is involved, so the request stays well under 10 ms CPU.</w:t>
      </w:r>
    </w:p>
    <w:p w14:paraId="0AFEFE2D" w14:textId="77777777" w:rsidR="00A87EFB" w:rsidRDefault="004E0AFF">
      <w:pPr>
        <w:pStyle w:val="ListParagraph"/>
        <w:numPr>
          <w:ilvl w:val="0"/>
          <w:numId w:val="2"/>
        </w:numPr>
        <w:spacing w:after="50"/>
      </w:pPr>
      <w:r>
        <w:t xml:space="preserve">The response lists each offering with its band, years used, latest cut-off and trend, plus hidden offerings </w:t>
      </w:r>
      <w:r>
        <w:t>with the quoted reason and handbook page (NFR-050).</w:t>
      </w:r>
    </w:p>
    <w:p w14:paraId="0AFEFE2E" w14:textId="77777777" w:rsidR="00A87EFB" w:rsidRDefault="004E0AFF">
      <w:pPr>
        <w:pStyle w:val="Heading2"/>
        <w:keepNext/>
        <w:keepLines/>
      </w:pPr>
      <w:bookmarkStart w:id="24" w:name="_Toc242920471"/>
      <w:r>
        <w:t>6.2 Ask with citations</w:t>
      </w:r>
      <w:bookmarkEnd w:id="24"/>
    </w:p>
    <w:p w14:paraId="0AFEFE2F" w14:textId="77777777" w:rsidR="00A87EFB" w:rsidRDefault="004E0AFF">
      <w:pPr>
        <w:keepNext/>
        <w:spacing w:before="160" w:after="80"/>
        <w:jc w:val="center"/>
      </w:pPr>
      <w:r>
        <w:rPr>
          <w:noProof/>
        </w:rPr>
        <w:drawing>
          <wp:inline distT="0" distB="0" distL="0" distR="0" wp14:anchorId="0AFF0025" wp14:editId="0AFF0026">
            <wp:extent cx="6124575" cy="4505325"/>
            <wp:effectExtent l="0" t="0" r="0" b="0"/>
            <wp:docPr id="2" name="seq-ask.png" descr="Ask ZedPath: retrieval, engine facts and generation with model fallback" title="Ask ZedPath: retrieval, engine facts and generation with model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4505325"/>
                    </a:xfrm>
                    <a:prstGeom prst="rect">
                      <a:avLst/>
                    </a:prstGeom>
                  </pic:spPr>
                </pic:pic>
              </a:graphicData>
            </a:graphic>
          </wp:inline>
        </w:drawing>
      </w:r>
    </w:p>
    <w:p w14:paraId="0AFEFE30" w14:textId="2CBE341B" w:rsidR="00A87EFB" w:rsidRDefault="004E0AFF">
      <w:pPr>
        <w:pStyle w:val="Caption"/>
      </w:pPr>
      <w:bookmarkStart w:id="25" w:name="_Toc242920486"/>
      <w:r>
        <w:t xml:space="preserve">Figure </w:t>
      </w:r>
      <w:r>
        <w:fldChar w:fldCharType="begin"/>
      </w:r>
      <w:r>
        <w:instrText>SEQ Figure</w:instrText>
      </w:r>
      <w:r>
        <w:fldChar w:fldCharType="separate"/>
      </w:r>
      <w:r w:rsidR="00A07747">
        <w:rPr>
          <w:noProof/>
        </w:rPr>
        <w:t>2</w:t>
      </w:r>
      <w:r>
        <w:fldChar w:fldCharType="end"/>
      </w:r>
      <w:r>
        <w:t>: Ask ZedPath: retrieval, engine facts and generation with model fallback</w:t>
      </w:r>
      <w:bookmarkEnd w:id="25"/>
    </w:p>
    <w:p w14:paraId="0AFEFE31" w14:textId="77777777" w:rsidR="00A87EFB" w:rsidRDefault="004E0AFF">
      <w:pPr>
        <w:spacing w:after="120"/>
      </w:pPr>
      <w:r>
        <w:t xml:space="preserve">Two guards matter. Passages below a similarity of 0.50 (calibrated on Sinhala and Tamil questions) are dropped, and when nothing relevant remains the Worker answers "not found" without calling a model. Each model reply passes </w:t>
      </w:r>
      <w:r>
        <w:rPr>
          <w:rFonts w:ascii="Consolas" w:eastAsia="Consolas" w:hAnsi="Consolas" w:cs="Consolas"/>
          <w:sz w:val="19"/>
          <w:szCs w:val="19"/>
          <w:shd w:val="clear" w:color="auto" w:fill="F2F4F3"/>
        </w:rPr>
        <w:t>usableReply()</w:t>
      </w:r>
      <w:r>
        <w:t>, which rejects a reply that talks about its own instructions; the next model in the chain (</w:t>
      </w:r>
      <w:r>
        <w:rPr>
          <w:rFonts w:ascii="Consolas" w:eastAsia="Consolas" w:hAnsi="Consolas" w:cs="Consolas"/>
          <w:sz w:val="19"/>
          <w:szCs w:val="19"/>
          <w:shd w:val="clear" w:color="auto" w:fill="F2F4F3"/>
        </w:rPr>
        <w:t>gemini-flash-latest</w:t>
      </w:r>
      <w:r>
        <w:t xml:space="preserve">, </w:t>
      </w:r>
      <w:r>
        <w:rPr>
          <w:rFonts w:ascii="Consolas" w:eastAsia="Consolas" w:hAnsi="Consolas" w:cs="Consolas"/>
          <w:sz w:val="19"/>
          <w:szCs w:val="19"/>
          <w:shd w:val="clear" w:color="auto" w:fill="F2F4F3"/>
        </w:rPr>
        <w:t>gemini-2.5-flash</w:t>
      </w:r>
      <w:r>
        <w:t xml:space="preserve">, </w:t>
      </w:r>
      <w:r>
        <w:rPr>
          <w:rFonts w:ascii="Consolas" w:eastAsia="Consolas" w:hAnsi="Consolas" w:cs="Consolas"/>
          <w:sz w:val="19"/>
          <w:szCs w:val="19"/>
          <w:shd w:val="clear" w:color="auto" w:fill="F2F4F3"/>
        </w:rPr>
        <w:t>gemini-flash-lite-latest</w:t>
      </w:r>
      <w:r>
        <w:t xml:space="preserve">, </w:t>
      </w:r>
      <w:r>
        <w:rPr>
          <w:rFonts w:ascii="Consolas" w:eastAsia="Consolas" w:hAnsi="Consolas" w:cs="Consolas"/>
          <w:sz w:val="19"/>
          <w:szCs w:val="19"/>
          <w:shd w:val="clear" w:color="auto" w:fill="F2F4F3"/>
        </w:rPr>
        <w:t>gemini-2.5-flash-lite</w:t>
      </w:r>
      <w:r>
        <w:t>) is then asked. A model that is missing, busy or out of quota (404, 429, 5xx) also falls through to the next.</w:t>
      </w:r>
    </w:p>
    <w:p w14:paraId="0AFEFE32" w14:textId="77777777" w:rsidR="00A87EFB" w:rsidRDefault="004E0AFF">
      <w:pPr>
        <w:pStyle w:val="Heading2"/>
        <w:keepNext/>
        <w:keepLines/>
      </w:pPr>
      <w:bookmarkStart w:id="26" w:name="_Toc242920472"/>
      <w:r>
        <w:lastRenderedPageBreak/>
        <w:t>6.3 Joining a group, rules accepted once</w:t>
      </w:r>
      <w:bookmarkEnd w:id="26"/>
    </w:p>
    <w:p w14:paraId="0AFEFE33" w14:textId="77777777" w:rsidR="00A87EFB" w:rsidRDefault="004E0AFF">
      <w:pPr>
        <w:pStyle w:val="ListParagraph"/>
        <w:numPr>
          <w:ilvl w:val="0"/>
          <w:numId w:val="3"/>
        </w:numPr>
        <w:spacing w:after="50"/>
      </w:pPr>
      <w:r>
        <w:t xml:space="preserve">The client posts </w:t>
      </w:r>
      <w:r>
        <w:rPr>
          <w:rFonts w:ascii="Consolas" w:eastAsia="Consolas" w:hAnsi="Consolas" w:cs="Consolas"/>
          <w:sz w:val="19"/>
          <w:szCs w:val="19"/>
          <w:shd w:val="clear" w:color="auto" w:fill="F2F4F3"/>
        </w:rPr>
        <w:t>POST /api/groups/join</w:t>
      </w:r>
      <w:r>
        <w:t xml:space="preserve"> with the group kind and, the first time, </w:t>
      </w:r>
      <w:r>
        <w:rPr>
          <w:rFonts w:ascii="Consolas" w:eastAsia="Consolas" w:hAnsi="Consolas" w:cs="Consolas"/>
          <w:sz w:val="19"/>
          <w:szCs w:val="19"/>
          <w:shd w:val="clear" w:color="auto" w:fill="F2F4F3"/>
        </w:rPr>
        <w:t>acceptRules</w:t>
      </w:r>
      <w:r>
        <w:t xml:space="preserve"> set to the current rules version.</w:t>
      </w:r>
    </w:p>
    <w:p w14:paraId="0AFEFE34" w14:textId="77777777" w:rsidR="00A87EFB" w:rsidRDefault="004E0AFF">
      <w:pPr>
        <w:pStyle w:val="ListParagraph"/>
        <w:numPr>
          <w:ilvl w:val="0"/>
          <w:numId w:val="3"/>
        </w:numPr>
        <w:spacing w:after="50"/>
      </w:pPr>
      <w:r>
        <w:t>The Worker refuses (400) unless the rules are accepted in this request or were accepted before (</w:t>
      </w:r>
      <w:r>
        <w:rPr>
          <w:rFonts w:ascii="Consolas" w:eastAsia="Consolas" w:hAnsi="Consolas" w:cs="Consolas"/>
          <w:sz w:val="19"/>
          <w:szCs w:val="19"/>
          <w:shd w:val="clear" w:color="auto" w:fill="F2F4F3"/>
        </w:rPr>
        <w:t>group_rules_acceptance</w:t>
      </w:r>
      <w:r>
        <w:t>, one row per account and version).</w:t>
      </w:r>
    </w:p>
    <w:p w14:paraId="0AFEFE35" w14:textId="77777777" w:rsidR="00A87EFB" w:rsidRDefault="004E0AFF">
      <w:pPr>
        <w:pStyle w:val="ListParagraph"/>
        <w:numPr>
          <w:ilvl w:val="0"/>
          <w:numId w:val="3"/>
        </w:numPr>
        <w:spacing w:after="50"/>
      </w:pPr>
      <w:r>
        <w:t>A batch group requires results saved to the account (403 otherwise).</w:t>
      </w:r>
    </w:p>
    <w:p w14:paraId="0AFEFE36" w14:textId="77777777" w:rsidR="00A87EFB" w:rsidRDefault="004E0AFF">
      <w:pPr>
        <w:pStyle w:val="ListParagraph"/>
        <w:numPr>
          <w:ilvl w:val="0"/>
          <w:numId w:val="3"/>
        </w:numPr>
        <w:spacing w:after="50"/>
      </w:pPr>
      <w:r>
        <w:t xml:space="preserve">Group creation, rules acceptance and membership are written in one D1 batch with </w:t>
      </w:r>
      <w:r>
        <w:rPr>
          <w:rFonts w:ascii="Consolas" w:eastAsia="Consolas" w:hAnsi="Consolas" w:cs="Consolas"/>
          <w:sz w:val="19"/>
          <w:szCs w:val="19"/>
          <w:shd w:val="clear" w:color="auto" w:fill="F2F4F3"/>
        </w:rPr>
        <w:t>INSERT OR IGNORE</w:t>
      </w:r>
      <w:r>
        <w:t>, so a repeat join is harmless.</w:t>
      </w:r>
    </w:p>
    <w:p w14:paraId="0AFEFE37" w14:textId="77777777" w:rsidR="00A87EFB" w:rsidRDefault="004E0AFF">
      <w:pPr>
        <w:pStyle w:val="ListParagraph"/>
        <w:numPr>
          <w:ilvl w:val="0"/>
          <w:numId w:val="3"/>
        </w:numPr>
        <w:spacing w:after="50"/>
      </w:pPr>
      <w:r>
        <w:rPr>
          <w:rFonts w:ascii="Consolas" w:eastAsia="Consolas" w:hAnsi="Consolas" w:cs="Consolas"/>
          <w:sz w:val="19"/>
          <w:szCs w:val="19"/>
          <w:shd w:val="clear" w:color="auto" w:fill="F2F4F3"/>
        </w:rPr>
        <w:t>GET /api/groups/:id/live</w:t>
      </w:r>
      <w:r>
        <w:t xml:space="preserve"> checks membership, then forwards the WebSocket upgrade to the group's GroupRoom, with the username added by the Worker (the client cannot claim another name).</w:t>
      </w:r>
    </w:p>
    <w:p w14:paraId="0AFEFE38" w14:textId="77777777" w:rsidR="00A87EFB" w:rsidRDefault="004E0AFF">
      <w:pPr>
        <w:pStyle w:val="Heading2"/>
        <w:keepNext/>
        <w:keepLines/>
      </w:pPr>
      <w:bookmarkStart w:id="27" w:name="_Toc242920473"/>
      <w:r>
        <w:t>6.4 Journey step window (409)</w:t>
      </w:r>
      <w:bookmarkEnd w:id="27"/>
    </w:p>
    <w:p w14:paraId="0AFEFE39" w14:textId="77777777" w:rsidR="00A87EFB" w:rsidRDefault="004E0AFF">
      <w:pPr>
        <w:spacing w:after="120"/>
      </w:pPr>
      <w:r>
        <w:t xml:space="preserve">A Journey step can be ticked </w:t>
      </w:r>
      <w:r>
        <w:rPr>
          <w:i/>
          <w:iCs/>
        </w:rPr>
        <w:t>done</w:t>
      </w:r>
      <w:r>
        <w:t xml:space="preserve"> only once its official window has opened. The client greys the tick out, but the rule is enforced in </w:t>
      </w:r>
      <w:r>
        <w:rPr>
          <w:rFonts w:ascii="Consolas" w:eastAsia="Consolas" w:hAnsi="Consolas" w:cs="Consolas"/>
          <w:sz w:val="19"/>
          <w:szCs w:val="19"/>
          <w:shd w:val="clear" w:color="auto" w:fill="F2F4F3"/>
        </w:rPr>
        <w:t>PUT /api/me/journey/steps/:stepId</w:t>
      </w:r>
      <w:r>
        <w:t xml:space="preserve">: the Worker computes </w:t>
      </w:r>
      <w:r>
        <w:rPr>
          <w:rFonts w:ascii="Consolas" w:eastAsia="Consolas" w:hAnsi="Consolas" w:cs="Consolas"/>
          <w:sz w:val="19"/>
          <w:szCs w:val="19"/>
          <w:shd w:val="clear" w:color="auto" w:fill="F2F4F3"/>
        </w:rPr>
        <w:t>stepWindow()</w:t>
      </w:r>
      <w:r>
        <w:t xml:space="preserve"> from the bundled Journey dates and Sri Lanka's date, and returns </w:t>
      </w:r>
      <w:r>
        <w:rPr>
          <w:b/>
          <w:bCs/>
        </w:rPr>
        <w:t>409</w:t>
      </w:r>
      <w:r>
        <w:t xml:space="preserve"> "This step has not opened yet" if it is closed. </w:t>
      </w:r>
      <w:r>
        <w:rPr>
          <w:i/>
          <w:iCs/>
        </w:rPr>
        <w:t>I applied</w:t>
      </w:r>
      <w:r>
        <w:t xml:space="preserve"> on a notice follows the same rule (409 before the notice opens; 404 if not followed). The same shared function drives the client, so the two cannot disagree (NFR-038).</w:t>
      </w:r>
    </w:p>
    <w:p w14:paraId="0AFEFE3A" w14:textId="77777777" w:rsidR="00A87EFB" w:rsidRDefault="004E0AFF">
      <w:pPr>
        <w:pStyle w:val="Heading2"/>
        <w:keepNext/>
        <w:keepLines/>
      </w:pPr>
      <w:bookmarkStart w:id="28" w:name="_Toc242920474"/>
      <w:r>
        <w:t>6.5 Try the demo (CR-007)</w:t>
      </w:r>
      <w:bookmarkEnd w:id="28"/>
    </w:p>
    <w:p w14:paraId="0AFEFE3B" w14:textId="77777777" w:rsidR="00A87EFB" w:rsidRDefault="004E0AFF">
      <w:pPr>
        <w:pStyle w:val="ListParagraph"/>
        <w:numPr>
          <w:ilvl w:val="0"/>
          <w:numId w:val="4"/>
        </w:numPr>
        <w:spacing w:after="50"/>
      </w:pPr>
      <w:r>
        <w:t xml:space="preserve">The Welcome screen posts </w:t>
      </w:r>
      <w:r>
        <w:rPr>
          <w:rFonts w:ascii="Consolas" w:eastAsia="Consolas" w:hAnsi="Consolas" w:cs="Consolas"/>
          <w:sz w:val="19"/>
          <w:szCs w:val="19"/>
          <w:shd w:val="clear" w:color="auto" w:fill="F2F4F3"/>
        </w:rPr>
        <w:t>POST /api/auth/demo</w:t>
      </w:r>
      <w:r>
        <w:t xml:space="preserve"> (no body). The request passes </w:t>
      </w:r>
      <w:r>
        <w:rPr>
          <w:rFonts w:ascii="Consolas" w:eastAsia="Consolas" w:hAnsi="Consolas" w:cs="Consolas"/>
          <w:sz w:val="19"/>
          <w:szCs w:val="19"/>
          <w:shd w:val="clear" w:color="auto" w:fill="F2F4F3"/>
        </w:rPr>
        <w:t>sameOrigin</w:t>
      </w:r>
      <w:r>
        <w:t xml:space="preserve"> and the log-in rate limits.</w:t>
      </w:r>
    </w:p>
    <w:p w14:paraId="0AFEFE3C" w14:textId="77777777" w:rsidR="00A87EFB" w:rsidRDefault="004E0AFF">
      <w:pPr>
        <w:pStyle w:val="ListParagraph"/>
        <w:numPr>
          <w:ilvl w:val="0"/>
          <w:numId w:val="4"/>
        </w:numPr>
        <w:spacing w:after="50"/>
      </w:pPr>
      <w:r>
        <w:t xml:space="preserve">The Worker deletes every account whose </w:t>
      </w:r>
      <w:r>
        <w:rPr>
          <w:rFonts w:ascii="Consolas" w:eastAsia="Consolas" w:hAnsi="Consolas" w:cs="Consolas"/>
          <w:sz w:val="19"/>
          <w:szCs w:val="19"/>
          <w:shd w:val="clear" w:color="auto" w:fill="F2F4F3"/>
        </w:rPr>
        <w:t>demo_expires_at</w:t>
      </w:r>
      <w:r>
        <w:t xml:space="preserve"> has passed; the foreign keys cascade to every row under it. The partial index </w:t>
      </w:r>
      <w:r>
        <w:rPr>
          <w:rFonts w:ascii="Consolas" w:eastAsia="Consolas" w:hAnsi="Consolas" w:cs="Consolas"/>
          <w:sz w:val="19"/>
          <w:szCs w:val="19"/>
          <w:shd w:val="clear" w:color="auto" w:fill="F2F4F3"/>
        </w:rPr>
        <w:t>idx_account_demo_expires</w:t>
      </w:r>
      <w:r>
        <w:t xml:space="preserve"> serves this without scanning real accounts (ZP-DOC-05, migration 0011).</w:t>
      </w:r>
    </w:p>
    <w:p w14:paraId="0AFEFE3D" w14:textId="77777777" w:rsidR="00A87EFB" w:rsidRDefault="004E0AFF">
      <w:pPr>
        <w:pStyle w:val="ListParagraph"/>
        <w:numPr>
          <w:ilvl w:val="0"/>
          <w:numId w:val="4"/>
        </w:numPr>
        <w:spacing w:after="50"/>
      </w:pPr>
      <w:r>
        <w:t xml:space="preserve">In one D1 batch it creates the account with </w:t>
      </w:r>
      <w:r>
        <w:rPr>
          <w:rFonts w:ascii="Consolas" w:eastAsia="Consolas" w:hAnsi="Consolas" w:cs="Consolas"/>
          <w:sz w:val="19"/>
          <w:szCs w:val="19"/>
          <w:shd w:val="clear" w:color="auto" w:fill="F2F4F3"/>
        </w:rPr>
        <w:t>demo_expires_at</w:t>
      </w:r>
      <w:r>
        <w:t xml:space="preserve"> 24 hours ahead, a </w:t>
      </w:r>
      <w:r>
        <w:rPr>
          <w:rFonts w:ascii="Consolas" w:eastAsia="Consolas" w:hAnsi="Consolas" w:cs="Consolas"/>
          <w:sz w:val="19"/>
          <w:szCs w:val="19"/>
          <w:shd w:val="clear" w:color="auto" w:fill="F2F4F3"/>
        </w:rPr>
        <w:t>password_login</w:t>
      </w:r>
      <w:r>
        <w:t xml:space="preserve"> row with a random username (</w:t>
      </w:r>
      <w:r>
        <w:rPr>
          <w:rFonts w:ascii="Consolas" w:eastAsia="Consolas" w:hAnsi="Consolas" w:cs="Consolas"/>
          <w:sz w:val="19"/>
          <w:szCs w:val="19"/>
          <w:shd w:val="clear" w:color="auto" w:fill="F2F4F3"/>
        </w:rPr>
        <w:t>demo_</w:t>
      </w:r>
      <w:r>
        <w:t xml:space="preserve"> and eight hexadecimal digits) and a random, unusable verifier, a session, and the sample student's contact, profile, achievements and interests from </w:t>
      </w:r>
      <w:r>
        <w:rPr>
          <w:rFonts w:ascii="Consolas" w:eastAsia="Consolas" w:hAnsi="Consolas" w:cs="Consolas"/>
          <w:sz w:val="19"/>
          <w:szCs w:val="19"/>
          <w:shd w:val="clear" w:color="auto" w:fill="F2F4F3"/>
        </w:rPr>
        <w:t>shared/demo-data.ts</w:t>
      </w:r>
      <w:r>
        <w:t>, normalised by the same functions as a sign-up.</w:t>
      </w:r>
    </w:p>
    <w:p w14:paraId="0AFEFE3E" w14:textId="77777777" w:rsidR="00A87EFB" w:rsidRDefault="004E0AFF">
      <w:pPr>
        <w:pStyle w:val="ListParagraph"/>
        <w:numPr>
          <w:ilvl w:val="0"/>
          <w:numId w:val="4"/>
        </w:numPr>
        <w:spacing w:after="50"/>
      </w:pPr>
      <w:r>
        <w:t xml:space="preserve">It sets the session cookie for 24 hours and answers </w:t>
      </w:r>
      <w:r>
        <w:rPr>
          <w:rFonts w:ascii="Consolas" w:eastAsia="Consolas" w:hAnsi="Consolas" w:cs="Consolas"/>
          <w:sz w:val="19"/>
          <w:szCs w:val="19"/>
          <w:shd w:val="clear" w:color="auto" w:fill="F2F4F3"/>
        </w:rPr>
        <w:t>201</w:t>
      </w:r>
      <w:r>
        <w:t xml:space="preserve"> with the account, flagged </w:t>
      </w:r>
      <w:r>
        <w:rPr>
          <w:rFonts w:ascii="Consolas" w:eastAsia="Consolas" w:hAnsi="Consolas" w:cs="Consolas"/>
          <w:sz w:val="19"/>
          <w:szCs w:val="19"/>
          <w:shd w:val="clear" w:color="auto" w:fill="F2F4F3"/>
        </w:rPr>
        <w:t>demo: true</w:t>
      </w:r>
      <w:r>
        <w:t>.</w:t>
      </w:r>
    </w:p>
    <w:p w14:paraId="0AFEFE3F" w14:textId="77777777" w:rsidR="00A87EFB" w:rsidRDefault="004E0AFF">
      <w:pPr>
        <w:pStyle w:val="ListParagraph"/>
        <w:numPr>
          <w:ilvl w:val="0"/>
          <w:numId w:val="4"/>
        </w:numPr>
        <w:spacing w:after="50"/>
      </w:pPr>
      <w:r>
        <w:t xml:space="preserve">In groups, </w:t>
      </w:r>
      <w:r>
        <w:rPr>
          <w:rFonts w:ascii="Consolas" w:eastAsia="Consolas" w:hAnsi="Consolas" w:cs="Consolas"/>
          <w:sz w:val="19"/>
          <w:szCs w:val="19"/>
          <w:shd w:val="clear" w:color="auto" w:fill="F2F4F3"/>
        </w:rPr>
        <w:t>isDemo()</w:t>
      </w:r>
      <w:r>
        <w:t xml:space="preserve"> lets the account join only groups that already exist (403 otherwise) and refuses reports (403); </w:t>
      </w:r>
      <w:r>
        <w:rPr>
          <w:rFonts w:ascii="Consolas" w:eastAsia="Consolas" w:hAnsi="Consolas" w:cs="Consolas"/>
          <w:sz w:val="19"/>
          <w:szCs w:val="19"/>
          <w:shd w:val="clear" w:color="auto" w:fill="F2F4F3"/>
        </w:rPr>
        <w:t>/live</w:t>
      </w:r>
      <w:r>
        <w:t xml:space="preserve"> forwards the upgrade with a read-only flag, and the room refuses every post on that socket.</w:t>
      </w:r>
    </w:p>
    <w:p w14:paraId="0AFEFE40" w14:textId="77777777" w:rsidR="00A87EFB" w:rsidRDefault="004E0AFF">
      <w:pPr>
        <w:pStyle w:val="Heading2"/>
        <w:keepNext/>
        <w:keepLines/>
      </w:pPr>
      <w:bookmarkStart w:id="29" w:name="_Toc242920475"/>
      <w:r>
        <w:t>6.6 Ending a session closes open chats (CR-010)</w:t>
      </w:r>
      <w:bookmarkEnd w:id="29"/>
    </w:p>
    <w:p w14:paraId="0AFEFE41" w14:textId="77777777" w:rsidR="00A87EFB" w:rsidRDefault="004E0AFF">
      <w:pPr>
        <w:pStyle w:val="ListParagraph"/>
        <w:numPr>
          <w:ilvl w:val="0"/>
          <w:numId w:val="5"/>
        </w:numPr>
        <w:spacing w:after="50"/>
      </w:pPr>
      <w:r>
        <w:rPr>
          <w:rFonts w:ascii="Consolas" w:eastAsia="Consolas" w:hAnsi="Consolas" w:cs="Consolas"/>
          <w:sz w:val="19"/>
          <w:szCs w:val="19"/>
          <w:shd w:val="clear" w:color="auto" w:fill="F2F4F3"/>
        </w:rPr>
        <w:t>POST /api/auth/logout</w:t>
      </w:r>
      <w:r>
        <w:t xml:space="preserve"> deletes the session row, then calls </w:t>
      </w:r>
      <w:r>
        <w:rPr>
          <w:rFonts w:ascii="Consolas" w:eastAsia="Consolas" w:hAnsi="Consolas" w:cs="Consolas"/>
          <w:sz w:val="19"/>
          <w:szCs w:val="19"/>
          <w:shd w:val="clear" w:color="auto" w:fill="F2F4F3"/>
        </w:rPr>
        <w:t>kickFromRooms()</w:t>
      </w:r>
      <w:r>
        <w:t xml:space="preserve"> with the account and the session's token hash; log out everywhere and recovery call it with the account only; leaving a group calls it for that group only.</w:t>
      </w:r>
    </w:p>
    <w:p w14:paraId="0AFEFE42" w14:textId="77777777" w:rsidR="00A87EFB" w:rsidRDefault="004E0AFF">
      <w:pPr>
        <w:pStyle w:val="ListParagraph"/>
        <w:numPr>
          <w:ilvl w:val="0"/>
          <w:numId w:val="5"/>
        </w:numPr>
        <w:spacing w:after="50"/>
      </w:pPr>
      <w:r>
        <w:rPr>
          <w:rFonts w:ascii="Consolas" w:eastAsia="Consolas" w:hAnsi="Consolas" w:cs="Consolas"/>
          <w:sz w:val="19"/>
          <w:szCs w:val="19"/>
          <w:shd w:val="clear" w:color="auto" w:fill="F2F4F3"/>
        </w:rPr>
        <w:t>kickFromRooms()</w:t>
      </w:r>
      <w:r>
        <w:t xml:space="preserve"> lists the account's groups and posts </w:t>
      </w:r>
      <w:r>
        <w:rPr>
          <w:rFonts w:ascii="Consolas" w:eastAsia="Consolas" w:hAnsi="Consolas" w:cs="Consolas"/>
          <w:sz w:val="19"/>
          <w:szCs w:val="19"/>
          <w:shd w:val="clear" w:color="auto" w:fill="F2F4F3"/>
        </w:rPr>
        <w:t>/kick</w:t>
      </w:r>
      <w:r>
        <w:t xml:space="preserve"> to each </w:t>
      </w:r>
      <w:r>
        <w:rPr>
          <w:rFonts w:ascii="Consolas" w:eastAsia="Consolas" w:hAnsi="Consolas" w:cs="Consolas"/>
          <w:sz w:val="19"/>
          <w:szCs w:val="19"/>
          <w:shd w:val="clear" w:color="auto" w:fill="F2F4F3"/>
        </w:rPr>
        <w:t>GroupRoom</w:t>
      </w:r>
      <w:r>
        <w:t xml:space="preserve"> (all calls in parallel, failures ignored).</w:t>
      </w:r>
    </w:p>
    <w:p w14:paraId="0AFEFE43" w14:textId="77777777" w:rsidR="00A87EFB" w:rsidRDefault="004E0AFF">
      <w:pPr>
        <w:pStyle w:val="ListParagraph"/>
        <w:numPr>
          <w:ilvl w:val="0"/>
          <w:numId w:val="5"/>
        </w:numPr>
        <w:spacing w:after="50"/>
      </w:pPr>
      <w:r>
        <w:t>Each room closes the sockets of that account, only those opened under that session when a session is given, with close code 1008. The Worker had added the session hash to each socket's attachment when it forwarded the upgrade.</w:t>
      </w:r>
    </w:p>
    <w:p w14:paraId="0AFEFE44" w14:textId="77777777" w:rsidR="00A87EFB" w:rsidRDefault="004E0AFF">
      <w:pPr>
        <w:pStyle w:val="ListParagraph"/>
        <w:numPr>
          <w:ilvl w:val="0"/>
          <w:numId w:val="5"/>
        </w:numPr>
        <w:spacing w:after="50"/>
      </w:pPr>
      <w:r>
        <w:t>A room that cannot be reached closes the socket at its next message, because the membership and session checks no longer pass.</w:t>
      </w:r>
    </w:p>
    <w:p w14:paraId="0AFEFE45" w14:textId="77777777" w:rsidR="00A87EFB" w:rsidRDefault="004E0AFF">
      <w:pPr>
        <w:pStyle w:val="ListParagraph"/>
        <w:numPr>
          <w:ilvl w:val="0"/>
          <w:numId w:val="5"/>
        </w:numPr>
        <w:spacing w:after="50"/>
      </w:pPr>
      <w:r>
        <w:lastRenderedPageBreak/>
        <w:t>Account deletion goes further: before the cascade, the Worker reads every group the account is in or ever opened (</w:t>
      </w:r>
      <w:r>
        <w:rPr>
          <w:rFonts w:ascii="Consolas" w:eastAsia="Consolas" w:hAnsi="Consolas" w:cs="Consolas"/>
          <w:sz w:val="19"/>
          <w:szCs w:val="19"/>
          <w:shd w:val="clear" w:color="auto" w:fill="F2F4F3"/>
        </w:rPr>
        <w:t>group_member</w:t>
      </w:r>
      <w:r>
        <w:t xml:space="preserve"> united with </w:t>
      </w:r>
      <w:r>
        <w:rPr>
          <w:rFonts w:ascii="Consolas" w:eastAsia="Consolas" w:hAnsi="Consolas" w:cs="Consolas"/>
          <w:sz w:val="19"/>
          <w:szCs w:val="19"/>
          <w:shd w:val="clear" w:color="auto" w:fill="F2F4F3"/>
        </w:rPr>
        <w:t>group_room_seen</w:t>
      </w:r>
      <w:r>
        <w:t>, at most 45 rooms per request, the free-plan subrequest limit) and asks each room to purge the account's messages and close its sockets (ZP-DOC-05, migration 0012).</w:t>
      </w:r>
    </w:p>
    <w:p w14:paraId="0AFEFE46" w14:textId="77777777" w:rsidR="00A87EFB" w:rsidRDefault="004E0AFF">
      <w:pPr>
        <w:pStyle w:val="ListParagraph"/>
        <w:numPr>
          <w:ilvl w:val="0"/>
          <w:numId w:val="5"/>
        </w:numPr>
        <w:spacing w:after="50"/>
      </w:pPr>
      <w:r>
        <w:t>On the phone, stored results, list and Journey are tagged with the owner's username; a different student logging in clears them first, and a failed log-out is reported instead of being shown as success.</w:t>
      </w:r>
    </w:p>
    <w:p w14:paraId="0AFEFE47" w14:textId="77777777" w:rsidR="00A87EFB" w:rsidRDefault="004E0AFF">
      <w:pPr>
        <w:pStyle w:val="Heading2"/>
        <w:keepNext/>
        <w:keepLines/>
      </w:pPr>
      <w:bookmarkStart w:id="30" w:name="_Toc242920476"/>
      <w:r>
        <w:t>6.7 Course page: university facts and aptitude test (CR-008, CR-009)</w:t>
      </w:r>
      <w:bookmarkEnd w:id="30"/>
    </w:p>
    <w:p w14:paraId="0AFEFE48" w14:textId="77777777" w:rsidR="00A87EFB" w:rsidRDefault="004E0AFF">
      <w:pPr>
        <w:spacing w:after="120"/>
      </w:pPr>
      <w:r>
        <w:rPr>
          <w:rFonts w:ascii="Consolas" w:eastAsia="Consolas" w:hAnsi="Consolas" w:cs="Consolas"/>
          <w:sz w:val="19"/>
          <w:szCs w:val="19"/>
          <w:shd w:val="clear" w:color="auto" w:fill="F2F4F3"/>
        </w:rPr>
        <w:t>GET /api/offerings/:uniCode</w:t>
      </w:r>
      <w:r>
        <w:t xml:space="preserve"> adds two blocks from the read model, without any D1 read: </w:t>
      </w:r>
      <w:r>
        <w:rPr>
          <w:rFonts w:ascii="Consolas" w:eastAsia="Consolas" w:hAnsi="Consolas" w:cs="Consolas"/>
          <w:sz w:val="19"/>
          <w:szCs w:val="19"/>
          <w:shd w:val="clear" w:color="auto" w:fill="F2F4F3"/>
        </w:rPr>
        <w:t>facts</w:t>
      </w:r>
      <w:r>
        <w:t xml:space="preserve">, the institution's facts from the statistics file (matched by the last letter of the Uni-Code), and </w:t>
      </w:r>
      <w:r>
        <w:rPr>
          <w:rFonts w:ascii="Consolas" w:eastAsia="Consolas" w:hAnsi="Consolas" w:cs="Consolas"/>
          <w:sz w:val="19"/>
          <w:szCs w:val="19"/>
          <w:shd w:val="clear" w:color="auto" w:fill="F2F4F3"/>
        </w:rPr>
        <w:t>aptitude</w:t>
      </w:r>
      <w:r>
        <w:t xml:space="preserve">, the official notice for an offering with a test. </w:t>
      </w:r>
      <w:r>
        <w:rPr>
          <w:rFonts w:ascii="Consolas" w:eastAsia="Consolas" w:hAnsi="Consolas" w:cs="Consolas"/>
          <w:sz w:val="19"/>
          <w:szCs w:val="19"/>
          <w:shd w:val="clear" w:color="auto" w:fill="F2F4F3"/>
        </w:rPr>
        <w:t>aptitudeFor()</w:t>
      </w:r>
      <w:r>
        <w:t xml:space="preserve"> marks the notice </w:t>
      </w:r>
      <w:r>
        <w:rPr>
          <w:rFonts w:ascii="Consolas" w:eastAsia="Consolas" w:hAnsi="Consolas" w:cs="Consolas"/>
          <w:sz w:val="19"/>
          <w:szCs w:val="19"/>
          <w:shd w:val="clear" w:color="auto" w:fill="F2F4F3"/>
        </w:rPr>
        <w:t>past</w:t>
      </w:r>
      <w:r>
        <w:t xml:space="preserve"> when the later of its closing date and test date is before today's Sri Lanka date; for the two Uni-Codes whose joint practical test is held elsewhere it returns the notices of the </w:t>
      </w:r>
      <w:r>
        <w:t>universities that hold it. The ETag includes the statistics retrieval date, so a data change reaches phones at once.</w:t>
      </w:r>
    </w:p>
    <w:p w14:paraId="0AFEFE49" w14:textId="77777777" w:rsidR="00A87EFB" w:rsidRDefault="004E0AFF">
      <w:pPr>
        <w:pStyle w:val="Heading1"/>
        <w:keepNext/>
        <w:keepLines/>
        <w:pageBreakBefore/>
      </w:pPr>
      <w:bookmarkStart w:id="31" w:name="_Toc242920477"/>
      <w:r>
        <w:lastRenderedPageBreak/>
        <w:t>7 Security</w:t>
      </w:r>
      <w:bookmarkEnd w:id="31"/>
    </w:p>
    <w:p w14:paraId="0AFEFE4A" w14:textId="505EC943" w:rsidR="00A87EFB" w:rsidRDefault="004E0AFF">
      <w:pPr>
        <w:pStyle w:val="Caption"/>
        <w:keepNext/>
      </w:pPr>
      <w:bookmarkStart w:id="32" w:name="_Toc242920493"/>
      <w:r>
        <w:t xml:space="preserve">Table </w:t>
      </w:r>
      <w:r>
        <w:fldChar w:fldCharType="begin"/>
      </w:r>
      <w:r>
        <w:instrText>SEQ Table</w:instrText>
      </w:r>
      <w:r>
        <w:fldChar w:fldCharType="separate"/>
      </w:r>
      <w:r w:rsidR="00A07747">
        <w:rPr>
          <w:noProof/>
        </w:rPr>
        <w:t>7</w:t>
      </w:r>
      <w:r>
        <w:fldChar w:fldCharType="end"/>
      </w:r>
      <w:r>
        <w:t>: Security controls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2"/>
        <w:gridCol w:w="6796"/>
      </w:tblGrid>
      <w:tr w:rsidR="00A87EFB" w14:paraId="0AFEFE4D" w14:textId="77777777">
        <w:tblPrEx>
          <w:tblCellMar>
            <w:top w:w="0" w:type="dxa"/>
            <w:bottom w:w="0" w:type="dxa"/>
          </w:tblCellMar>
        </w:tblPrEx>
        <w:trPr>
          <w:cantSplit/>
          <w:tblHeader/>
        </w:trPr>
        <w:tc>
          <w:tcPr>
            <w:tcW w:w="28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4B" w14:textId="77777777" w:rsidR="00A87EFB" w:rsidRDefault="004E0AFF">
            <w:pPr>
              <w:spacing w:line="252" w:lineRule="auto"/>
            </w:pPr>
            <w:r>
              <w:rPr>
                <w:b/>
                <w:bCs/>
                <w:color w:val="FFFFFF"/>
                <w:sz w:val="19"/>
                <w:szCs w:val="19"/>
              </w:rPr>
              <w:t>Area</w:t>
            </w:r>
          </w:p>
        </w:tc>
        <w:tc>
          <w:tcPr>
            <w:tcW w:w="67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4C" w14:textId="77777777" w:rsidR="00A87EFB" w:rsidRDefault="004E0AFF">
            <w:pPr>
              <w:spacing w:line="252" w:lineRule="auto"/>
            </w:pPr>
            <w:r>
              <w:rPr>
                <w:b/>
                <w:bCs/>
                <w:color w:val="FFFFFF"/>
                <w:sz w:val="19"/>
                <w:szCs w:val="19"/>
              </w:rPr>
              <w:t>Control</w:t>
            </w:r>
          </w:p>
        </w:tc>
      </w:tr>
      <w:tr w:rsidR="00A87EFB" w14:paraId="0AFEFE50"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4E" w14:textId="77777777" w:rsidR="00A87EFB" w:rsidRDefault="004E0AFF">
            <w:pPr>
              <w:spacing w:line="252" w:lineRule="auto"/>
            </w:pPr>
            <w:r>
              <w:rPr>
                <w:sz w:val="19"/>
                <w:szCs w:val="19"/>
              </w:rPr>
              <w:t>Passwords</w:t>
            </w:r>
          </w:p>
        </w:tc>
        <w:tc>
          <w:tcPr>
            <w:tcW w:w="67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4F" w14:textId="77777777" w:rsidR="00A87EFB" w:rsidRDefault="004E0AFF">
            <w:pPr>
              <w:spacing w:line="252" w:lineRule="auto"/>
            </w:pPr>
            <w:r>
              <w:rPr>
                <w:sz w:val="19"/>
                <w:szCs w:val="19"/>
              </w:rPr>
              <w:t>PBKDF2-SHA256, 600,000 iterations, run on the device; only the derived key is sent; the server stores its SHA-256 with a per-user salt derived from a server-side pepper (NFR-036, ADR-04)</w:t>
            </w:r>
          </w:p>
        </w:tc>
      </w:tr>
      <w:tr w:rsidR="00A87EFB" w14:paraId="0AFEFE53"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51" w14:textId="77777777" w:rsidR="00A87EFB" w:rsidRDefault="004E0AFF">
            <w:pPr>
              <w:spacing w:line="252" w:lineRule="auto"/>
            </w:pPr>
            <w:r>
              <w:rPr>
                <w:sz w:val="19"/>
                <w:szCs w:val="19"/>
              </w:rPr>
              <w:t>Sessions</w:t>
            </w:r>
          </w:p>
        </w:tc>
        <w:tc>
          <w:tcPr>
            <w:tcW w:w="67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52" w14:textId="77777777" w:rsidR="00A87EFB" w:rsidRDefault="004E0AFF">
            <w:pPr>
              <w:spacing w:line="252" w:lineRule="auto"/>
            </w:pPr>
            <w:r>
              <w:rPr>
                <w:sz w:val="19"/>
                <w:szCs w:val="19"/>
              </w:rPr>
              <w:t xml:space="preserve">Random token in a cookie: </w:t>
            </w:r>
            <w:r>
              <w:rPr>
                <w:rFonts w:ascii="Consolas" w:eastAsia="Consolas" w:hAnsi="Consolas" w:cs="Consolas"/>
                <w:sz w:val="17"/>
                <w:szCs w:val="17"/>
                <w:shd w:val="clear" w:color="auto" w:fill="F2F4F3"/>
              </w:rPr>
              <w:t>HttpOnly</w:t>
            </w:r>
            <w:r>
              <w:rPr>
                <w:sz w:val="19"/>
                <w:szCs w:val="19"/>
              </w:rPr>
              <w:t xml:space="preserve">, </w:t>
            </w:r>
            <w:r>
              <w:rPr>
                <w:rFonts w:ascii="Consolas" w:eastAsia="Consolas" w:hAnsi="Consolas" w:cs="Consolas"/>
                <w:sz w:val="17"/>
                <w:szCs w:val="17"/>
                <w:shd w:val="clear" w:color="auto" w:fill="F2F4F3"/>
              </w:rPr>
              <w:t>Secure</w:t>
            </w:r>
            <w:r>
              <w:rPr>
                <w:sz w:val="19"/>
                <w:szCs w:val="19"/>
              </w:rPr>
              <w:t xml:space="preserve">, </w:t>
            </w:r>
            <w:r>
              <w:rPr>
                <w:rFonts w:ascii="Consolas" w:eastAsia="Consolas" w:hAnsi="Consolas" w:cs="Consolas"/>
                <w:sz w:val="17"/>
                <w:szCs w:val="17"/>
                <w:shd w:val="clear" w:color="auto" w:fill="F2F4F3"/>
              </w:rPr>
              <w:t>SameSite=Lax</w:t>
            </w:r>
            <w:r>
              <w:rPr>
                <w:sz w:val="19"/>
                <w:szCs w:val="19"/>
              </w:rPr>
              <w:t xml:space="preserve">, path </w:t>
            </w:r>
            <w:r>
              <w:rPr>
                <w:rFonts w:ascii="Consolas" w:eastAsia="Consolas" w:hAnsi="Consolas" w:cs="Consolas"/>
                <w:sz w:val="17"/>
                <w:szCs w:val="17"/>
                <w:shd w:val="clear" w:color="auto" w:fill="F2F4F3"/>
              </w:rPr>
              <w:t>/api</w:t>
            </w:r>
            <w:r>
              <w:rPr>
                <w:sz w:val="19"/>
                <w:szCs w:val="19"/>
              </w:rPr>
              <w:t xml:space="preserve">; only the token's hash is stored; </w:t>
            </w:r>
            <w:r>
              <w:rPr>
                <w:i/>
                <w:iCs/>
                <w:sz w:val="19"/>
                <w:szCs w:val="19"/>
              </w:rPr>
              <w:t>log out everywhere</w:t>
            </w:r>
            <w:r>
              <w:rPr>
                <w:sz w:val="19"/>
                <w:szCs w:val="19"/>
              </w:rPr>
              <w:t xml:space="preserve"> deletes all sessions</w:t>
            </w:r>
          </w:p>
        </w:tc>
      </w:tr>
      <w:tr w:rsidR="00A87EFB" w14:paraId="0AFEFE56"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54" w14:textId="77777777" w:rsidR="00A87EFB" w:rsidRDefault="004E0AFF">
            <w:pPr>
              <w:spacing w:line="252" w:lineRule="auto"/>
            </w:pPr>
            <w:r>
              <w:rPr>
                <w:sz w:val="19"/>
                <w:szCs w:val="19"/>
              </w:rPr>
              <w:t>Abuse</w:t>
            </w:r>
          </w:p>
        </w:tc>
        <w:tc>
          <w:tcPr>
            <w:tcW w:w="67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55" w14:textId="77777777" w:rsidR="00A87EFB" w:rsidRDefault="004E0AFF">
            <w:pPr>
              <w:spacing w:line="252" w:lineRule="auto"/>
            </w:pPr>
            <w:r>
              <w:rPr>
                <w:sz w:val="19"/>
                <w:szCs w:val="19"/>
              </w:rPr>
              <w:t>Rate limiting on sign-up, log-in and Ask; daily Ask allowance keyed by salted, day-scoped hashes (no raw IP stored)</w:t>
            </w:r>
          </w:p>
        </w:tc>
      </w:tr>
      <w:tr w:rsidR="00A87EFB" w14:paraId="0AFEFE59"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57" w14:textId="77777777" w:rsidR="00A87EFB" w:rsidRDefault="004E0AFF">
            <w:pPr>
              <w:spacing w:line="252" w:lineRule="auto"/>
            </w:pPr>
            <w:r>
              <w:rPr>
                <w:sz w:val="19"/>
                <w:szCs w:val="19"/>
              </w:rPr>
              <w:t>Server-side enforcement</w:t>
            </w:r>
          </w:p>
        </w:tc>
        <w:tc>
          <w:tcPr>
            <w:tcW w:w="67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58" w14:textId="77777777" w:rsidR="00A87EFB" w:rsidRDefault="004E0AFF">
            <w:pPr>
              <w:spacing w:line="252" w:lineRule="auto"/>
            </w:pPr>
            <w:r>
              <w:rPr>
                <w:sz w:val="19"/>
                <w:szCs w:val="19"/>
              </w:rPr>
              <w:t>Validation, membership, rules acceptance, Journey windows, moderation: all in the Worker or Durable Object; the UI only mirrors them</w:t>
            </w:r>
          </w:p>
        </w:tc>
      </w:tr>
      <w:tr w:rsidR="00A87EFB" w14:paraId="0AFEFE5C"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5A" w14:textId="77777777" w:rsidR="00A87EFB" w:rsidRDefault="004E0AFF">
            <w:pPr>
              <w:spacing w:line="252" w:lineRule="auto"/>
            </w:pPr>
            <w:r>
              <w:rPr>
                <w:sz w:val="19"/>
                <w:szCs w:val="19"/>
              </w:rPr>
              <w:t>Privacy</w:t>
            </w:r>
          </w:p>
        </w:tc>
        <w:tc>
          <w:tcPr>
            <w:tcW w:w="67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5B" w14:textId="77777777" w:rsidR="00A87EFB" w:rsidRDefault="004E0AFF">
            <w:pPr>
              <w:spacing w:line="252" w:lineRule="auto"/>
            </w:pPr>
            <w:r>
              <w:rPr>
                <w:sz w:val="19"/>
                <w:szCs w:val="19"/>
              </w:rPr>
              <w:t>Contact details in their own table, never shown to others; groups show username and preset avatar only; account deletion removes every row and the member's room data (NFR-070, NFR-071, NFR-075)</w:t>
            </w:r>
          </w:p>
        </w:tc>
      </w:tr>
      <w:tr w:rsidR="00A87EFB" w14:paraId="0AFEFE5F"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5D" w14:textId="77777777" w:rsidR="00A87EFB" w:rsidRDefault="004E0AFF">
            <w:pPr>
              <w:spacing w:line="252" w:lineRule="auto"/>
            </w:pPr>
            <w:r>
              <w:rPr>
                <w:sz w:val="19"/>
                <w:szCs w:val="19"/>
              </w:rPr>
              <w:t>Secrets</w:t>
            </w:r>
          </w:p>
        </w:tc>
        <w:tc>
          <w:tcPr>
            <w:tcW w:w="67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5E" w14:textId="77777777" w:rsidR="00A87EFB" w:rsidRDefault="004E0AFF">
            <w:pPr>
              <w:spacing w:line="252" w:lineRule="auto"/>
            </w:pPr>
            <w:r>
              <w:rPr>
                <w:rFonts w:ascii="Consolas" w:eastAsia="Consolas" w:hAnsi="Consolas" w:cs="Consolas"/>
                <w:sz w:val="17"/>
                <w:szCs w:val="17"/>
                <w:shd w:val="clear" w:color="auto" w:fill="F2F4F3"/>
              </w:rPr>
              <w:t>GEMINI_API_KEY</w:t>
            </w:r>
            <w:r>
              <w:rPr>
                <w:sz w:val="19"/>
                <w:szCs w:val="19"/>
              </w:rPr>
              <w:t xml:space="preserve"> and </w:t>
            </w:r>
            <w:r>
              <w:rPr>
                <w:rFonts w:ascii="Consolas" w:eastAsia="Consolas" w:hAnsi="Consolas" w:cs="Consolas"/>
                <w:sz w:val="17"/>
                <w:szCs w:val="17"/>
                <w:shd w:val="clear" w:color="auto" w:fill="F2F4F3"/>
              </w:rPr>
              <w:t>PEPPER</w:t>
            </w:r>
            <w:r>
              <w:rPr>
                <w:sz w:val="19"/>
                <w:szCs w:val="19"/>
              </w:rPr>
              <w:t xml:space="preserve"> as Wrangler secrets; </w:t>
            </w:r>
            <w:r>
              <w:rPr>
                <w:rFonts w:ascii="Consolas" w:eastAsia="Consolas" w:hAnsi="Consolas" w:cs="Consolas"/>
                <w:sz w:val="17"/>
                <w:szCs w:val="17"/>
                <w:shd w:val="clear" w:color="auto" w:fill="F2F4F3"/>
              </w:rPr>
              <w:t>.dev.vars</w:t>
            </w:r>
            <w:r>
              <w:rPr>
                <w:sz w:val="19"/>
                <w:szCs w:val="19"/>
              </w:rPr>
              <w:t xml:space="preserve"> locally, gitignored</w:t>
            </w:r>
          </w:p>
        </w:tc>
      </w:tr>
      <w:tr w:rsidR="00A87EFB" w14:paraId="0AFEFE62"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60" w14:textId="77777777" w:rsidR="00A87EFB" w:rsidRDefault="004E0AFF">
            <w:pPr>
              <w:spacing w:line="252" w:lineRule="auto"/>
            </w:pPr>
            <w:r>
              <w:rPr>
                <w:sz w:val="19"/>
                <w:szCs w:val="19"/>
              </w:rPr>
              <w:t>Repository</w:t>
            </w:r>
          </w:p>
        </w:tc>
        <w:tc>
          <w:tcPr>
            <w:tcW w:w="67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61" w14:textId="77777777" w:rsidR="00A87EFB" w:rsidRDefault="004E0AFF">
            <w:pPr>
              <w:spacing w:line="252" w:lineRule="auto"/>
            </w:pPr>
            <w:r>
              <w:rPr>
                <w:sz w:val="19"/>
                <w:szCs w:val="19"/>
              </w:rPr>
              <w:t xml:space="preserve">Public repo; </w:t>
            </w:r>
            <w:r>
              <w:rPr>
                <w:rFonts w:ascii="Consolas" w:eastAsia="Consolas" w:hAnsi="Consolas" w:cs="Consolas"/>
                <w:sz w:val="17"/>
                <w:szCs w:val="17"/>
                <w:shd w:val="clear" w:color="auto" w:fill="F2F4F3"/>
              </w:rPr>
              <w:t>.githooks/pre-push</w:t>
            </w:r>
            <w:r>
              <w:rPr>
                <w:sz w:val="19"/>
                <w:szCs w:val="19"/>
              </w:rPr>
              <w:t xml:space="preserve"> runs a leak scan of every new commit (API keys, private keys, env files, forbidden account identifiers)</w:t>
            </w:r>
          </w:p>
        </w:tc>
      </w:tr>
      <w:tr w:rsidR="00A87EFB" w14:paraId="0AFEFE65"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63" w14:textId="77777777" w:rsidR="00A87EFB" w:rsidRDefault="004E0AFF">
            <w:pPr>
              <w:spacing w:line="252" w:lineRule="auto"/>
            </w:pPr>
            <w:r>
              <w:rPr>
                <w:sz w:val="19"/>
                <w:szCs w:val="19"/>
              </w:rPr>
              <w:t>Deployment</w:t>
            </w:r>
          </w:p>
        </w:tc>
        <w:tc>
          <w:tcPr>
            <w:tcW w:w="67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64" w14:textId="77777777" w:rsidR="00A87EFB" w:rsidRDefault="004E0AFF">
            <w:pPr>
              <w:spacing w:line="252" w:lineRule="auto"/>
            </w:pPr>
            <w:r>
              <w:rPr>
                <w:sz w:val="19"/>
                <w:szCs w:val="19"/>
              </w:rPr>
              <w:t xml:space="preserve">A PreToolUse guard hook blocks deploys, secrets, remote migrations and resource changes unless the Worker config pins the project's own Cloudflare account and the product owner's message starts with </w:t>
            </w:r>
            <w:r>
              <w:rPr>
                <w:b/>
                <w:bCs/>
                <w:sz w:val="19"/>
                <w:szCs w:val="19"/>
              </w:rPr>
              <w:t>GO</w:t>
            </w:r>
          </w:p>
        </w:tc>
      </w:tr>
      <w:tr w:rsidR="00A87EFB" w14:paraId="0AFEFE68"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66" w14:textId="77777777" w:rsidR="00A87EFB" w:rsidRDefault="004E0AFF">
            <w:pPr>
              <w:spacing w:line="252" w:lineRule="auto"/>
            </w:pPr>
            <w:r>
              <w:rPr>
                <w:sz w:val="19"/>
                <w:szCs w:val="19"/>
              </w:rPr>
              <w:t>External content</w:t>
            </w:r>
          </w:p>
        </w:tc>
        <w:tc>
          <w:tcPr>
            <w:tcW w:w="67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67" w14:textId="77777777" w:rsidR="00A87EFB" w:rsidRDefault="004E0AFF">
            <w:pPr>
              <w:spacing w:line="252" w:lineRule="auto"/>
            </w:pPr>
            <w:r>
              <w:rPr>
                <w:sz w:val="19"/>
                <w:szCs w:val="19"/>
              </w:rPr>
              <w:t xml:space="preserve">Research reads only official domains; page text is data, never instructions; a blocked-hosts list is kept in the code. </w:t>
            </w:r>
            <w:r>
              <w:rPr>
                <w:i/>
                <w:iCs/>
                <w:sz w:val="19"/>
                <w:szCs w:val="19"/>
              </w:rPr>
              <w:t>Added 15 October 2026:</w:t>
            </w:r>
            <w:r>
              <w:rPr>
                <w:sz w:val="19"/>
                <w:szCs w:val="19"/>
              </w:rPr>
              <w:t xml:space="preserve"> single pages can be blocked without blocking their host; they are kept only as SHA-256 fingerprints of the normalised address (</w:t>
            </w:r>
            <w:r>
              <w:rPr>
                <w:rFonts w:ascii="Consolas" w:eastAsia="Consolas" w:hAnsi="Consolas" w:cs="Consolas"/>
                <w:sz w:val="17"/>
                <w:szCs w:val="17"/>
                <w:shd w:val="clear" w:color="auto" w:fill="F2F4F3"/>
              </w:rPr>
              <w:t>tools/research/blocked-pages.ts</w:t>
            </w:r>
            <w:r>
              <w:rPr>
                <w:sz w:val="19"/>
                <w:szCs w:val="19"/>
              </w:rPr>
              <w:t>), checked before fetching (</w:t>
            </w:r>
            <w:r>
              <w:rPr>
                <w:rFonts w:ascii="Consolas" w:eastAsia="Consolas" w:hAnsi="Consolas" w:cs="Consolas"/>
                <w:sz w:val="17"/>
                <w:szCs w:val="17"/>
                <w:shd w:val="clear" w:color="auto" w:fill="F2F4F3"/>
              </w:rPr>
              <w:t>tools/research/check-url.ts</w:t>
            </w:r>
            <w:r>
              <w:rPr>
                <w:sz w:val="19"/>
                <w:szCs w:val="19"/>
              </w:rPr>
              <w:t>) and kept out of all data by test DAT-054 (ADR-08)</w:t>
            </w:r>
          </w:p>
        </w:tc>
      </w:tr>
      <w:tr w:rsidR="00A87EFB" w14:paraId="0AFEFE6B"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69" w14:textId="77777777" w:rsidR="00A87EFB" w:rsidRDefault="004E0AFF">
            <w:pPr>
              <w:spacing w:line="252" w:lineRule="auto"/>
            </w:pPr>
            <w:r>
              <w:rPr>
                <w:sz w:val="19"/>
                <w:szCs w:val="19"/>
              </w:rPr>
              <w:t>Cross-site requests</w:t>
            </w:r>
          </w:p>
        </w:tc>
        <w:tc>
          <w:tcPr>
            <w:tcW w:w="67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6A" w14:textId="77777777" w:rsidR="00A87EFB" w:rsidRDefault="004E0AFF">
            <w:pPr>
              <w:spacing w:line="252" w:lineRule="auto"/>
            </w:pPr>
            <w:r>
              <w:rPr>
                <w:i/>
                <w:iCs/>
                <w:sz w:val="19"/>
                <w:szCs w:val="19"/>
              </w:rPr>
              <w:t>Added 15 October 2026 (D-03):</w:t>
            </w:r>
            <w:r>
              <w:rPr>
                <w:sz w:val="19"/>
                <w:szCs w:val="19"/>
              </w:rPr>
              <w:t xml:space="preserve"> </w:t>
            </w:r>
            <w:r>
              <w:rPr>
                <w:rFonts w:ascii="Consolas" w:eastAsia="Consolas" w:hAnsi="Consolas" w:cs="Consolas"/>
                <w:sz w:val="17"/>
                <w:szCs w:val="17"/>
                <w:shd w:val="clear" w:color="auto" w:fill="F2F4F3"/>
              </w:rPr>
              <w:t>crossSite()</w:t>
            </w:r>
            <w:r>
              <w:rPr>
                <w:sz w:val="19"/>
                <w:szCs w:val="19"/>
              </w:rPr>
              <w:t xml:space="preserve"> refuses every data-changing request whose Origin is another site, "null" or malformed, with 403 and no write; it is shared by the account, Journey, group and Ask routes</w:t>
            </w:r>
          </w:p>
        </w:tc>
      </w:tr>
      <w:tr w:rsidR="00A87EFB" w14:paraId="0AFEFE6E"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6C" w14:textId="77777777" w:rsidR="00A87EFB" w:rsidRDefault="004E0AFF">
            <w:pPr>
              <w:spacing w:line="252" w:lineRule="auto"/>
            </w:pPr>
            <w:r>
              <w:rPr>
                <w:sz w:val="19"/>
                <w:szCs w:val="19"/>
              </w:rPr>
              <w:t>Demo accounts</w:t>
            </w:r>
          </w:p>
        </w:tc>
        <w:tc>
          <w:tcPr>
            <w:tcW w:w="67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6D" w14:textId="77777777" w:rsidR="00A87EFB" w:rsidRDefault="004E0AFF">
            <w:pPr>
              <w:spacing w:line="252" w:lineRule="auto"/>
            </w:pPr>
            <w:r>
              <w:rPr>
                <w:i/>
                <w:iCs/>
                <w:sz w:val="19"/>
                <w:szCs w:val="19"/>
              </w:rPr>
              <w:t>Added 15 October 2026 (CR-007):</w:t>
            </w:r>
            <w:r>
              <w:rPr>
                <w:sz w:val="19"/>
                <w:szCs w:val="19"/>
              </w:rPr>
              <w:t xml:space="preserve"> private copy per visitor; no usable password; 24-hour expiry with clean-up on the next tap; read-only in groups, enforced by the Worker and the room; the app ships no demo password and clearing the phone clears demo mode (audit run-1, leads 1 and 5)</w:t>
            </w:r>
          </w:p>
        </w:tc>
      </w:tr>
      <w:tr w:rsidR="00A87EFB" w14:paraId="0AFEFE71"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6F" w14:textId="77777777" w:rsidR="00A87EFB" w:rsidRDefault="004E0AFF">
            <w:pPr>
              <w:spacing w:line="252" w:lineRule="auto"/>
            </w:pPr>
            <w:r>
              <w:rPr>
                <w:sz w:val="19"/>
                <w:szCs w:val="19"/>
              </w:rPr>
              <w:t>Open chats</w:t>
            </w:r>
          </w:p>
        </w:tc>
        <w:tc>
          <w:tcPr>
            <w:tcW w:w="67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70" w14:textId="77777777" w:rsidR="00A87EFB" w:rsidRDefault="004E0AFF">
            <w:pPr>
              <w:spacing w:line="252" w:lineRule="auto"/>
            </w:pPr>
            <w:r>
              <w:rPr>
                <w:i/>
                <w:iCs/>
                <w:sz w:val="19"/>
                <w:szCs w:val="19"/>
              </w:rPr>
              <w:t>Added 15 October 2026 (audit run-1, lead 2):</w:t>
            </w:r>
            <w:r>
              <w:rPr>
                <w:sz w:val="19"/>
                <w:szCs w:val="19"/>
              </w:rPr>
              <w:t xml:space="preserve"> group sockets close when the session ends (that device on log out; every device on log out everywhere and recovery) or the member leaves</w:t>
            </w:r>
          </w:p>
        </w:tc>
      </w:tr>
      <w:tr w:rsidR="00A87EFB" w14:paraId="0AFEFE74"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72" w14:textId="77777777" w:rsidR="00A87EFB" w:rsidRDefault="004E0AFF">
            <w:pPr>
              <w:spacing w:line="252" w:lineRule="auto"/>
            </w:pPr>
            <w:r>
              <w:rPr>
                <w:sz w:val="19"/>
                <w:szCs w:val="19"/>
              </w:rPr>
              <w:t>Links</w:t>
            </w:r>
          </w:p>
        </w:tc>
        <w:tc>
          <w:tcPr>
            <w:tcW w:w="67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73" w14:textId="77777777" w:rsidR="00A87EFB" w:rsidRDefault="004E0AFF">
            <w:pPr>
              <w:spacing w:line="252" w:lineRule="auto"/>
            </w:pPr>
            <w:r>
              <w:rPr>
                <w:i/>
                <w:iCs/>
                <w:sz w:val="19"/>
                <w:szCs w:val="19"/>
              </w:rPr>
              <w:t>Added 15 October 2026 (audit run-1, lead 15):</w:t>
            </w:r>
            <w:r>
              <w:rPr>
                <w:sz w:val="19"/>
                <w:szCs w:val="19"/>
              </w:rPr>
              <w:t xml:space="preserve"> a </w:t>
            </w:r>
            <w:r>
              <w:rPr>
                <w:rFonts w:ascii="Consolas" w:eastAsia="Consolas" w:hAnsi="Consolas" w:cs="Consolas"/>
                <w:sz w:val="17"/>
                <w:szCs w:val="17"/>
                <w:shd w:val="clear" w:color="auto" w:fill="F2F4F3"/>
              </w:rPr>
              <w:t>#/ask/&lt;question&gt;</w:t>
            </w:r>
            <w:r>
              <w:rPr>
                <w:sz w:val="19"/>
                <w:szCs w:val="19"/>
              </w:rPr>
              <w:t xml:space="preserve"> link only fills the question box; nothing is sent until the student taps send</w:t>
            </w:r>
          </w:p>
        </w:tc>
      </w:tr>
      <w:tr w:rsidR="00A87EFB" w14:paraId="0AFEFE77" w14:textId="77777777">
        <w:tblPrEx>
          <w:tblCellMar>
            <w:top w:w="0" w:type="dxa"/>
            <w:bottom w:w="0" w:type="dxa"/>
          </w:tblCellMar>
        </w:tblPrEx>
        <w:trPr>
          <w:cantSplit/>
        </w:trPr>
        <w:tc>
          <w:tcPr>
            <w:tcW w:w="28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75" w14:textId="77777777" w:rsidR="00A87EFB" w:rsidRDefault="004E0AFF">
            <w:pPr>
              <w:spacing w:line="252" w:lineRule="auto"/>
            </w:pPr>
            <w:r>
              <w:rPr>
                <w:sz w:val="19"/>
                <w:szCs w:val="19"/>
              </w:rPr>
              <w:t>Leak scanner</w:t>
            </w:r>
          </w:p>
        </w:tc>
        <w:tc>
          <w:tcPr>
            <w:tcW w:w="67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76" w14:textId="77777777" w:rsidR="00A87EFB" w:rsidRDefault="004E0AFF">
            <w:pPr>
              <w:spacing w:line="252" w:lineRule="auto"/>
            </w:pPr>
            <w:r>
              <w:rPr>
                <w:i/>
                <w:iCs/>
                <w:sz w:val="19"/>
                <w:szCs w:val="19"/>
              </w:rPr>
              <w:t>Hardened 14 October 2026:</w:t>
            </w:r>
            <w:r>
              <w:rPr>
                <w:sz w:val="19"/>
                <w:szCs w:val="19"/>
              </w:rPr>
              <w:t xml:space="preserve"> reads files with </w:t>
            </w:r>
            <w:r>
              <w:rPr>
                <w:rFonts w:ascii="Consolas" w:eastAsia="Consolas" w:hAnsi="Consolas" w:cs="Consolas"/>
                <w:sz w:val="17"/>
                <w:szCs w:val="17"/>
                <w:shd w:val="clear" w:color="auto" w:fill="F2F4F3"/>
              </w:rPr>
              <w:t>--no-textconv</w:t>
            </w:r>
            <w:r>
              <w:rPr>
                <w:sz w:val="19"/>
                <w:szCs w:val="19"/>
              </w:rPr>
              <w:t xml:space="preserve"> (a PDF text converter had crashed the scan on tag pushes) and, for a new branch or tag, scans only the commits the remote lacks; the planted-token self-check still blocks</w:t>
            </w:r>
          </w:p>
        </w:tc>
      </w:tr>
    </w:tbl>
    <w:p w14:paraId="0AFEFE78" w14:textId="77777777" w:rsidR="00A87EFB" w:rsidRDefault="00A87EFB">
      <w:pPr>
        <w:spacing w:after="100"/>
      </w:pPr>
    </w:p>
    <w:p w14:paraId="0AFEFE79" w14:textId="77777777" w:rsidR="00A87EFB" w:rsidRDefault="004E0AFF">
      <w:pPr>
        <w:spacing w:after="120"/>
      </w:pPr>
      <w:r>
        <w:t xml:space="preserve">| Abuse limits | </w:t>
      </w:r>
      <w:r>
        <w:rPr>
          <w:i/>
          <w:iCs/>
        </w:rPr>
        <w:t>Added 15 October 2026 (audit run-1, leads 8, 10 to 14):</w:t>
      </w:r>
      <w:r>
        <w:t xml:space="preserve"> 100 writes a minute per account; IPv6 limited per /64; Ask capped at 3,000 questions a day for the whole service; answer feedback capped at 2,000 a day and kept one year; at most 500 live demo accounts, clean-up 50 per tap; 20 post attempts per 10 minutes counted before moderation; three sockets per account per room; </w:t>
      </w:r>
      <w:r>
        <w:rPr>
          <w:rFonts w:ascii="Consolas" w:eastAsia="Consolas" w:hAnsi="Consolas" w:cs="Consolas"/>
          <w:sz w:val="19"/>
          <w:szCs w:val="19"/>
          <w:shd w:val="clear" w:color="auto" w:fill="F2F4F3"/>
        </w:rPr>
        <w:t>/live</w:t>
      </w:r>
      <w:r>
        <w:t xml:space="preserve"> rate-limited | | Group safety | </w:t>
      </w:r>
      <w:r>
        <w:rPr>
          <w:i/>
          <w:iCs/>
        </w:rPr>
        <w:t>Added 15 October 2026 (leads 4 and 16; test-campaign D-04):</w:t>
      </w:r>
      <w:r>
        <w:t xml:space="preserve"> reports from accounts under a day old or demo accounts do not count toward hiding; the contact filter also checks a normalised copy (0094, separators, full-width and </w:t>
      </w:r>
      <w:r>
        <w:lastRenderedPageBreak/>
        <w:t xml:space="preserve">spelled-out digits, "[at]" emails, chat-invite links); email length is checked before the pattern | | Deletion and shared phones | </w:t>
      </w:r>
      <w:r>
        <w:rPr>
          <w:i/>
          <w:iCs/>
        </w:rPr>
        <w:t>Added 15 October 2026 (leads 3, 6, 7):</w:t>
      </w:r>
      <w:r>
        <w:t xml:space="preserve"> deletion purges every room the account ever opened (</w:t>
      </w:r>
      <w:r>
        <w:rPr>
          <w:rFonts w:ascii="Consolas" w:eastAsia="Consolas" w:hAnsi="Consolas" w:cs="Consolas"/>
          <w:sz w:val="19"/>
          <w:szCs w:val="19"/>
          <w:shd w:val="clear" w:color="auto" w:fill="F2F4F3"/>
        </w:rPr>
        <w:t>group_room_seen</w:t>
      </w:r>
      <w:r>
        <w:t>); local data tagged with its owner and cleared for the next student; failed log-out reported |</w:t>
      </w:r>
    </w:p>
    <w:p w14:paraId="0AFEFE7A" w14:textId="77777777" w:rsidR="00A87EFB" w:rsidRDefault="004E0AFF">
      <w:pPr>
        <w:spacing w:after="120"/>
      </w:pPr>
      <w:r>
        <w:rPr>
          <w:b/>
          <w:bCs/>
        </w:rPr>
        <w:t>Security audit run-1 (15 October 2026).</w:t>
      </w:r>
      <w:r>
        <w:t xml:space="preserve"> The Cloudflare security-audit skill was run against the repository with 37 agents; the report is kept outside the public repository. It produced 0 confirmed findings (no sandbox was available to prove exploitation), 17 leads that need validation, and 1 rejected lead. Every lead except lead 9 was addressed on 15 October 2026, each with a test (ZP-DOC-08). Lead 9 (the log-in limit is keyed per username) is deliberately not </w:t>
      </w:r>
      <w:r>
        <w:t>tightened per network, because a school laboratory shares one address; a human check (Turnstile) is planned. The method, the tests and the status of each lead are reported in ZP-DOC-08.</w:t>
      </w:r>
    </w:p>
    <w:p w14:paraId="0AFEFE7B" w14:textId="77777777" w:rsidR="00A87EFB" w:rsidRDefault="004E0AFF">
      <w:pPr>
        <w:pStyle w:val="Heading1"/>
        <w:keepNext/>
        <w:keepLines/>
        <w:pageBreakBefore/>
      </w:pPr>
      <w:bookmarkStart w:id="33" w:name="_Toc242920478"/>
      <w:r>
        <w:lastRenderedPageBreak/>
        <w:t>8 Free-plan budget</w:t>
      </w:r>
      <w:bookmarkEnd w:id="33"/>
    </w:p>
    <w:p w14:paraId="0AFEFE7C" w14:textId="18A4C492" w:rsidR="00A87EFB" w:rsidRDefault="004E0AFF">
      <w:pPr>
        <w:pStyle w:val="Caption"/>
        <w:keepNext/>
      </w:pPr>
      <w:bookmarkStart w:id="34" w:name="_Toc242920494"/>
      <w:r>
        <w:t xml:space="preserve">Table </w:t>
      </w:r>
      <w:r>
        <w:fldChar w:fldCharType="begin"/>
      </w:r>
      <w:r>
        <w:instrText>SEQ Table</w:instrText>
      </w:r>
      <w:r>
        <w:fldChar w:fldCharType="separate"/>
      </w:r>
      <w:r w:rsidR="00A07747">
        <w:rPr>
          <w:noProof/>
        </w:rPr>
        <w:t>8</w:t>
      </w:r>
      <w:r>
        <w:fldChar w:fldCharType="end"/>
      </w:r>
      <w:r>
        <w:t>: Daily budget on the Cloudflare free plan (limits verified 5 October 2026)</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2299"/>
        <w:gridCol w:w="2691"/>
        <w:gridCol w:w="1761"/>
        <w:gridCol w:w="1370"/>
      </w:tblGrid>
      <w:tr w:rsidR="00A87EFB" w14:paraId="0AFEFE82" w14:textId="77777777">
        <w:tblPrEx>
          <w:tblCellMar>
            <w:top w:w="0" w:type="dxa"/>
            <w:bottom w:w="0" w:type="dxa"/>
          </w:tblCellMar>
        </w:tblPrEx>
        <w:trPr>
          <w:cantSplit/>
          <w:tblHeader/>
        </w:trPr>
        <w:tc>
          <w:tcPr>
            <w:tcW w:w="151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7D" w14:textId="77777777" w:rsidR="00A87EFB" w:rsidRDefault="004E0AFF">
            <w:pPr>
              <w:spacing w:line="252" w:lineRule="auto"/>
            </w:pPr>
            <w:r>
              <w:rPr>
                <w:b/>
                <w:bCs/>
                <w:color w:val="FFFFFF"/>
                <w:sz w:val="19"/>
                <w:szCs w:val="19"/>
              </w:rPr>
              <w:t>Resource</w:t>
            </w:r>
          </w:p>
        </w:tc>
        <w:tc>
          <w:tcPr>
            <w:tcW w:w="22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7E" w14:textId="77777777" w:rsidR="00A87EFB" w:rsidRDefault="004E0AFF">
            <w:pPr>
              <w:spacing w:line="252" w:lineRule="auto"/>
            </w:pPr>
            <w:r>
              <w:rPr>
                <w:b/>
                <w:bCs/>
                <w:color w:val="FFFFFF"/>
                <w:sz w:val="19"/>
                <w:szCs w:val="19"/>
              </w:rPr>
              <w:t>Free limit</w:t>
            </w:r>
          </w:p>
        </w:tc>
        <w:tc>
          <w:tcPr>
            <w:tcW w:w="269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7F" w14:textId="77777777" w:rsidR="00A87EFB" w:rsidRDefault="004E0AFF">
            <w:pPr>
              <w:spacing w:line="252" w:lineRule="auto"/>
            </w:pPr>
            <w:r>
              <w:rPr>
                <w:b/>
                <w:bCs/>
                <w:color w:val="FFFFFF"/>
                <w:sz w:val="19"/>
                <w:szCs w:val="19"/>
              </w:rPr>
              <w:t>Use per student session (estimate)</w:t>
            </w:r>
          </w:p>
        </w:tc>
        <w:tc>
          <w:tcPr>
            <w:tcW w:w="176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80" w14:textId="77777777" w:rsidR="00A87EFB" w:rsidRDefault="004E0AFF">
            <w:pPr>
              <w:spacing w:line="252" w:lineRule="auto"/>
            </w:pPr>
            <w:r>
              <w:rPr>
                <w:b/>
                <w:bCs/>
                <w:color w:val="FFFFFF"/>
                <w:sz w:val="19"/>
                <w:szCs w:val="19"/>
              </w:rPr>
              <w:t>Typical day (1,000 sessions)</w:t>
            </w:r>
          </w:p>
        </w:tc>
        <w:tc>
          <w:tcPr>
            <w:tcW w:w="137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81" w14:textId="77777777" w:rsidR="00A87EFB" w:rsidRDefault="004E0AFF">
            <w:pPr>
              <w:spacing w:line="252" w:lineRule="auto"/>
            </w:pPr>
            <w:r>
              <w:rPr>
                <w:b/>
                <w:bCs/>
                <w:color w:val="FFFFFF"/>
                <w:sz w:val="19"/>
                <w:szCs w:val="19"/>
              </w:rPr>
              <w:t>Results day (5,000 sessions)</w:t>
            </w:r>
          </w:p>
        </w:tc>
      </w:tr>
      <w:tr w:rsidR="00A87EFB" w14:paraId="0AFEFE88" w14:textId="77777777">
        <w:tblPrEx>
          <w:tblCellMar>
            <w:top w:w="0" w:type="dxa"/>
            <w:bottom w:w="0" w:type="dxa"/>
          </w:tblCellMar>
        </w:tblPrEx>
        <w:trPr>
          <w:cantSplit/>
        </w:trPr>
        <w:tc>
          <w:tcPr>
            <w:tcW w:w="15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83" w14:textId="77777777" w:rsidR="00A87EFB" w:rsidRDefault="004E0AFF">
            <w:pPr>
              <w:spacing w:line="252" w:lineRule="auto"/>
            </w:pPr>
            <w:r>
              <w:rPr>
                <w:sz w:val="19"/>
                <w:szCs w:val="19"/>
              </w:rPr>
              <w:t>Worker requests</w:t>
            </w:r>
          </w:p>
        </w:tc>
        <w:tc>
          <w:tcPr>
            <w:tcW w:w="22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84" w14:textId="77777777" w:rsidR="00A87EFB" w:rsidRDefault="004E0AFF">
            <w:pPr>
              <w:spacing w:line="252" w:lineRule="auto"/>
            </w:pPr>
            <w:r>
              <w:rPr>
                <w:sz w:val="19"/>
                <w:szCs w:val="19"/>
              </w:rPr>
              <w:t>100,000 a day</w:t>
            </w:r>
          </w:p>
        </w:tc>
        <w:tc>
          <w:tcPr>
            <w:tcW w:w="26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85" w14:textId="77777777" w:rsidR="00A87EFB" w:rsidRDefault="004E0AFF">
            <w:pPr>
              <w:spacing w:line="252" w:lineRule="auto"/>
            </w:pPr>
            <w:r>
              <w:rPr>
                <w:sz w:val="19"/>
                <w:szCs w:val="19"/>
              </w:rPr>
              <w:t>about 8 API calls (pages are static and free)</w:t>
            </w:r>
          </w:p>
        </w:tc>
        <w:tc>
          <w:tcPr>
            <w:tcW w:w="17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86" w14:textId="77777777" w:rsidR="00A87EFB" w:rsidRDefault="004E0AFF">
            <w:pPr>
              <w:spacing w:line="252" w:lineRule="auto"/>
            </w:pPr>
            <w:r>
              <w:rPr>
                <w:sz w:val="19"/>
                <w:szCs w:val="19"/>
              </w:rPr>
              <w:t>8,000 (8%)</w:t>
            </w:r>
          </w:p>
        </w:tc>
        <w:tc>
          <w:tcPr>
            <w:tcW w:w="13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87" w14:textId="77777777" w:rsidR="00A87EFB" w:rsidRDefault="004E0AFF">
            <w:pPr>
              <w:spacing w:line="252" w:lineRule="auto"/>
            </w:pPr>
            <w:r>
              <w:rPr>
                <w:sz w:val="19"/>
                <w:szCs w:val="19"/>
              </w:rPr>
              <w:t>40,000 (40%)</w:t>
            </w:r>
          </w:p>
        </w:tc>
      </w:tr>
      <w:tr w:rsidR="00A87EFB" w14:paraId="0AFEFE8E" w14:textId="77777777">
        <w:tblPrEx>
          <w:tblCellMar>
            <w:top w:w="0" w:type="dxa"/>
            <w:bottom w:w="0" w:type="dxa"/>
          </w:tblCellMar>
        </w:tblPrEx>
        <w:trPr>
          <w:cantSplit/>
        </w:trPr>
        <w:tc>
          <w:tcPr>
            <w:tcW w:w="15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89" w14:textId="77777777" w:rsidR="00A87EFB" w:rsidRDefault="004E0AFF">
            <w:pPr>
              <w:spacing w:line="252" w:lineRule="auto"/>
            </w:pPr>
            <w:r>
              <w:rPr>
                <w:sz w:val="19"/>
                <w:szCs w:val="19"/>
              </w:rPr>
              <w:t>Worker CPU</w:t>
            </w:r>
          </w:p>
        </w:tc>
        <w:tc>
          <w:tcPr>
            <w:tcW w:w="22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8A" w14:textId="77777777" w:rsidR="00A87EFB" w:rsidRDefault="004E0AFF">
            <w:pPr>
              <w:spacing w:line="252" w:lineRule="auto"/>
            </w:pPr>
            <w:r>
              <w:rPr>
                <w:sz w:val="19"/>
                <w:szCs w:val="19"/>
              </w:rPr>
              <w:t>10 ms a request</w:t>
            </w:r>
          </w:p>
        </w:tc>
        <w:tc>
          <w:tcPr>
            <w:tcW w:w="26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8B" w14:textId="77777777" w:rsidR="00A87EFB" w:rsidRDefault="004E0AFF">
            <w:pPr>
              <w:spacing w:line="252" w:lineRule="auto"/>
            </w:pPr>
            <w:r>
              <w:rPr>
                <w:sz w:val="19"/>
                <w:szCs w:val="19"/>
              </w:rPr>
              <w:t>read path about 1 to 3 ms; PBKDF2 runs on the phone, not here</w:t>
            </w:r>
          </w:p>
        </w:tc>
        <w:tc>
          <w:tcPr>
            <w:tcW w:w="17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8C" w14:textId="77777777" w:rsidR="00A87EFB" w:rsidRDefault="004E0AFF">
            <w:pPr>
              <w:spacing w:line="252" w:lineRule="auto"/>
            </w:pPr>
            <w:r>
              <w:rPr>
                <w:sz w:val="19"/>
                <w:szCs w:val="19"/>
              </w:rPr>
              <w:t>within limit</w:t>
            </w:r>
          </w:p>
        </w:tc>
        <w:tc>
          <w:tcPr>
            <w:tcW w:w="137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8D" w14:textId="77777777" w:rsidR="00A87EFB" w:rsidRDefault="004E0AFF">
            <w:pPr>
              <w:spacing w:line="252" w:lineRule="auto"/>
            </w:pPr>
            <w:r>
              <w:rPr>
                <w:sz w:val="19"/>
                <w:szCs w:val="19"/>
              </w:rPr>
              <w:t>within limit</w:t>
            </w:r>
          </w:p>
        </w:tc>
      </w:tr>
      <w:tr w:rsidR="00A87EFB" w14:paraId="0AFEFE94" w14:textId="77777777">
        <w:tblPrEx>
          <w:tblCellMar>
            <w:top w:w="0" w:type="dxa"/>
            <w:bottom w:w="0" w:type="dxa"/>
          </w:tblCellMar>
        </w:tblPrEx>
        <w:trPr>
          <w:cantSplit/>
        </w:trPr>
        <w:tc>
          <w:tcPr>
            <w:tcW w:w="15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8F" w14:textId="77777777" w:rsidR="00A87EFB" w:rsidRDefault="004E0AFF">
            <w:pPr>
              <w:spacing w:line="252" w:lineRule="auto"/>
            </w:pPr>
            <w:r>
              <w:rPr>
                <w:sz w:val="19"/>
                <w:szCs w:val="19"/>
              </w:rPr>
              <w:t>Static assets</w:t>
            </w:r>
          </w:p>
        </w:tc>
        <w:tc>
          <w:tcPr>
            <w:tcW w:w="22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0" w14:textId="77777777" w:rsidR="00A87EFB" w:rsidRDefault="004E0AFF">
            <w:pPr>
              <w:spacing w:line="252" w:lineRule="auto"/>
            </w:pPr>
            <w:r>
              <w:rPr>
                <w:sz w:val="19"/>
                <w:szCs w:val="19"/>
              </w:rPr>
              <w:t>unlimited</w:t>
            </w:r>
          </w:p>
        </w:tc>
        <w:tc>
          <w:tcPr>
            <w:tcW w:w="26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1" w14:textId="77777777" w:rsidR="00A87EFB" w:rsidRDefault="004E0AFF">
            <w:pPr>
              <w:spacing w:line="252" w:lineRule="auto"/>
            </w:pPr>
            <w:r>
              <w:rPr>
                <w:sz w:val="19"/>
                <w:szCs w:val="19"/>
              </w:rPr>
              <w:t>all page loads</w:t>
            </w:r>
          </w:p>
        </w:tc>
        <w:tc>
          <w:tcPr>
            <w:tcW w:w="17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2" w14:textId="77777777" w:rsidR="00A87EFB" w:rsidRDefault="004E0AFF">
            <w:pPr>
              <w:spacing w:line="252" w:lineRule="auto"/>
            </w:pPr>
            <w:r>
              <w:rPr>
                <w:sz w:val="19"/>
                <w:szCs w:val="19"/>
              </w:rPr>
              <w:t>free</w:t>
            </w:r>
          </w:p>
        </w:tc>
        <w:tc>
          <w:tcPr>
            <w:tcW w:w="13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3" w14:textId="77777777" w:rsidR="00A87EFB" w:rsidRDefault="004E0AFF">
            <w:pPr>
              <w:spacing w:line="252" w:lineRule="auto"/>
            </w:pPr>
            <w:r>
              <w:rPr>
                <w:sz w:val="19"/>
                <w:szCs w:val="19"/>
              </w:rPr>
              <w:t>free</w:t>
            </w:r>
          </w:p>
        </w:tc>
      </w:tr>
      <w:tr w:rsidR="00A87EFB" w14:paraId="0AFEFE9A" w14:textId="77777777">
        <w:tblPrEx>
          <w:tblCellMar>
            <w:top w:w="0" w:type="dxa"/>
            <w:bottom w:w="0" w:type="dxa"/>
          </w:tblCellMar>
        </w:tblPrEx>
        <w:trPr>
          <w:cantSplit/>
        </w:trPr>
        <w:tc>
          <w:tcPr>
            <w:tcW w:w="15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95" w14:textId="77777777" w:rsidR="00A87EFB" w:rsidRDefault="004E0AFF">
            <w:pPr>
              <w:spacing w:line="252" w:lineRule="auto"/>
            </w:pPr>
            <w:r>
              <w:rPr>
                <w:sz w:val="19"/>
                <w:szCs w:val="19"/>
              </w:rPr>
              <w:t>D1</w:t>
            </w:r>
          </w:p>
        </w:tc>
        <w:tc>
          <w:tcPr>
            <w:tcW w:w="22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96" w14:textId="77777777" w:rsidR="00A87EFB" w:rsidRDefault="004E0AFF">
            <w:pPr>
              <w:spacing w:line="252" w:lineRule="auto"/>
            </w:pPr>
            <w:r>
              <w:rPr>
                <w:sz w:val="19"/>
                <w:szCs w:val="19"/>
              </w:rPr>
              <w:t>5 million rows read, 100,000 rows written a day</w:t>
            </w:r>
          </w:p>
        </w:tc>
        <w:tc>
          <w:tcPr>
            <w:tcW w:w="26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97" w14:textId="77777777" w:rsidR="00A87EFB" w:rsidRDefault="004E0AFF">
            <w:pPr>
              <w:spacing w:line="252" w:lineRule="auto"/>
            </w:pPr>
            <w:r>
              <w:rPr>
                <w:sz w:val="19"/>
                <w:szCs w:val="19"/>
              </w:rPr>
              <w:t>about 20 read, 5 written</w:t>
            </w:r>
          </w:p>
        </w:tc>
        <w:tc>
          <w:tcPr>
            <w:tcW w:w="17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98" w14:textId="77777777" w:rsidR="00A87EFB" w:rsidRDefault="004E0AFF">
            <w:pPr>
              <w:spacing w:line="252" w:lineRule="auto"/>
            </w:pPr>
            <w:r>
              <w:rPr>
                <w:sz w:val="19"/>
                <w:szCs w:val="19"/>
              </w:rPr>
              <w:t>well under 10%</w:t>
            </w:r>
          </w:p>
        </w:tc>
        <w:tc>
          <w:tcPr>
            <w:tcW w:w="137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99" w14:textId="77777777" w:rsidR="00A87EFB" w:rsidRDefault="004E0AFF">
            <w:pPr>
              <w:spacing w:line="252" w:lineRule="auto"/>
            </w:pPr>
            <w:r>
              <w:rPr>
                <w:sz w:val="19"/>
                <w:szCs w:val="19"/>
              </w:rPr>
              <w:t>under 25%</w:t>
            </w:r>
          </w:p>
        </w:tc>
      </w:tr>
      <w:tr w:rsidR="00A87EFB" w14:paraId="0AFEFEA0" w14:textId="77777777">
        <w:tblPrEx>
          <w:tblCellMar>
            <w:top w:w="0" w:type="dxa"/>
            <w:bottom w:w="0" w:type="dxa"/>
          </w:tblCellMar>
        </w:tblPrEx>
        <w:trPr>
          <w:cantSplit/>
        </w:trPr>
        <w:tc>
          <w:tcPr>
            <w:tcW w:w="15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B" w14:textId="77777777" w:rsidR="00A87EFB" w:rsidRDefault="004E0AFF">
            <w:pPr>
              <w:spacing w:line="252" w:lineRule="auto"/>
            </w:pPr>
            <w:r>
              <w:rPr>
                <w:sz w:val="19"/>
                <w:szCs w:val="19"/>
              </w:rPr>
              <w:t>Workers AI</w:t>
            </w:r>
          </w:p>
        </w:tc>
        <w:tc>
          <w:tcPr>
            <w:tcW w:w="22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C" w14:textId="77777777" w:rsidR="00A87EFB" w:rsidRDefault="004E0AFF">
            <w:pPr>
              <w:spacing w:line="252" w:lineRule="auto"/>
            </w:pPr>
            <w:r>
              <w:rPr>
                <w:sz w:val="19"/>
                <w:szCs w:val="19"/>
              </w:rPr>
              <w:t>10,000 neurons a day</w:t>
            </w:r>
          </w:p>
        </w:tc>
        <w:tc>
          <w:tcPr>
            <w:tcW w:w="26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D" w14:textId="77777777" w:rsidR="00A87EFB" w:rsidRDefault="004E0AFF">
            <w:pPr>
              <w:spacing w:line="252" w:lineRule="auto"/>
            </w:pPr>
            <w:r>
              <w:rPr>
                <w:sz w:val="19"/>
                <w:szCs w:val="19"/>
              </w:rPr>
              <w:t>bge-m3 embedding per question; llama-guard per group message</w:t>
            </w:r>
          </w:p>
        </w:tc>
        <w:tc>
          <w:tcPr>
            <w:tcW w:w="17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E" w14:textId="77777777" w:rsidR="00A87EFB" w:rsidRDefault="004E0AFF">
            <w:pPr>
              <w:spacing w:line="252" w:lineRule="auto"/>
            </w:pPr>
            <w:r>
              <w:rPr>
                <w:sz w:val="19"/>
                <w:szCs w:val="19"/>
              </w:rPr>
              <w:t>low; Ask capped at 30 a device a day</w:t>
            </w:r>
          </w:p>
        </w:tc>
        <w:tc>
          <w:tcPr>
            <w:tcW w:w="13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9F" w14:textId="77777777" w:rsidR="00A87EFB" w:rsidRDefault="004E0AFF">
            <w:pPr>
              <w:spacing w:line="252" w:lineRule="auto"/>
            </w:pPr>
            <w:r>
              <w:rPr>
                <w:sz w:val="19"/>
                <w:szCs w:val="19"/>
              </w:rPr>
              <w:t>watch item (Risk R-02)</w:t>
            </w:r>
          </w:p>
        </w:tc>
      </w:tr>
      <w:tr w:rsidR="00A87EFB" w14:paraId="0AFEFEA6" w14:textId="77777777">
        <w:tblPrEx>
          <w:tblCellMar>
            <w:top w:w="0" w:type="dxa"/>
            <w:bottom w:w="0" w:type="dxa"/>
          </w:tblCellMar>
        </w:tblPrEx>
        <w:trPr>
          <w:cantSplit/>
        </w:trPr>
        <w:tc>
          <w:tcPr>
            <w:tcW w:w="15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A1" w14:textId="77777777" w:rsidR="00A87EFB" w:rsidRDefault="004E0AFF">
            <w:pPr>
              <w:spacing w:line="252" w:lineRule="auto"/>
            </w:pPr>
            <w:r>
              <w:rPr>
                <w:sz w:val="19"/>
                <w:szCs w:val="19"/>
              </w:rPr>
              <w:t>Durable Objects</w:t>
            </w:r>
          </w:p>
        </w:tc>
        <w:tc>
          <w:tcPr>
            <w:tcW w:w="22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A2" w14:textId="77777777" w:rsidR="00A87EFB" w:rsidRDefault="004E0AFF">
            <w:pPr>
              <w:spacing w:line="252" w:lineRule="auto"/>
            </w:pPr>
            <w:r>
              <w:rPr>
                <w:sz w:val="19"/>
                <w:szCs w:val="19"/>
              </w:rPr>
              <w:t>free with SQLite storage</w:t>
            </w:r>
          </w:p>
        </w:tc>
        <w:tc>
          <w:tcPr>
            <w:tcW w:w="26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A3" w14:textId="77777777" w:rsidR="00A87EFB" w:rsidRDefault="004E0AFF">
            <w:pPr>
              <w:spacing w:line="252" w:lineRule="auto"/>
            </w:pPr>
            <w:r>
              <w:rPr>
                <w:sz w:val="19"/>
                <w:szCs w:val="19"/>
              </w:rPr>
              <w:t>hibernating rooms cost nothing while idle</w:t>
            </w:r>
          </w:p>
        </w:tc>
        <w:tc>
          <w:tcPr>
            <w:tcW w:w="17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A4" w14:textId="77777777" w:rsidR="00A87EFB" w:rsidRDefault="004E0AFF">
            <w:pPr>
              <w:spacing w:line="252" w:lineRule="auto"/>
            </w:pPr>
            <w:r>
              <w:rPr>
                <w:sz w:val="19"/>
                <w:szCs w:val="19"/>
              </w:rPr>
              <w:t>low</w:t>
            </w:r>
          </w:p>
        </w:tc>
        <w:tc>
          <w:tcPr>
            <w:tcW w:w="137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A5" w14:textId="77777777" w:rsidR="00A87EFB" w:rsidRDefault="004E0AFF">
            <w:pPr>
              <w:spacing w:line="252" w:lineRule="auto"/>
            </w:pPr>
            <w:r>
              <w:rPr>
                <w:sz w:val="19"/>
                <w:szCs w:val="19"/>
              </w:rPr>
              <w:t>low</w:t>
            </w:r>
          </w:p>
        </w:tc>
      </w:tr>
      <w:tr w:rsidR="00A87EFB" w14:paraId="0AFEFEAC" w14:textId="77777777">
        <w:tblPrEx>
          <w:tblCellMar>
            <w:top w:w="0" w:type="dxa"/>
            <w:bottom w:w="0" w:type="dxa"/>
          </w:tblCellMar>
        </w:tblPrEx>
        <w:trPr>
          <w:cantSplit/>
        </w:trPr>
        <w:tc>
          <w:tcPr>
            <w:tcW w:w="15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A7" w14:textId="77777777" w:rsidR="00A87EFB" w:rsidRDefault="004E0AFF">
            <w:pPr>
              <w:spacing w:line="252" w:lineRule="auto"/>
            </w:pPr>
            <w:r>
              <w:rPr>
                <w:sz w:val="19"/>
                <w:szCs w:val="19"/>
              </w:rPr>
              <w:t>D1 writes per demo tap (CR-007)</w:t>
            </w:r>
          </w:p>
        </w:tc>
        <w:tc>
          <w:tcPr>
            <w:tcW w:w="22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A8" w14:textId="77777777" w:rsidR="00A87EFB" w:rsidRDefault="004E0AFF">
            <w:pPr>
              <w:spacing w:line="252" w:lineRule="auto"/>
            </w:pPr>
            <w:r>
              <w:rPr>
                <w:sz w:val="19"/>
                <w:szCs w:val="19"/>
              </w:rPr>
              <w:t>within the 100,000 rows a day above</w:t>
            </w:r>
          </w:p>
        </w:tc>
        <w:tc>
          <w:tcPr>
            <w:tcW w:w="26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A9" w14:textId="77777777" w:rsidR="00A87EFB" w:rsidRDefault="004E0AFF">
            <w:pPr>
              <w:spacing w:line="252" w:lineRule="auto"/>
            </w:pPr>
            <w:r>
              <w:rPr>
                <w:sz w:val="19"/>
                <w:szCs w:val="19"/>
              </w:rPr>
              <w:t>about a dozen rows (account, sign-in, session, contact, profile, subjects, achievements, interests), and the deletion of expired demo accounts</w:t>
            </w:r>
          </w:p>
        </w:tc>
        <w:tc>
          <w:tcPr>
            <w:tcW w:w="17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AA" w14:textId="77777777" w:rsidR="00A87EFB" w:rsidRDefault="004E0AFF">
            <w:pPr>
              <w:spacing w:line="252" w:lineRule="auto"/>
            </w:pPr>
            <w:r>
              <w:rPr>
                <w:sz w:val="19"/>
                <w:szCs w:val="19"/>
              </w:rPr>
              <w:t>rate-limited like log-in</w:t>
            </w:r>
          </w:p>
        </w:tc>
        <w:tc>
          <w:tcPr>
            <w:tcW w:w="13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AB" w14:textId="77777777" w:rsidR="00A87EFB" w:rsidRDefault="004E0AFF">
            <w:pPr>
              <w:spacing w:line="252" w:lineRule="auto"/>
            </w:pPr>
            <w:r>
              <w:rPr>
                <w:sz w:val="19"/>
                <w:szCs w:val="19"/>
              </w:rPr>
              <w:t>watch item (Risk R-08)</w:t>
            </w:r>
          </w:p>
        </w:tc>
      </w:tr>
      <w:tr w:rsidR="00A87EFB" w14:paraId="0AFEFEB2" w14:textId="77777777">
        <w:tblPrEx>
          <w:tblCellMar>
            <w:top w:w="0" w:type="dxa"/>
            <w:bottom w:w="0" w:type="dxa"/>
          </w:tblCellMar>
        </w:tblPrEx>
        <w:trPr>
          <w:cantSplit/>
        </w:trPr>
        <w:tc>
          <w:tcPr>
            <w:tcW w:w="15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AD" w14:textId="77777777" w:rsidR="00A87EFB" w:rsidRDefault="004E0AFF">
            <w:pPr>
              <w:spacing w:line="252" w:lineRule="auto"/>
            </w:pPr>
            <w:r>
              <w:rPr>
                <w:sz w:val="19"/>
                <w:szCs w:val="19"/>
              </w:rPr>
              <w:t>Vectorize</w:t>
            </w:r>
          </w:p>
        </w:tc>
        <w:tc>
          <w:tcPr>
            <w:tcW w:w="22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AE" w14:textId="77777777" w:rsidR="00A87EFB" w:rsidRDefault="004E0AFF">
            <w:pPr>
              <w:spacing w:line="252" w:lineRule="auto"/>
            </w:pPr>
            <w:r>
              <w:rPr>
                <w:sz w:val="19"/>
                <w:szCs w:val="19"/>
              </w:rPr>
              <w:t>free tier</w:t>
            </w:r>
          </w:p>
        </w:tc>
        <w:tc>
          <w:tcPr>
            <w:tcW w:w="26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AF" w14:textId="77777777" w:rsidR="00A87EFB" w:rsidRDefault="004E0AFF">
            <w:pPr>
              <w:spacing w:line="252" w:lineRule="auto"/>
            </w:pPr>
            <w:r>
              <w:rPr>
                <w:sz w:val="19"/>
                <w:szCs w:val="19"/>
              </w:rPr>
              <w:t>one query per question</w:t>
            </w:r>
          </w:p>
        </w:tc>
        <w:tc>
          <w:tcPr>
            <w:tcW w:w="17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B0" w14:textId="77777777" w:rsidR="00A87EFB" w:rsidRDefault="004E0AFF">
            <w:pPr>
              <w:spacing w:line="252" w:lineRule="auto"/>
            </w:pPr>
            <w:r>
              <w:rPr>
                <w:sz w:val="19"/>
                <w:szCs w:val="19"/>
              </w:rPr>
              <w:t>low</w:t>
            </w:r>
          </w:p>
        </w:tc>
        <w:tc>
          <w:tcPr>
            <w:tcW w:w="137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B1" w14:textId="77777777" w:rsidR="00A87EFB" w:rsidRDefault="004E0AFF">
            <w:pPr>
              <w:spacing w:line="252" w:lineRule="auto"/>
            </w:pPr>
            <w:r>
              <w:rPr>
                <w:sz w:val="19"/>
                <w:szCs w:val="19"/>
              </w:rPr>
              <w:t>low</w:t>
            </w:r>
          </w:p>
        </w:tc>
      </w:tr>
    </w:tbl>
    <w:p w14:paraId="0AFEFEB3" w14:textId="77777777" w:rsidR="00A87EFB" w:rsidRDefault="00A87EFB">
      <w:pPr>
        <w:spacing w:after="100"/>
      </w:pPr>
    </w:p>
    <w:p w14:paraId="0AFEFEB4" w14:textId="77777777" w:rsidR="00A87EFB" w:rsidRDefault="004E0AFF">
      <w:pPr>
        <w:spacing w:after="120"/>
      </w:pPr>
      <w:r>
        <w:t>The figures are planning estimates; ZP-DOC-08 defines the measurement that checks NFR-011.</w:t>
      </w:r>
    </w:p>
    <w:p w14:paraId="0AFEFEB5" w14:textId="77777777" w:rsidR="00A87EFB" w:rsidRDefault="004E0AFF">
      <w:pPr>
        <w:pStyle w:val="Heading1"/>
        <w:keepNext/>
        <w:keepLines/>
        <w:pageBreakBefore/>
      </w:pPr>
      <w:bookmarkStart w:id="35" w:name="_Toc242920479"/>
      <w:r>
        <w:lastRenderedPageBreak/>
        <w:t>9 Architecture decision records</w:t>
      </w:r>
      <w:bookmarkEnd w:id="35"/>
    </w:p>
    <w:p w14:paraId="0AFEFEB6" w14:textId="3F284B5E" w:rsidR="00A87EFB" w:rsidRDefault="004E0AFF">
      <w:pPr>
        <w:pStyle w:val="Caption"/>
        <w:keepNext/>
      </w:pPr>
      <w:bookmarkStart w:id="36" w:name="_Toc242920495"/>
      <w:r>
        <w:t xml:space="preserve">Table </w:t>
      </w:r>
      <w:r>
        <w:fldChar w:fldCharType="begin"/>
      </w:r>
      <w:r>
        <w:instrText>SEQ Table</w:instrText>
      </w:r>
      <w:r>
        <w:fldChar w:fldCharType="separate"/>
      </w:r>
      <w:r w:rsidR="00A07747">
        <w:rPr>
          <w:noProof/>
        </w:rPr>
        <w:t>9</w:t>
      </w:r>
      <w:r>
        <w:fldChar w:fldCharType="end"/>
      </w:r>
      <w:r>
        <w:t>: ADR-01 Vite + React SPA on static assets with a Hono API, instead of Next.js SSR</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A87EFB" w14:paraId="0AFEFEB9"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B7" w14:textId="77777777" w:rsidR="00A87EFB" w:rsidRDefault="004E0AFF">
            <w:pPr>
              <w:spacing w:line="252" w:lineRule="auto"/>
            </w:pPr>
            <w:r>
              <w:rPr>
                <w:b/>
                <w:bCs/>
                <w:color w:val="FFFFFF"/>
                <w:sz w:val="19"/>
                <w:szCs w:val="19"/>
              </w:rPr>
              <w:t>Field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B8" w14:textId="77777777" w:rsidR="00A87EFB" w:rsidRDefault="004E0AFF">
            <w:pPr>
              <w:spacing w:line="252" w:lineRule="auto"/>
            </w:pPr>
            <w:r>
              <w:rPr>
                <w:b/>
                <w:bCs/>
                <w:color w:val="FFFFFF"/>
                <w:sz w:val="19"/>
                <w:szCs w:val="19"/>
              </w:rPr>
              <w:t>Record</w:t>
            </w:r>
          </w:p>
        </w:tc>
      </w:tr>
      <w:tr w:rsidR="00A87EFB" w14:paraId="0AFEFEBC"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BA" w14:textId="77777777" w:rsidR="00A87EFB" w:rsidRDefault="004E0AFF">
            <w:pPr>
              <w:spacing w:line="252" w:lineRule="auto"/>
            </w:pPr>
            <w:r>
              <w:rPr>
                <w:sz w:val="19"/>
                <w:szCs w:val="19"/>
              </w:rPr>
              <w:t>Status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BB" w14:textId="77777777" w:rsidR="00A87EFB" w:rsidRDefault="004E0AFF">
            <w:pPr>
              <w:spacing w:line="252" w:lineRule="auto"/>
            </w:pPr>
            <w:r>
              <w:rPr>
                <w:sz w:val="19"/>
                <w:szCs w:val="19"/>
              </w:rPr>
              <w:t>Accepted, approved by the product owner on 5 October 2026</w:t>
            </w:r>
          </w:p>
        </w:tc>
      </w:tr>
      <w:tr w:rsidR="00A87EFB" w14:paraId="0AFEFEBF"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BD" w14:textId="77777777" w:rsidR="00A87EFB" w:rsidRDefault="004E0AFF">
            <w:pPr>
              <w:spacing w:line="252" w:lineRule="auto"/>
            </w:pPr>
            <w:r>
              <w:rPr>
                <w:sz w:val="19"/>
                <w:szCs w:val="19"/>
              </w:rPr>
              <w:t>Context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BE" w14:textId="77777777" w:rsidR="00A87EFB" w:rsidRDefault="004E0AFF">
            <w:pPr>
              <w:spacing w:line="252" w:lineRule="auto"/>
            </w:pPr>
            <w:r>
              <w:rPr>
                <w:sz w:val="19"/>
                <w:szCs w:val="19"/>
              </w:rPr>
              <w:t>The deck proposed Next.js. Server rendering on Workers runs on every page view and risks exceeding the free plan's 10 ms CPU (Error 1102) and its request quota</w:t>
            </w:r>
          </w:p>
        </w:tc>
      </w:tr>
      <w:tr w:rsidR="00A87EFB" w14:paraId="0AFEFEC2"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C0" w14:textId="77777777" w:rsidR="00A87EFB" w:rsidRDefault="004E0AFF">
            <w:pPr>
              <w:spacing w:line="252" w:lineRule="auto"/>
            </w:pPr>
            <w:r>
              <w:rPr>
                <w:sz w:val="19"/>
                <w:szCs w:val="19"/>
              </w:rPr>
              <w:t>Decision</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C1" w14:textId="77777777" w:rsidR="00A87EFB" w:rsidRDefault="004E0AFF">
            <w:pPr>
              <w:spacing w:line="252" w:lineRule="auto"/>
            </w:pPr>
            <w:r>
              <w:rPr>
                <w:sz w:val="19"/>
                <w:szCs w:val="19"/>
              </w:rPr>
              <w:t xml:space="preserve">Build a static SPA served as Workers Static Assets, plus a small Hono API in the same Worker that runs only for </w:t>
            </w:r>
            <w:r>
              <w:rPr>
                <w:rFonts w:ascii="Consolas" w:eastAsia="Consolas" w:hAnsi="Consolas" w:cs="Consolas"/>
                <w:sz w:val="17"/>
                <w:szCs w:val="17"/>
                <w:shd w:val="clear" w:color="auto" w:fill="F2F4F3"/>
              </w:rPr>
              <w:t>/api/*</w:t>
            </w:r>
          </w:p>
        </w:tc>
      </w:tr>
      <w:tr w:rsidR="00A87EFB" w14:paraId="0AFEFEC5"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C3" w14:textId="77777777" w:rsidR="00A87EFB" w:rsidRDefault="004E0AFF">
            <w:pPr>
              <w:spacing w:line="252" w:lineRule="auto"/>
            </w:pPr>
            <w:r>
              <w:rPr>
                <w:sz w:val="19"/>
                <w:szCs w:val="19"/>
              </w:rPr>
              <w:t>Consequences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C4" w14:textId="77777777" w:rsidR="00A87EFB" w:rsidRDefault="004E0AFF">
            <w:pPr>
              <w:spacing w:line="252" w:lineRule="auto"/>
            </w:pPr>
            <w:r>
              <w:rPr>
                <w:sz w:val="19"/>
                <w:szCs w:val="19"/>
              </w:rPr>
              <w:t>Page views are free and fast; one deployable unit. No server rendering, so the first screen relies on a small bundle (NFR-006)</w:t>
            </w:r>
          </w:p>
        </w:tc>
      </w:tr>
    </w:tbl>
    <w:p w14:paraId="0AFEFEC6" w14:textId="77777777" w:rsidR="00A87EFB" w:rsidRDefault="00A87EFB">
      <w:pPr>
        <w:spacing w:after="100"/>
      </w:pPr>
    </w:p>
    <w:p w14:paraId="0AFEFEC7" w14:textId="15EC70E4" w:rsidR="00A87EFB" w:rsidRDefault="004E0AFF">
      <w:pPr>
        <w:pStyle w:val="Caption"/>
        <w:keepNext/>
      </w:pPr>
      <w:bookmarkStart w:id="37" w:name="_Toc242920496"/>
      <w:r>
        <w:t xml:space="preserve">Table </w:t>
      </w:r>
      <w:r>
        <w:fldChar w:fldCharType="begin"/>
      </w:r>
      <w:r>
        <w:instrText>SEQ Table</w:instrText>
      </w:r>
      <w:r>
        <w:fldChar w:fldCharType="separate"/>
      </w:r>
      <w:r w:rsidR="00A07747">
        <w:rPr>
          <w:noProof/>
        </w:rPr>
        <w:t>10</w:t>
      </w:r>
      <w:r>
        <w:fldChar w:fldCharType="end"/>
      </w:r>
      <w:r>
        <w:t>: ADR-02 Read model compiled into the Worker for rules, cut-offs, routes and Journey dates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6710"/>
      </w:tblGrid>
      <w:tr w:rsidR="00A87EFB" w14:paraId="0AFEFECA" w14:textId="77777777">
        <w:tblPrEx>
          <w:tblCellMar>
            <w:top w:w="0" w:type="dxa"/>
            <w:bottom w:w="0" w:type="dxa"/>
          </w:tblCellMar>
        </w:tblPrEx>
        <w:trPr>
          <w:cantSplit/>
          <w:tblHeader/>
        </w:trPr>
        <w:tc>
          <w:tcPr>
            <w:tcW w:w="2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C8" w14:textId="77777777" w:rsidR="00A87EFB" w:rsidRDefault="004E0AFF">
            <w:pPr>
              <w:spacing w:line="252" w:lineRule="auto"/>
            </w:pPr>
            <w:r>
              <w:rPr>
                <w:b/>
                <w:bCs/>
                <w:color w:val="FFFFFF"/>
                <w:sz w:val="19"/>
                <w:szCs w:val="19"/>
              </w:rPr>
              <w:t>Field</w:t>
            </w:r>
          </w:p>
        </w:tc>
        <w:tc>
          <w:tcPr>
            <w:tcW w:w="671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C9" w14:textId="77777777" w:rsidR="00A87EFB" w:rsidRDefault="004E0AFF">
            <w:pPr>
              <w:spacing w:line="252" w:lineRule="auto"/>
            </w:pPr>
            <w:r>
              <w:rPr>
                <w:b/>
                <w:bCs/>
                <w:color w:val="FFFFFF"/>
                <w:sz w:val="19"/>
                <w:szCs w:val="19"/>
              </w:rPr>
              <w:t>Record</w:t>
            </w:r>
          </w:p>
        </w:tc>
      </w:tr>
      <w:tr w:rsidR="00A87EFB" w14:paraId="0AFEFECD"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CB" w14:textId="77777777" w:rsidR="00A87EFB" w:rsidRDefault="004E0AFF">
            <w:pPr>
              <w:spacing w:line="252" w:lineRule="auto"/>
            </w:pPr>
            <w:r>
              <w:rPr>
                <w:sz w:val="19"/>
                <w:szCs w:val="19"/>
              </w:rPr>
              <w:t>Status</w:t>
            </w:r>
          </w:p>
        </w:tc>
        <w:tc>
          <w:tcPr>
            <w:tcW w:w="67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CC" w14:textId="77777777" w:rsidR="00A87EFB" w:rsidRDefault="004E0AFF">
            <w:pPr>
              <w:spacing w:line="252" w:lineRule="auto"/>
            </w:pPr>
            <w:r>
              <w:rPr>
                <w:sz w:val="19"/>
                <w:szCs w:val="19"/>
              </w:rPr>
              <w:t>Accepted</w:t>
            </w:r>
          </w:p>
        </w:tc>
      </w:tr>
      <w:tr w:rsidR="00A87EFB" w14:paraId="0AFEFED0"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CE" w14:textId="77777777" w:rsidR="00A87EFB" w:rsidRDefault="004E0AFF">
            <w:pPr>
              <w:spacing w:line="252" w:lineRule="auto"/>
            </w:pPr>
            <w:r>
              <w:rPr>
                <w:sz w:val="19"/>
                <w:szCs w:val="19"/>
              </w:rPr>
              <w:t>Context</w:t>
            </w:r>
          </w:p>
        </w:tc>
        <w:tc>
          <w:tcPr>
            <w:tcW w:w="67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CF" w14:textId="77777777" w:rsidR="00A87EFB" w:rsidRDefault="004E0AFF">
            <w:pPr>
              <w:spacing w:line="252" w:lineRule="auto"/>
            </w:pPr>
            <w:r>
              <w:rPr>
                <w:sz w:val="19"/>
                <w:szCs w:val="19"/>
              </w:rPr>
              <w:t>Banding every offering for a student would need many D1 reads per request; the data changes once a year (dates a few times)</w:t>
            </w:r>
          </w:p>
        </w:tc>
      </w:tr>
      <w:tr w:rsidR="00A87EFB" w14:paraId="0AFEFED3"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D1" w14:textId="77777777" w:rsidR="00A87EFB" w:rsidRDefault="004E0AFF">
            <w:pPr>
              <w:spacing w:line="252" w:lineRule="auto"/>
            </w:pPr>
            <w:r>
              <w:rPr>
                <w:sz w:val="19"/>
                <w:szCs w:val="19"/>
              </w:rPr>
              <w:t>Decision</w:t>
            </w:r>
          </w:p>
        </w:tc>
        <w:tc>
          <w:tcPr>
            <w:tcW w:w="67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D2" w14:textId="77777777" w:rsidR="00A87EFB" w:rsidRDefault="004E0AFF">
            <w:pPr>
              <w:spacing w:line="252" w:lineRule="auto"/>
            </w:pPr>
            <w:r>
              <w:rPr>
                <w:rFonts w:ascii="Consolas" w:eastAsia="Consolas" w:hAnsi="Consolas" w:cs="Consolas"/>
                <w:sz w:val="17"/>
                <w:szCs w:val="17"/>
                <w:shd w:val="clear" w:color="auto" w:fill="F2F4F3"/>
              </w:rPr>
              <w:t>tools/</w:t>
            </w:r>
            <w:r>
              <w:rPr>
                <w:sz w:val="19"/>
                <w:szCs w:val="19"/>
              </w:rPr>
              <w:t xml:space="preserve"> compile verified data into JSON bundled with the Worker; D1 holds only per-student data. ETags keyed to the build let clients revalidate cheaply</w:t>
            </w:r>
          </w:p>
        </w:tc>
      </w:tr>
      <w:tr w:rsidR="00A87EFB" w14:paraId="0AFEFED6"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D4" w14:textId="77777777" w:rsidR="00A87EFB" w:rsidRDefault="004E0AFF">
            <w:pPr>
              <w:spacing w:line="252" w:lineRule="auto"/>
            </w:pPr>
            <w:r>
              <w:rPr>
                <w:sz w:val="19"/>
                <w:szCs w:val="19"/>
              </w:rPr>
              <w:t>Consequences</w:t>
            </w:r>
          </w:p>
        </w:tc>
        <w:tc>
          <w:tcPr>
            <w:tcW w:w="67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D5" w14:textId="77777777" w:rsidR="00A87EFB" w:rsidRDefault="004E0AFF">
            <w:pPr>
              <w:spacing w:line="252" w:lineRule="auto"/>
            </w:pPr>
            <w:r>
              <w:rPr>
                <w:sz w:val="19"/>
                <w:szCs w:val="19"/>
              </w:rPr>
              <w:t>Read path needs no database and fits the CPU limit. A data change needs a deploy; the D1 system-of-record schema (ZP-DOC-05) remains the design for later live curation</w:t>
            </w:r>
          </w:p>
        </w:tc>
      </w:tr>
      <w:tr w:rsidR="00A87EFB" w14:paraId="0AFEFED9"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D7" w14:textId="77777777" w:rsidR="00A87EFB" w:rsidRDefault="004E0AFF">
            <w:pPr>
              <w:spacing w:line="252" w:lineRule="auto"/>
            </w:pPr>
            <w:r>
              <w:rPr>
                <w:sz w:val="19"/>
                <w:szCs w:val="19"/>
              </w:rPr>
              <w:t>Update (15 October 2026)</w:t>
            </w:r>
          </w:p>
        </w:tc>
        <w:tc>
          <w:tcPr>
            <w:tcW w:w="67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D8" w14:textId="77777777" w:rsidR="00A87EFB" w:rsidRDefault="004E0AFF">
            <w:pPr>
              <w:spacing w:line="252" w:lineRule="auto"/>
            </w:pPr>
            <w:r>
              <w:rPr>
                <w:sz w:val="19"/>
                <w:szCs w:val="19"/>
              </w:rPr>
              <w:t>The same decision now covers the university facts (</w:t>
            </w:r>
            <w:r>
              <w:rPr>
                <w:rFonts w:ascii="Consolas" w:eastAsia="Consolas" w:hAnsi="Consolas" w:cs="Consolas"/>
                <w:sz w:val="17"/>
                <w:szCs w:val="17"/>
                <w:shd w:val="clear" w:color="auto" w:fill="F2F4F3"/>
              </w:rPr>
              <w:t>statistics-2024.json</w:t>
            </w:r>
            <w:r>
              <w:rPr>
                <w:sz w:val="19"/>
                <w:szCs w:val="19"/>
              </w:rPr>
              <w:t>, CR-008) and the aptitude notices (</w:t>
            </w:r>
            <w:r>
              <w:rPr>
                <w:rFonts w:ascii="Consolas" w:eastAsia="Consolas" w:hAnsi="Consolas" w:cs="Consolas"/>
                <w:sz w:val="17"/>
                <w:szCs w:val="17"/>
                <w:shd w:val="clear" w:color="auto" w:fill="F2F4F3"/>
              </w:rPr>
              <w:t>aptitude-2025-2026.json</w:t>
            </w:r>
            <w:r>
              <w:rPr>
                <w:sz w:val="19"/>
                <w:szCs w:val="19"/>
              </w:rPr>
              <w:t>, CR-009): published reference data that students only read. The ETag includes their build dates</w:t>
            </w:r>
          </w:p>
        </w:tc>
      </w:tr>
    </w:tbl>
    <w:p w14:paraId="0AFEFEDA" w14:textId="77777777" w:rsidR="00A87EFB" w:rsidRDefault="00A87EFB">
      <w:pPr>
        <w:spacing w:after="100"/>
      </w:pPr>
    </w:p>
    <w:p w14:paraId="0AFEFEDB" w14:textId="25CA1522" w:rsidR="00A87EFB" w:rsidRDefault="004E0AFF">
      <w:pPr>
        <w:pStyle w:val="Caption"/>
        <w:keepNext/>
      </w:pPr>
      <w:bookmarkStart w:id="38" w:name="_Toc242920497"/>
      <w:r>
        <w:t xml:space="preserve">Table </w:t>
      </w:r>
      <w:r>
        <w:fldChar w:fldCharType="begin"/>
      </w:r>
      <w:r>
        <w:instrText>SEQ Table</w:instrText>
      </w:r>
      <w:r>
        <w:fldChar w:fldCharType="separate"/>
      </w:r>
      <w:r w:rsidR="00A07747">
        <w:rPr>
          <w:noProof/>
        </w:rPr>
        <w:t>11</w:t>
      </w:r>
      <w:r>
        <w:fldChar w:fldCharType="end"/>
      </w:r>
      <w:r>
        <w:t>: ADR-03 Durable Objects for group chat</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A87EFB" w14:paraId="0AFEFEDE"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DC" w14:textId="77777777" w:rsidR="00A87EFB" w:rsidRDefault="004E0AFF">
            <w:pPr>
              <w:spacing w:line="252" w:lineRule="auto"/>
            </w:pPr>
            <w:r>
              <w:rPr>
                <w:b/>
                <w:bCs/>
                <w:color w:val="FFFFFF"/>
                <w:sz w:val="19"/>
                <w:szCs w:val="19"/>
              </w:rPr>
              <w:t>Field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DD" w14:textId="77777777" w:rsidR="00A87EFB" w:rsidRDefault="004E0AFF">
            <w:pPr>
              <w:spacing w:line="252" w:lineRule="auto"/>
            </w:pPr>
            <w:r>
              <w:rPr>
                <w:b/>
                <w:bCs/>
                <w:color w:val="FFFFFF"/>
                <w:sz w:val="19"/>
                <w:szCs w:val="19"/>
              </w:rPr>
              <w:t>Record</w:t>
            </w:r>
          </w:p>
        </w:tc>
      </w:tr>
      <w:tr w:rsidR="00A87EFB" w14:paraId="0AFEFEE1"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DF" w14:textId="77777777" w:rsidR="00A87EFB" w:rsidRDefault="004E0AFF">
            <w:pPr>
              <w:spacing w:line="252" w:lineRule="auto"/>
            </w:pPr>
            <w:r>
              <w:rPr>
                <w:sz w:val="19"/>
                <w:szCs w:val="19"/>
              </w:rPr>
              <w:t>Status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E0" w14:textId="77777777" w:rsidR="00A87EFB" w:rsidRDefault="004E0AFF">
            <w:pPr>
              <w:spacing w:line="252" w:lineRule="auto"/>
            </w:pPr>
            <w:r>
              <w:rPr>
                <w:sz w:val="19"/>
                <w:szCs w:val="19"/>
              </w:rPr>
              <w:t>Accepted</w:t>
            </w:r>
          </w:p>
        </w:tc>
      </w:tr>
      <w:tr w:rsidR="00A87EFB" w14:paraId="0AFEFEE4"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E2" w14:textId="77777777" w:rsidR="00A87EFB" w:rsidRDefault="004E0AFF">
            <w:pPr>
              <w:spacing w:line="252" w:lineRule="auto"/>
            </w:pPr>
            <w:r>
              <w:rPr>
                <w:sz w:val="19"/>
                <w:szCs w:val="19"/>
              </w:rPr>
              <w:t>Context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E3" w14:textId="77777777" w:rsidR="00A87EFB" w:rsidRDefault="004E0AFF">
            <w:pPr>
              <w:spacing w:line="252" w:lineRule="auto"/>
            </w:pPr>
            <w:r>
              <w:rPr>
                <w:sz w:val="19"/>
                <w:szCs w:val="19"/>
              </w:rPr>
              <w:t>Live group chat needs one ordered place per group and long-lived connections, on the free plan</w:t>
            </w:r>
          </w:p>
        </w:tc>
      </w:tr>
      <w:tr w:rsidR="00A87EFB" w14:paraId="0AFEFEE7"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E5" w14:textId="77777777" w:rsidR="00A87EFB" w:rsidRDefault="004E0AFF">
            <w:pPr>
              <w:spacing w:line="252" w:lineRule="auto"/>
            </w:pPr>
            <w:r>
              <w:rPr>
                <w:sz w:val="19"/>
                <w:szCs w:val="19"/>
              </w:rPr>
              <w:t>Decision</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E6" w14:textId="77777777" w:rsidR="00A87EFB" w:rsidRDefault="004E0AFF">
            <w:pPr>
              <w:spacing w:line="252" w:lineRule="auto"/>
            </w:pPr>
            <w:r>
              <w:rPr>
                <w:sz w:val="19"/>
                <w:szCs w:val="19"/>
              </w:rPr>
              <w:t xml:space="preserve">One SQLite-backed </w:t>
            </w:r>
            <w:r>
              <w:rPr>
                <w:rFonts w:ascii="Consolas" w:eastAsia="Consolas" w:hAnsi="Consolas" w:cs="Consolas"/>
                <w:sz w:val="17"/>
                <w:szCs w:val="17"/>
                <w:shd w:val="clear" w:color="auto" w:fill="F2F4F3"/>
              </w:rPr>
              <w:t>GroupRoom</w:t>
            </w:r>
            <w:r>
              <w:rPr>
                <w:sz w:val="19"/>
                <w:szCs w:val="19"/>
              </w:rPr>
              <w:t xml:space="preserve"> Durable Object per group, using the WebSocket hibernation API and a </w:t>
            </w:r>
            <w:r>
              <w:rPr>
                <w:rFonts w:ascii="Consolas" w:eastAsia="Consolas" w:hAnsi="Consolas" w:cs="Consolas"/>
                <w:sz w:val="17"/>
                <w:szCs w:val="17"/>
                <w:shd w:val="clear" w:color="auto" w:fill="F2F4F3"/>
              </w:rPr>
              <w:t>ping</w:t>
            </w:r>
            <w:r>
              <w:rPr>
                <w:sz w:val="19"/>
                <w:szCs w:val="19"/>
              </w:rPr>
              <w:t>/</w:t>
            </w:r>
            <w:r>
              <w:rPr>
                <w:rFonts w:ascii="Consolas" w:eastAsia="Consolas" w:hAnsi="Consolas" w:cs="Consolas"/>
                <w:sz w:val="17"/>
                <w:szCs w:val="17"/>
                <w:shd w:val="clear" w:color="auto" w:fill="F2F4F3"/>
              </w:rPr>
              <w:t>pong</w:t>
            </w:r>
            <w:r>
              <w:rPr>
                <w:sz w:val="19"/>
                <w:szCs w:val="19"/>
              </w:rPr>
              <w:t xml:space="preserve"> auto-response so keep-alives never wake the room. Posts are processed one at a time and moderated by llama-guard, failing closed</w:t>
            </w:r>
          </w:p>
        </w:tc>
      </w:tr>
      <w:tr w:rsidR="00A87EFB" w14:paraId="0AFEFEEA"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E8" w14:textId="77777777" w:rsidR="00A87EFB" w:rsidRDefault="004E0AFF">
            <w:pPr>
              <w:spacing w:line="252" w:lineRule="auto"/>
            </w:pPr>
            <w:r>
              <w:rPr>
                <w:sz w:val="19"/>
                <w:szCs w:val="19"/>
              </w:rPr>
              <w:t>Consequences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E9" w14:textId="77777777" w:rsidR="00A87EFB" w:rsidRDefault="004E0AFF">
            <w:pPr>
              <w:spacing w:line="252" w:lineRule="auto"/>
            </w:pPr>
            <w:r>
              <w:rPr>
                <w:sz w:val="19"/>
                <w:szCs w:val="19"/>
              </w:rPr>
              <w:t>Idle rooms cost nothing; ordering is natural. Membership stays in D1 and is checked by the Worker before the upgrade is forwarded</w:t>
            </w:r>
          </w:p>
        </w:tc>
      </w:tr>
    </w:tbl>
    <w:p w14:paraId="0AFEFEEB" w14:textId="77777777" w:rsidR="00A87EFB" w:rsidRDefault="00A87EFB">
      <w:pPr>
        <w:spacing w:after="100"/>
      </w:pPr>
    </w:p>
    <w:p w14:paraId="0AFEFEEC" w14:textId="035F7DD5" w:rsidR="00A87EFB" w:rsidRDefault="004E0AFF">
      <w:pPr>
        <w:pStyle w:val="Caption"/>
        <w:keepNext/>
      </w:pPr>
      <w:bookmarkStart w:id="39" w:name="_Toc242920498"/>
      <w:r>
        <w:t xml:space="preserve">Table </w:t>
      </w:r>
      <w:r>
        <w:fldChar w:fldCharType="begin"/>
      </w:r>
      <w:r>
        <w:instrText>SEQ Table</w:instrText>
      </w:r>
      <w:r>
        <w:fldChar w:fldCharType="separate"/>
      </w:r>
      <w:r w:rsidR="00A07747">
        <w:rPr>
          <w:noProof/>
        </w:rPr>
        <w:t>12</w:t>
      </w:r>
      <w:r>
        <w:fldChar w:fldCharType="end"/>
      </w:r>
      <w:r>
        <w:t>: ADR-04 Password key derived on the device</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A87EFB" w14:paraId="0AFEFEEF"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ED" w14:textId="77777777" w:rsidR="00A87EFB" w:rsidRDefault="004E0AFF">
            <w:pPr>
              <w:spacing w:line="252" w:lineRule="auto"/>
            </w:pPr>
            <w:r>
              <w:rPr>
                <w:b/>
                <w:bCs/>
                <w:color w:val="FFFFFF"/>
                <w:sz w:val="19"/>
                <w:szCs w:val="19"/>
              </w:rPr>
              <w:t>Field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EE" w14:textId="77777777" w:rsidR="00A87EFB" w:rsidRDefault="004E0AFF">
            <w:pPr>
              <w:spacing w:line="252" w:lineRule="auto"/>
            </w:pPr>
            <w:r>
              <w:rPr>
                <w:b/>
                <w:bCs/>
                <w:color w:val="FFFFFF"/>
                <w:sz w:val="19"/>
                <w:szCs w:val="19"/>
              </w:rPr>
              <w:t>Record</w:t>
            </w:r>
          </w:p>
        </w:tc>
      </w:tr>
      <w:tr w:rsidR="00A87EFB" w14:paraId="0AFEFEF2"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F0" w14:textId="77777777" w:rsidR="00A87EFB" w:rsidRDefault="004E0AFF">
            <w:pPr>
              <w:spacing w:line="252" w:lineRule="auto"/>
            </w:pPr>
            <w:r>
              <w:rPr>
                <w:sz w:val="19"/>
                <w:szCs w:val="19"/>
              </w:rPr>
              <w:t>Status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F1" w14:textId="77777777" w:rsidR="00A87EFB" w:rsidRDefault="004E0AFF">
            <w:pPr>
              <w:spacing w:line="252" w:lineRule="auto"/>
            </w:pPr>
            <w:r>
              <w:rPr>
                <w:sz w:val="19"/>
                <w:szCs w:val="19"/>
              </w:rPr>
              <w:t>Accepted</w:t>
            </w:r>
          </w:p>
        </w:tc>
      </w:tr>
      <w:tr w:rsidR="00A87EFB" w14:paraId="0AFEFEF5"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F3" w14:textId="77777777" w:rsidR="00A87EFB" w:rsidRDefault="004E0AFF">
            <w:pPr>
              <w:spacing w:line="252" w:lineRule="auto"/>
            </w:pPr>
            <w:r>
              <w:rPr>
                <w:sz w:val="19"/>
                <w:szCs w:val="19"/>
              </w:rPr>
              <w:t>Context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F4" w14:textId="77777777" w:rsidR="00A87EFB" w:rsidRDefault="004E0AFF">
            <w:pPr>
              <w:spacing w:line="252" w:lineRule="auto"/>
            </w:pPr>
            <w:r>
              <w:rPr>
                <w:sz w:val="19"/>
                <w:szCs w:val="19"/>
              </w:rPr>
              <w:t>A strong password hash (PBKDF2 at 600,000 iterations) would exceed 10 ms CPU on the Worker</w:t>
            </w:r>
          </w:p>
        </w:tc>
      </w:tr>
      <w:tr w:rsidR="00A87EFB" w14:paraId="0AFEFEF8"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F6" w14:textId="77777777" w:rsidR="00A87EFB" w:rsidRDefault="004E0AFF">
            <w:pPr>
              <w:spacing w:line="252" w:lineRule="auto"/>
            </w:pPr>
            <w:r>
              <w:rPr>
                <w:sz w:val="19"/>
                <w:szCs w:val="19"/>
              </w:rPr>
              <w:t>Decision</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EF7" w14:textId="77777777" w:rsidR="00A87EFB" w:rsidRDefault="004E0AFF">
            <w:pPr>
              <w:spacing w:line="252" w:lineRule="auto"/>
            </w:pPr>
            <w:r>
              <w:rPr>
                <w:sz w:val="19"/>
                <w:szCs w:val="19"/>
              </w:rPr>
              <w:t xml:space="preserve">The phone derives the key with PBKDF2-SHA256 using a salt from </w:t>
            </w:r>
            <w:r>
              <w:rPr>
                <w:rFonts w:ascii="Consolas" w:eastAsia="Consolas" w:hAnsi="Consolas" w:cs="Consolas"/>
                <w:sz w:val="17"/>
                <w:szCs w:val="17"/>
                <w:shd w:val="clear" w:color="auto" w:fill="F2F4F3"/>
              </w:rPr>
              <w:t>/auth/salt</w:t>
            </w:r>
            <w:r>
              <w:rPr>
                <w:sz w:val="19"/>
                <w:szCs w:val="19"/>
              </w:rPr>
              <w:t>; the server hashes the received key once with SHA-256</w:t>
            </w:r>
          </w:p>
        </w:tc>
      </w:tr>
      <w:tr w:rsidR="00A87EFB" w14:paraId="0AFEFEFB"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F9" w14:textId="77777777" w:rsidR="00A87EFB" w:rsidRDefault="004E0AFF">
            <w:pPr>
              <w:spacing w:line="252" w:lineRule="auto"/>
            </w:pPr>
            <w:r>
              <w:rPr>
                <w:sz w:val="19"/>
                <w:szCs w:val="19"/>
              </w:rPr>
              <w:lastRenderedPageBreak/>
              <w:t>Consequences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EFA" w14:textId="77777777" w:rsidR="00A87EFB" w:rsidRDefault="004E0AFF">
            <w:pPr>
              <w:spacing w:line="252" w:lineRule="auto"/>
            </w:pPr>
            <w:r>
              <w:rPr>
                <w:sz w:val="19"/>
                <w:szCs w:val="19"/>
              </w:rPr>
              <w:t>The password never leaves the device and the Worker stays within its CPU limit. Older phones take about a second to sign in</w:t>
            </w:r>
          </w:p>
        </w:tc>
      </w:tr>
    </w:tbl>
    <w:p w14:paraId="0AFEFEFC" w14:textId="77777777" w:rsidR="00A87EFB" w:rsidRDefault="00A87EFB">
      <w:pPr>
        <w:spacing w:after="100"/>
      </w:pPr>
    </w:p>
    <w:p w14:paraId="0AFEFEFD" w14:textId="718D72A8" w:rsidR="00A87EFB" w:rsidRDefault="004E0AFF">
      <w:pPr>
        <w:pStyle w:val="Caption"/>
        <w:keepNext/>
      </w:pPr>
      <w:bookmarkStart w:id="40" w:name="_Toc242920499"/>
      <w:r>
        <w:t xml:space="preserve">Table </w:t>
      </w:r>
      <w:r>
        <w:fldChar w:fldCharType="begin"/>
      </w:r>
      <w:r>
        <w:instrText>SEQ Table</w:instrText>
      </w:r>
      <w:r>
        <w:fldChar w:fldCharType="separate"/>
      </w:r>
      <w:r w:rsidR="00A07747">
        <w:rPr>
          <w:noProof/>
        </w:rPr>
        <w:t>13</w:t>
      </w:r>
      <w:r>
        <w:fldChar w:fldCharType="end"/>
      </w:r>
      <w:r>
        <w:t>: ADR-05 Expand-then-contract database migrations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A87EFB" w14:paraId="0AFEFF00"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FE" w14:textId="77777777" w:rsidR="00A87EFB" w:rsidRDefault="004E0AFF">
            <w:pPr>
              <w:spacing w:line="252" w:lineRule="auto"/>
            </w:pPr>
            <w:r>
              <w:rPr>
                <w:b/>
                <w:bCs/>
                <w:color w:val="FFFFFF"/>
                <w:sz w:val="19"/>
                <w:szCs w:val="19"/>
              </w:rPr>
              <w:t>Field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EFF" w14:textId="77777777" w:rsidR="00A87EFB" w:rsidRDefault="004E0AFF">
            <w:pPr>
              <w:spacing w:line="252" w:lineRule="auto"/>
            </w:pPr>
            <w:r>
              <w:rPr>
                <w:b/>
                <w:bCs/>
                <w:color w:val="FFFFFF"/>
                <w:sz w:val="19"/>
                <w:szCs w:val="19"/>
              </w:rPr>
              <w:t>Record</w:t>
            </w:r>
          </w:p>
        </w:tc>
      </w:tr>
      <w:tr w:rsidR="00A87EFB" w14:paraId="0AFEFF03"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01" w14:textId="77777777" w:rsidR="00A87EFB" w:rsidRDefault="004E0AFF">
            <w:pPr>
              <w:spacing w:line="252" w:lineRule="auto"/>
            </w:pPr>
            <w:r>
              <w:rPr>
                <w:sz w:val="19"/>
                <w:szCs w:val="19"/>
              </w:rPr>
              <w:t>Status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02" w14:textId="77777777" w:rsidR="00A87EFB" w:rsidRDefault="004E0AFF">
            <w:pPr>
              <w:spacing w:line="252" w:lineRule="auto"/>
            </w:pPr>
            <w:r>
              <w:rPr>
                <w:sz w:val="19"/>
                <w:szCs w:val="19"/>
              </w:rPr>
              <w:t>Accepted</w:t>
            </w:r>
          </w:p>
        </w:tc>
      </w:tr>
      <w:tr w:rsidR="00A87EFB" w14:paraId="0AFEFF06"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04" w14:textId="77777777" w:rsidR="00A87EFB" w:rsidRDefault="004E0AFF">
            <w:pPr>
              <w:spacing w:line="252" w:lineRule="auto"/>
            </w:pPr>
            <w:r>
              <w:rPr>
                <w:sz w:val="19"/>
                <w:szCs w:val="19"/>
              </w:rPr>
              <w:t>Context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05" w14:textId="77777777" w:rsidR="00A87EFB" w:rsidRDefault="004E0AFF">
            <w:pPr>
              <w:spacing w:line="252" w:lineRule="auto"/>
            </w:pPr>
            <w:r>
              <w:rPr>
                <w:sz w:val="19"/>
                <w:szCs w:val="19"/>
              </w:rPr>
              <w:t>Remote migrations run before the deploy that needs them, so old and new Worker versions briefly share one schema</w:t>
            </w:r>
          </w:p>
        </w:tc>
      </w:tr>
      <w:tr w:rsidR="00A87EFB" w14:paraId="0AFEFF09"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07" w14:textId="77777777" w:rsidR="00A87EFB" w:rsidRDefault="004E0AFF">
            <w:pPr>
              <w:spacing w:line="252" w:lineRule="auto"/>
            </w:pPr>
            <w:r>
              <w:rPr>
                <w:sz w:val="19"/>
                <w:szCs w:val="19"/>
              </w:rPr>
              <w:t>Decision</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08" w14:textId="77777777" w:rsidR="00A87EFB" w:rsidRDefault="004E0AFF">
            <w:pPr>
              <w:spacing w:line="252" w:lineRule="auto"/>
            </w:pPr>
            <w:r>
              <w:rPr>
                <w:sz w:val="19"/>
                <w:szCs w:val="19"/>
              </w:rPr>
              <w:t xml:space="preserve">A migration only adds; removal happens in a later migration once no deployed version reads the old shape. Example: 0010 moved rules acceptance to </w:t>
            </w:r>
            <w:r>
              <w:rPr>
                <w:rFonts w:ascii="Consolas" w:eastAsia="Consolas" w:hAnsi="Consolas" w:cs="Consolas"/>
                <w:sz w:val="17"/>
                <w:szCs w:val="17"/>
                <w:shd w:val="clear" w:color="auto" w:fill="F2F4F3"/>
              </w:rPr>
              <w:t>group_rules_acceptance</w:t>
            </w:r>
            <w:r>
              <w:rPr>
                <w:sz w:val="19"/>
                <w:szCs w:val="19"/>
              </w:rPr>
              <w:t xml:space="preserve"> but keeps </w:t>
            </w:r>
            <w:r>
              <w:rPr>
                <w:rFonts w:ascii="Consolas" w:eastAsia="Consolas" w:hAnsi="Consolas" w:cs="Consolas"/>
                <w:sz w:val="17"/>
                <w:szCs w:val="17"/>
                <w:shd w:val="clear" w:color="auto" w:fill="F2F4F3"/>
              </w:rPr>
              <w:t>group_member.rules_version</w:t>
            </w:r>
          </w:p>
        </w:tc>
      </w:tr>
      <w:tr w:rsidR="00A87EFB" w14:paraId="0AFEFF0C"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0A" w14:textId="77777777" w:rsidR="00A87EFB" w:rsidRDefault="004E0AFF">
            <w:pPr>
              <w:spacing w:line="252" w:lineRule="auto"/>
            </w:pPr>
            <w:r>
              <w:rPr>
                <w:sz w:val="19"/>
                <w:szCs w:val="19"/>
              </w:rPr>
              <w:t>Consequences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0B" w14:textId="77777777" w:rsidR="00A87EFB" w:rsidRDefault="004E0AFF">
            <w:pPr>
              <w:spacing w:line="252" w:lineRule="auto"/>
            </w:pPr>
            <w:r>
              <w:rPr>
                <w:sz w:val="19"/>
                <w:szCs w:val="19"/>
              </w:rPr>
              <w:t>No downtime and a safe rollback to the previous version; a withdrawn column lingers until a contract step</w:t>
            </w:r>
          </w:p>
        </w:tc>
      </w:tr>
    </w:tbl>
    <w:p w14:paraId="0AFEFF0D" w14:textId="77777777" w:rsidR="00A87EFB" w:rsidRDefault="00A87EFB">
      <w:pPr>
        <w:spacing w:after="100"/>
      </w:pPr>
    </w:p>
    <w:p w14:paraId="0AFEFF0E" w14:textId="08D44073" w:rsidR="00A87EFB" w:rsidRDefault="004E0AFF">
      <w:pPr>
        <w:pStyle w:val="Caption"/>
        <w:keepNext/>
      </w:pPr>
      <w:bookmarkStart w:id="41" w:name="_Toc242920500"/>
      <w:r>
        <w:t xml:space="preserve">Table </w:t>
      </w:r>
      <w:r>
        <w:fldChar w:fldCharType="begin"/>
      </w:r>
      <w:r>
        <w:instrText>SEQ Table</w:instrText>
      </w:r>
      <w:r>
        <w:fldChar w:fldCharType="separate"/>
      </w:r>
      <w:r w:rsidR="00A07747">
        <w:rPr>
          <w:noProof/>
        </w:rPr>
        <w:t>14</w:t>
      </w:r>
      <w:r>
        <w:fldChar w:fldCharType="end"/>
      </w:r>
      <w:r>
        <w:t>: ADR-06 Preset avatars generated at build time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A87EFB" w14:paraId="0AFEFF11"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0F" w14:textId="77777777" w:rsidR="00A87EFB" w:rsidRDefault="004E0AFF">
            <w:pPr>
              <w:spacing w:line="252" w:lineRule="auto"/>
            </w:pPr>
            <w:r>
              <w:rPr>
                <w:b/>
                <w:bCs/>
                <w:color w:val="FFFFFF"/>
                <w:sz w:val="19"/>
                <w:szCs w:val="19"/>
              </w:rPr>
              <w:t>Field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10" w14:textId="77777777" w:rsidR="00A87EFB" w:rsidRDefault="004E0AFF">
            <w:pPr>
              <w:spacing w:line="252" w:lineRule="auto"/>
            </w:pPr>
            <w:r>
              <w:rPr>
                <w:b/>
                <w:bCs/>
                <w:color w:val="FFFFFF"/>
                <w:sz w:val="19"/>
                <w:szCs w:val="19"/>
              </w:rPr>
              <w:t>Record</w:t>
            </w:r>
          </w:p>
        </w:tc>
      </w:tr>
      <w:tr w:rsidR="00A87EFB" w14:paraId="0AFEFF14"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12" w14:textId="77777777" w:rsidR="00A87EFB" w:rsidRDefault="004E0AFF">
            <w:pPr>
              <w:spacing w:line="252" w:lineRule="auto"/>
            </w:pPr>
            <w:r>
              <w:rPr>
                <w:sz w:val="19"/>
                <w:szCs w:val="19"/>
              </w:rPr>
              <w:t>Status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13" w14:textId="77777777" w:rsidR="00A87EFB" w:rsidRDefault="004E0AFF">
            <w:pPr>
              <w:spacing w:line="252" w:lineRule="auto"/>
            </w:pPr>
            <w:r>
              <w:rPr>
                <w:sz w:val="19"/>
                <w:szCs w:val="19"/>
              </w:rPr>
              <w:t>Accepted</w:t>
            </w:r>
          </w:p>
        </w:tc>
      </w:tr>
      <w:tr w:rsidR="00A87EFB" w14:paraId="0AFEFF17"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15" w14:textId="77777777" w:rsidR="00A87EFB" w:rsidRDefault="004E0AFF">
            <w:pPr>
              <w:spacing w:line="252" w:lineRule="auto"/>
            </w:pPr>
            <w:r>
              <w:rPr>
                <w:sz w:val="19"/>
                <w:szCs w:val="19"/>
              </w:rPr>
              <w:t>Context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16" w14:textId="77777777" w:rsidR="00A87EFB" w:rsidRDefault="004E0AFF">
            <w:pPr>
              <w:spacing w:line="252" w:lineRule="auto"/>
            </w:pPr>
            <w:r>
              <w:rPr>
                <w:sz w:val="19"/>
                <w:szCs w:val="19"/>
              </w:rPr>
              <w:t>Students need a picture in groups, but uploaded photos would carry privacy and moderation risk (NFR-071)</w:t>
            </w:r>
          </w:p>
        </w:tc>
      </w:tr>
      <w:tr w:rsidR="00A87EFB" w14:paraId="0AFEFF1A"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18" w14:textId="77777777" w:rsidR="00A87EFB" w:rsidRDefault="004E0AFF">
            <w:pPr>
              <w:spacing w:line="252" w:lineRule="auto"/>
            </w:pPr>
            <w:r>
              <w:rPr>
                <w:sz w:val="19"/>
                <w:szCs w:val="19"/>
              </w:rPr>
              <w:t>Decision</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19" w14:textId="77777777" w:rsidR="00A87EFB" w:rsidRDefault="004E0AFF">
            <w:pPr>
              <w:spacing w:line="252" w:lineRule="auto"/>
            </w:pPr>
            <w:r>
              <w:rPr>
                <w:rFonts w:ascii="Consolas" w:eastAsia="Consolas" w:hAnsi="Consolas" w:cs="Consolas"/>
                <w:sz w:val="17"/>
                <w:szCs w:val="17"/>
                <w:shd w:val="clear" w:color="auto" w:fill="F2F4F3"/>
              </w:rPr>
              <w:t>tools/avatars/make-avatars.ts</w:t>
            </w:r>
            <w:r>
              <w:rPr>
                <w:sz w:val="19"/>
                <w:szCs w:val="19"/>
              </w:rPr>
              <w:t xml:space="preserve"> generates 12 SVG avatars into </w:t>
            </w:r>
            <w:r>
              <w:rPr>
                <w:rFonts w:ascii="Consolas" w:eastAsia="Consolas" w:hAnsi="Consolas" w:cs="Consolas"/>
                <w:sz w:val="17"/>
                <w:szCs w:val="17"/>
                <w:shd w:val="clear" w:color="auto" w:fill="F2F4F3"/>
              </w:rPr>
              <w:t>public/avatars/</w:t>
            </w:r>
            <w:r>
              <w:rPr>
                <w:sz w:val="19"/>
                <w:szCs w:val="19"/>
              </w:rPr>
              <w:t>; the account stores only a choice. No outside image service is called</w:t>
            </w:r>
          </w:p>
        </w:tc>
      </w:tr>
      <w:tr w:rsidR="00A87EFB" w14:paraId="0AFEFF1D"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1B" w14:textId="77777777" w:rsidR="00A87EFB" w:rsidRDefault="004E0AFF">
            <w:pPr>
              <w:spacing w:line="252" w:lineRule="auto"/>
            </w:pPr>
            <w:r>
              <w:rPr>
                <w:sz w:val="19"/>
                <w:szCs w:val="19"/>
              </w:rPr>
              <w:t>Consequences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1C" w14:textId="77777777" w:rsidR="00A87EFB" w:rsidRDefault="004E0AFF">
            <w:pPr>
              <w:spacing w:line="252" w:lineRule="auto"/>
            </w:pPr>
            <w:r>
              <w:rPr>
                <w:sz w:val="19"/>
                <w:szCs w:val="19"/>
              </w:rPr>
              <w:t xml:space="preserve">No uploads, no third-party calls, served free as static assets. </w:t>
            </w:r>
            <w:r>
              <w:rPr>
                <w:i/>
                <w:iCs/>
                <w:sz w:val="19"/>
                <w:szCs w:val="19"/>
              </w:rPr>
              <w:t>Update (14 October 2026):</w:t>
            </w:r>
            <w:r>
              <w:rPr>
                <w:sz w:val="19"/>
                <w:szCs w:val="19"/>
              </w:rPr>
              <w:t xml:space="preserve"> the 12 avatars were redrawn as plain silhouettes in 12 colours (own artwork, no licence or credit); the codes a01 to a12 are unchanged, so saved choices keep working</w:t>
            </w:r>
          </w:p>
        </w:tc>
      </w:tr>
    </w:tbl>
    <w:p w14:paraId="0AFEFF1E" w14:textId="77777777" w:rsidR="00A87EFB" w:rsidRDefault="00A87EFB">
      <w:pPr>
        <w:spacing w:after="100"/>
      </w:pPr>
    </w:p>
    <w:p w14:paraId="0AFEFF1F" w14:textId="7D71B845" w:rsidR="00A87EFB" w:rsidRDefault="004E0AFF">
      <w:pPr>
        <w:pStyle w:val="Caption"/>
        <w:keepNext/>
      </w:pPr>
      <w:bookmarkStart w:id="42" w:name="_Toc242920501"/>
      <w:r>
        <w:t xml:space="preserve">Table </w:t>
      </w:r>
      <w:r>
        <w:fldChar w:fldCharType="begin"/>
      </w:r>
      <w:r>
        <w:instrText>SEQ Table</w:instrText>
      </w:r>
      <w:r>
        <w:fldChar w:fldCharType="separate"/>
      </w:r>
      <w:r w:rsidR="00A07747">
        <w:rPr>
          <w:noProof/>
        </w:rPr>
        <w:t>15</w:t>
      </w:r>
      <w:r>
        <w:fldChar w:fldCharType="end"/>
      </w:r>
      <w:r>
        <w:t>: ADR-07 Demo as a private throwaway account, marked by an attribute of ACCOUNT</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A87EFB" w14:paraId="0AFEFF22"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20" w14:textId="77777777" w:rsidR="00A87EFB" w:rsidRDefault="004E0AFF">
            <w:pPr>
              <w:spacing w:line="252" w:lineRule="auto"/>
            </w:pPr>
            <w:r>
              <w:rPr>
                <w:b/>
                <w:bCs/>
                <w:color w:val="FFFFFF"/>
                <w:sz w:val="19"/>
                <w:szCs w:val="19"/>
              </w:rPr>
              <w:t>Field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21" w14:textId="77777777" w:rsidR="00A87EFB" w:rsidRDefault="004E0AFF">
            <w:pPr>
              <w:spacing w:line="252" w:lineRule="auto"/>
            </w:pPr>
            <w:r>
              <w:rPr>
                <w:b/>
                <w:bCs/>
                <w:color w:val="FFFFFF"/>
                <w:sz w:val="19"/>
                <w:szCs w:val="19"/>
              </w:rPr>
              <w:t>Record</w:t>
            </w:r>
          </w:p>
        </w:tc>
      </w:tr>
      <w:tr w:rsidR="00A87EFB" w14:paraId="0AFEFF25"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23" w14:textId="77777777" w:rsidR="00A87EFB" w:rsidRDefault="004E0AFF">
            <w:pPr>
              <w:spacing w:line="252" w:lineRule="auto"/>
            </w:pPr>
            <w:r>
              <w:rPr>
                <w:sz w:val="19"/>
                <w:szCs w:val="19"/>
              </w:rPr>
              <w:t>Status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24" w14:textId="77777777" w:rsidR="00A87EFB" w:rsidRDefault="004E0AFF">
            <w:pPr>
              <w:spacing w:line="252" w:lineRule="auto"/>
            </w:pPr>
            <w:r>
              <w:rPr>
                <w:sz w:val="19"/>
                <w:szCs w:val="19"/>
              </w:rPr>
              <w:t>Accepted, product owner's decision of 15 October 2026 (CR-007)</w:t>
            </w:r>
          </w:p>
        </w:tc>
      </w:tr>
      <w:tr w:rsidR="00A87EFB" w14:paraId="0AFEFF28"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26" w14:textId="77777777" w:rsidR="00A87EFB" w:rsidRDefault="004E0AFF">
            <w:pPr>
              <w:spacing w:line="252" w:lineRule="auto"/>
            </w:pPr>
            <w:r>
              <w:rPr>
                <w:sz w:val="19"/>
                <w:szCs w:val="19"/>
              </w:rPr>
              <w:t>Context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27" w14:textId="77777777" w:rsidR="00A87EFB" w:rsidRDefault="004E0AFF">
            <w:pPr>
              <w:spacing w:line="252" w:lineRule="auto"/>
            </w:pPr>
            <w:r>
              <w:rPr>
                <w:sz w:val="19"/>
                <w:szCs w:val="19"/>
              </w:rPr>
              <w:t>Judges and students should see the app working without signing up. A shared demo account with a published password let every visitor see and change what the others did, and the password became public (security audit run-1, leads 1 and 5)</w:t>
            </w:r>
          </w:p>
        </w:tc>
      </w:tr>
      <w:tr w:rsidR="00A87EFB" w14:paraId="0AFEFF2B"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29" w14:textId="77777777" w:rsidR="00A87EFB" w:rsidRDefault="004E0AFF">
            <w:pPr>
              <w:spacing w:line="252" w:lineRule="auto"/>
            </w:pPr>
            <w:r>
              <w:rPr>
                <w:sz w:val="19"/>
                <w:szCs w:val="19"/>
              </w:rPr>
              <w:t>Decision</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2A" w14:textId="77777777" w:rsidR="00A87EFB" w:rsidRDefault="004E0AFF">
            <w:pPr>
              <w:spacing w:line="252" w:lineRule="auto"/>
            </w:pPr>
            <w:r>
              <w:rPr>
                <w:sz w:val="19"/>
                <w:szCs w:val="19"/>
              </w:rPr>
              <w:t xml:space="preserve">Each tap on </w:t>
            </w:r>
            <w:r>
              <w:rPr>
                <w:i/>
                <w:iCs/>
                <w:sz w:val="19"/>
                <w:szCs w:val="19"/>
              </w:rPr>
              <w:t>Try the demo</w:t>
            </w:r>
            <w:r>
              <w:rPr>
                <w:sz w:val="19"/>
                <w:szCs w:val="19"/>
              </w:rPr>
              <w:t xml:space="preserve"> creates a private account holding the sample student, with no usable password. "Demo until T" is stored as </w:t>
            </w:r>
            <w:r>
              <w:rPr>
                <w:rFonts w:ascii="Consolas" w:eastAsia="Consolas" w:hAnsi="Consolas" w:cs="Consolas"/>
                <w:sz w:val="17"/>
                <w:szCs w:val="17"/>
                <w:shd w:val="clear" w:color="auto" w:fill="F2F4F3"/>
              </w:rPr>
              <w:t>account.demo_expires_at</w:t>
            </w:r>
            <w:r>
              <w:rPr>
                <w:sz w:val="19"/>
                <w:szCs w:val="19"/>
              </w:rPr>
              <w:t xml:space="preserve"> (NULL for real accounts) with a partial index; expired demo accounts are deleted on a later tap, because the free plan has no scheduled job (Section 4). Demo accounts are read-only in groups</w:t>
            </w:r>
          </w:p>
        </w:tc>
      </w:tr>
      <w:tr w:rsidR="00A87EFB" w14:paraId="0AFEFF2E"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2C" w14:textId="77777777" w:rsidR="00A87EFB" w:rsidRDefault="004E0AFF">
            <w:pPr>
              <w:spacing w:line="252" w:lineRule="auto"/>
            </w:pPr>
            <w:r>
              <w:rPr>
                <w:sz w:val="19"/>
                <w:szCs w:val="19"/>
              </w:rPr>
              <w:t>Consequences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2D" w14:textId="77777777" w:rsidR="00A87EFB" w:rsidRDefault="004E0AFF">
            <w:pPr>
              <w:spacing w:line="252" w:lineRule="auto"/>
            </w:pPr>
            <w:r>
              <w:rPr>
                <w:sz w:val="19"/>
                <w:szCs w:val="19"/>
              </w:rPr>
              <w:t>Visitors never see each other's data; every row a demo creates is removed by the existing cascades, with no second deletion path. Expired demos linger until the next tap. Each tap costs about a dozen D1 writes, limited by the log-in rate limits</w:t>
            </w:r>
          </w:p>
        </w:tc>
      </w:tr>
    </w:tbl>
    <w:p w14:paraId="0AFEFF2F" w14:textId="77777777" w:rsidR="00A87EFB" w:rsidRDefault="00A87EFB">
      <w:pPr>
        <w:spacing w:after="100"/>
      </w:pPr>
    </w:p>
    <w:p w14:paraId="0AFEFF30" w14:textId="135F5A15" w:rsidR="00A87EFB" w:rsidRDefault="004E0AFF">
      <w:pPr>
        <w:pStyle w:val="Caption"/>
        <w:keepNext/>
      </w:pPr>
      <w:bookmarkStart w:id="43" w:name="_Toc242920502"/>
      <w:r>
        <w:t xml:space="preserve">Table </w:t>
      </w:r>
      <w:r>
        <w:fldChar w:fldCharType="begin"/>
      </w:r>
      <w:r>
        <w:instrText>SEQ Table</w:instrText>
      </w:r>
      <w:r>
        <w:fldChar w:fldCharType="separate"/>
      </w:r>
      <w:r w:rsidR="00A07747">
        <w:rPr>
          <w:noProof/>
        </w:rPr>
        <w:t>16</w:t>
      </w:r>
      <w:r>
        <w:fldChar w:fldCharType="end"/>
      </w:r>
      <w:r>
        <w:t>: ADR-08 Blocked research pages stored as fingerprints, not addresses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A87EFB" w14:paraId="0AFEFF33"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31" w14:textId="77777777" w:rsidR="00A87EFB" w:rsidRDefault="004E0AFF">
            <w:pPr>
              <w:spacing w:line="252" w:lineRule="auto"/>
            </w:pPr>
            <w:r>
              <w:rPr>
                <w:b/>
                <w:bCs/>
                <w:color w:val="FFFFFF"/>
                <w:sz w:val="19"/>
                <w:szCs w:val="19"/>
              </w:rPr>
              <w:t>Field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32" w14:textId="77777777" w:rsidR="00A87EFB" w:rsidRDefault="004E0AFF">
            <w:pPr>
              <w:spacing w:line="252" w:lineRule="auto"/>
            </w:pPr>
            <w:r>
              <w:rPr>
                <w:b/>
                <w:bCs/>
                <w:color w:val="FFFFFF"/>
                <w:sz w:val="19"/>
                <w:szCs w:val="19"/>
              </w:rPr>
              <w:t>Record</w:t>
            </w:r>
          </w:p>
        </w:tc>
      </w:tr>
      <w:tr w:rsidR="00A87EFB" w14:paraId="0AFEFF36"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34" w14:textId="77777777" w:rsidR="00A87EFB" w:rsidRDefault="004E0AFF">
            <w:pPr>
              <w:spacing w:line="252" w:lineRule="auto"/>
            </w:pPr>
            <w:r>
              <w:rPr>
                <w:sz w:val="19"/>
                <w:szCs w:val="19"/>
              </w:rPr>
              <w:t>Status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35" w14:textId="77777777" w:rsidR="00A87EFB" w:rsidRDefault="004E0AFF">
            <w:pPr>
              <w:spacing w:line="252" w:lineRule="auto"/>
            </w:pPr>
            <w:r>
              <w:rPr>
                <w:sz w:val="19"/>
                <w:szCs w:val="19"/>
              </w:rPr>
              <w:t>Accepted, product owner's decision of 15 October 2026 ("block that page only")</w:t>
            </w:r>
          </w:p>
        </w:tc>
      </w:tr>
      <w:tr w:rsidR="00A87EFB" w14:paraId="0AFEFF39"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37" w14:textId="77777777" w:rsidR="00A87EFB" w:rsidRDefault="004E0AFF">
            <w:pPr>
              <w:spacing w:line="252" w:lineRule="auto"/>
            </w:pPr>
            <w:r>
              <w:rPr>
                <w:sz w:val="19"/>
                <w:szCs w:val="19"/>
              </w:rPr>
              <w:lastRenderedPageBreak/>
              <w:t>Context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38" w14:textId="77777777" w:rsidR="00A87EFB" w:rsidRDefault="004E0AFF">
            <w:pPr>
              <w:spacing w:line="252" w:lineRule="auto"/>
            </w:pPr>
            <w:r>
              <w:rPr>
                <w:sz w:val="19"/>
                <w:szCs w:val="19"/>
              </w:rPr>
              <w:t>During aptitude-test research one page on a university site carried hidden third-party spam links. The project's research rules say the address of an unsafe page is never published, yet the public repository must still block it, and the rest of that university's site was safe and in use</w:t>
            </w:r>
          </w:p>
        </w:tc>
      </w:tr>
      <w:tr w:rsidR="00A87EFB" w14:paraId="0AFEFF3C"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3A" w14:textId="77777777" w:rsidR="00A87EFB" w:rsidRDefault="004E0AFF">
            <w:pPr>
              <w:spacing w:line="252" w:lineRule="auto"/>
            </w:pPr>
            <w:r>
              <w:rPr>
                <w:sz w:val="19"/>
                <w:szCs w:val="19"/>
              </w:rPr>
              <w:t>Decision</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3B" w14:textId="77777777" w:rsidR="00A87EFB" w:rsidRDefault="004E0AFF">
            <w:pPr>
              <w:spacing w:line="252" w:lineRule="auto"/>
            </w:pPr>
            <w:r>
              <w:rPr>
                <w:sz w:val="19"/>
                <w:szCs w:val="19"/>
              </w:rPr>
              <w:t xml:space="preserve">Block single pages by the SHA-256 fingerprint of the normalised address (host and path, lower case, without scheme, query, fragment or trailing slash) in </w:t>
            </w:r>
            <w:r>
              <w:rPr>
                <w:rFonts w:ascii="Consolas" w:eastAsia="Consolas" w:hAnsi="Consolas" w:cs="Consolas"/>
                <w:sz w:val="17"/>
                <w:szCs w:val="17"/>
                <w:shd w:val="clear" w:color="auto" w:fill="F2F4F3"/>
              </w:rPr>
              <w:t>tools/research/blocked-pages.ts</w:t>
            </w:r>
            <w:r>
              <w:rPr>
                <w:sz w:val="19"/>
                <w:szCs w:val="19"/>
              </w:rPr>
              <w:t xml:space="preserve">; keep whole-host blocks in </w:t>
            </w:r>
            <w:r>
              <w:rPr>
                <w:rFonts w:ascii="Consolas" w:eastAsia="Consolas" w:hAnsi="Consolas" w:cs="Consolas"/>
                <w:sz w:val="17"/>
                <w:szCs w:val="17"/>
                <w:shd w:val="clear" w:color="auto" w:fill="F2F4F3"/>
              </w:rPr>
              <w:t>BLOCKED_HOSTS</w:t>
            </w:r>
            <w:r>
              <w:rPr>
                <w:sz w:val="19"/>
                <w:szCs w:val="19"/>
              </w:rPr>
              <w:t xml:space="preserve">. Agents check a URL with </w:t>
            </w:r>
            <w:r>
              <w:rPr>
                <w:rFonts w:ascii="Consolas" w:eastAsia="Consolas" w:hAnsi="Consolas" w:cs="Consolas"/>
                <w:sz w:val="17"/>
                <w:szCs w:val="17"/>
                <w:shd w:val="clear" w:color="auto" w:fill="F2F4F3"/>
              </w:rPr>
              <w:t>tools/research/check-url.ts</w:t>
            </w:r>
            <w:r>
              <w:rPr>
                <w:sz w:val="19"/>
                <w:szCs w:val="19"/>
              </w:rPr>
              <w:t xml:space="preserve"> before fetching; data test DAT-054 fails if any URL in the data matches</w:t>
            </w:r>
          </w:p>
        </w:tc>
      </w:tr>
      <w:tr w:rsidR="00A87EFB" w14:paraId="0AFEFF3F"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3D" w14:textId="77777777" w:rsidR="00A87EFB" w:rsidRDefault="004E0AFF">
            <w:pPr>
              <w:spacing w:line="252" w:lineRule="auto"/>
            </w:pPr>
            <w:r>
              <w:rPr>
                <w:sz w:val="19"/>
                <w:szCs w:val="19"/>
              </w:rPr>
              <w:t>Consequences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3E" w14:textId="77777777" w:rsidR="00A87EFB" w:rsidRDefault="004E0AFF">
            <w:pPr>
              <w:spacing w:line="252" w:lineRule="auto"/>
            </w:pPr>
            <w:r>
              <w:rPr>
                <w:sz w:val="19"/>
                <w:szCs w:val="19"/>
              </w:rPr>
              <w:t>The address never appears in the repository, and the rest of the host stays usable. A fingerprint cannot be read back, so the specifics are kept privately by the product owner</w:t>
            </w:r>
          </w:p>
        </w:tc>
      </w:tr>
    </w:tbl>
    <w:p w14:paraId="0AFEFF40" w14:textId="77777777" w:rsidR="00A87EFB" w:rsidRDefault="00A87EFB">
      <w:pPr>
        <w:spacing w:after="100"/>
      </w:pPr>
    </w:p>
    <w:p w14:paraId="0AFEFF41" w14:textId="77777777" w:rsidR="00A87EFB" w:rsidRDefault="004E0AFF">
      <w:pPr>
        <w:pStyle w:val="Heading1"/>
        <w:keepNext/>
        <w:keepLines/>
        <w:pageBreakBefore/>
      </w:pPr>
      <w:bookmarkStart w:id="44" w:name="_Toc242920480"/>
      <w:r>
        <w:lastRenderedPageBreak/>
        <w:t>10 Deployment and rollback</w:t>
      </w:r>
      <w:bookmarkEnd w:id="44"/>
    </w:p>
    <w:p w14:paraId="0AFEFF42" w14:textId="45BA0475" w:rsidR="00A87EFB" w:rsidRDefault="004E0AFF">
      <w:pPr>
        <w:pStyle w:val="Caption"/>
        <w:keepNext/>
      </w:pPr>
      <w:bookmarkStart w:id="45" w:name="_Toc242920503"/>
      <w:r>
        <w:t xml:space="preserve">Table </w:t>
      </w:r>
      <w:r>
        <w:fldChar w:fldCharType="begin"/>
      </w:r>
      <w:r>
        <w:instrText>SEQ Table</w:instrText>
      </w:r>
      <w:r>
        <w:fldChar w:fldCharType="separate"/>
      </w:r>
      <w:r w:rsidR="00A07747">
        <w:rPr>
          <w:noProof/>
        </w:rPr>
        <w:t>17</w:t>
      </w:r>
      <w:r>
        <w:fldChar w:fldCharType="end"/>
      </w:r>
      <w:r>
        <w:t>: Release runbook</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835"/>
      </w:tblGrid>
      <w:tr w:rsidR="00A87EFB" w14:paraId="0AFEFF45" w14:textId="77777777">
        <w:tblPrEx>
          <w:tblCellMar>
            <w:top w:w="0" w:type="dxa"/>
            <w:bottom w:w="0" w:type="dxa"/>
          </w:tblCellMar>
        </w:tblPrEx>
        <w:trPr>
          <w:cantSplit/>
          <w:tblHeader/>
        </w:trPr>
        <w:tc>
          <w:tcPr>
            <w:tcW w:w="80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43" w14:textId="77777777" w:rsidR="00A87EFB" w:rsidRDefault="004E0AFF">
            <w:pPr>
              <w:spacing w:line="252" w:lineRule="auto"/>
            </w:pPr>
            <w:r>
              <w:rPr>
                <w:b/>
                <w:bCs/>
                <w:color w:val="FFFFFF"/>
                <w:sz w:val="19"/>
                <w:szCs w:val="19"/>
              </w:rPr>
              <w:t>Step</w:t>
            </w:r>
          </w:p>
        </w:tc>
        <w:tc>
          <w:tcPr>
            <w:tcW w:w="88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44" w14:textId="77777777" w:rsidR="00A87EFB" w:rsidRDefault="004E0AFF">
            <w:pPr>
              <w:spacing w:line="252" w:lineRule="auto"/>
            </w:pPr>
            <w:r>
              <w:rPr>
                <w:b/>
                <w:bCs/>
                <w:color w:val="FFFFFF"/>
                <w:sz w:val="19"/>
                <w:szCs w:val="19"/>
              </w:rPr>
              <w:t>Action</w:t>
            </w:r>
          </w:p>
        </w:tc>
      </w:tr>
      <w:tr w:rsidR="00A87EFB" w14:paraId="0AFEFF48"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46" w14:textId="77777777" w:rsidR="00A87EFB" w:rsidRDefault="004E0AFF">
            <w:pPr>
              <w:spacing w:line="252" w:lineRule="auto"/>
            </w:pPr>
            <w:r>
              <w:rPr>
                <w:sz w:val="19"/>
                <w:szCs w:val="19"/>
              </w:rPr>
              <w:t>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47" w14:textId="77777777" w:rsidR="00A87EFB" w:rsidRDefault="004E0AFF">
            <w:pPr>
              <w:spacing w:line="252" w:lineRule="auto"/>
            </w:pPr>
            <w:r>
              <w:rPr>
                <w:rFonts w:ascii="Consolas" w:eastAsia="Consolas" w:hAnsi="Consolas" w:cs="Consolas"/>
                <w:sz w:val="17"/>
                <w:szCs w:val="17"/>
                <w:shd w:val="clear" w:color="auto" w:fill="F2F4F3"/>
              </w:rPr>
              <w:t>npm run build</w:t>
            </w:r>
            <w:r>
              <w:rPr>
                <w:sz w:val="19"/>
                <w:szCs w:val="19"/>
              </w:rPr>
              <w:t xml:space="preserve"> (TypeScript build and Vite bundle) is green and </w:t>
            </w:r>
            <w:r>
              <w:rPr>
                <w:rFonts w:ascii="Consolas" w:eastAsia="Consolas" w:hAnsi="Consolas" w:cs="Consolas"/>
                <w:sz w:val="17"/>
                <w:szCs w:val="17"/>
                <w:shd w:val="clear" w:color="auto" w:fill="F2F4F3"/>
              </w:rPr>
              <w:t>npm test</w:t>
            </w:r>
            <w:r>
              <w:rPr>
                <w:sz w:val="19"/>
                <w:szCs w:val="19"/>
              </w:rPr>
              <w:t xml:space="preserve"> passes</w:t>
            </w:r>
          </w:p>
        </w:tc>
      </w:tr>
      <w:tr w:rsidR="00A87EFB" w14:paraId="0AFEFF4B"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49" w14:textId="77777777" w:rsidR="00A87EFB" w:rsidRDefault="004E0AFF">
            <w:pPr>
              <w:spacing w:line="252" w:lineRule="auto"/>
            </w:pPr>
            <w:r>
              <w:rPr>
                <w:sz w:val="19"/>
                <w:szCs w:val="19"/>
              </w:rPr>
              <w:t>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4A" w14:textId="77777777" w:rsidR="00A87EFB" w:rsidRDefault="004E0AFF">
            <w:pPr>
              <w:spacing w:line="252" w:lineRule="auto"/>
            </w:pPr>
            <w:r>
              <w:rPr>
                <w:sz w:val="19"/>
                <w:szCs w:val="19"/>
              </w:rPr>
              <w:t xml:space="preserve">The bundle is checked locally with </w:t>
            </w:r>
            <w:r>
              <w:rPr>
                <w:rFonts w:ascii="Consolas" w:eastAsia="Consolas" w:hAnsi="Consolas" w:cs="Consolas"/>
                <w:sz w:val="17"/>
                <w:szCs w:val="17"/>
                <w:shd w:val="clear" w:color="auto" w:fill="F2F4F3"/>
              </w:rPr>
              <w:t>wrangler dev</w:t>
            </w:r>
            <w:r>
              <w:rPr>
                <w:sz w:val="19"/>
                <w:szCs w:val="19"/>
              </w:rPr>
              <w:t>, key flow clicked through</w:t>
            </w:r>
          </w:p>
        </w:tc>
      </w:tr>
      <w:tr w:rsidR="00A87EFB" w14:paraId="0AFEFF4E"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4C" w14:textId="77777777" w:rsidR="00A87EFB" w:rsidRDefault="004E0AFF">
            <w:pPr>
              <w:spacing w:line="252" w:lineRule="auto"/>
            </w:pPr>
            <w:r>
              <w:rPr>
                <w:sz w:val="19"/>
                <w:szCs w:val="19"/>
              </w:rPr>
              <w:t>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4D" w14:textId="77777777" w:rsidR="00A87EFB" w:rsidRDefault="004E0AFF">
            <w:pPr>
              <w:spacing w:line="252" w:lineRule="auto"/>
            </w:pPr>
            <w:r>
              <w:rPr>
                <w:rFonts w:ascii="Consolas" w:eastAsia="Consolas" w:hAnsi="Consolas" w:cs="Consolas"/>
                <w:sz w:val="17"/>
                <w:szCs w:val="17"/>
                <w:shd w:val="clear" w:color="auto" w:fill="F2F4F3"/>
              </w:rPr>
              <w:t>wrangler whoami</w:t>
            </w:r>
            <w:r>
              <w:rPr>
                <w:sz w:val="19"/>
                <w:szCs w:val="19"/>
              </w:rPr>
              <w:t xml:space="preserve"> confirms the ZedPath Cloudflare account (the pinned account in </w:t>
            </w:r>
            <w:r>
              <w:rPr>
                <w:rFonts w:ascii="Consolas" w:eastAsia="Consolas" w:hAnsi="Consolas" w:cs="Consolas"/>
                <w:sz w:val="17"/>
                <w:szCs w:val="17"/>
                <w:shd w:val="clear" w:color="auto" w:fill="F2F4F3"/>
              </w:rPr>
              <w:t>wrangler.jsonc</w:t>
            </w:r>
            <w:r>
              <w:rPr>
                <w:sz w:val="19"/>
                <w:szCs w:val="19"/>
              </w:rPr>
              <w:t>), shown to the product owner</w:t>
            </w:r>
          </w:p>
        </w:tc>
      </w:tr>
      <w:tr w:rsidR="00A87EFB" w14:paraId="0AFEFF51"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4F" w14:textId="77777777" w:rsidR="00A87EFB" w:rsidRDefault="004E0AFF">
            <w:pPr>
              <w:spacing w:line="252" w:lineRule="auto"/>
            </w:pPr>
            <w:r>
              <w:rPr>
                <w:sz w:val="19"/>
                <w:szCs w:val="19"/>
              </w:rPr>
              <w:t>4</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50" w14:textId="77777777" w:rsidR="00A87EFB" w:rsidRDefault="004E0AFF">
            <w:pPr>
              <w:spacing w:line="252" w:lineRule="auto"/>
            </w:pPr>
            <w:r>
              <w:rPr>
                <w:sz w:val="19"/>
                <w:szCs w:val="19"/>
              </w:rPr>
              <w:t>Remote D1 migrations, if any, are applied first (expand-only, ADR-05)</w:t>
            </w:r>
          </w:p>
        </w:tc>
      </w:tr>
      <w:tr w:rsidR="00A87EFB" w14:paraId="0AFEFF54"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52" w14:textId="77777777" w:rsidR="00A87EFB" w:rsidRDefault="004E0AFF">
            <w:pPr>
              <w:spacing w:line="252" w:lineRule="auto"/>
            </w:pPr>
            <w:r>
              <w:rPr>
                <w:sz w:val="19"/>
                <w:szCs w:val="19"/>
              </w:rPr>
              <w:t>5</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53" w14:textId="77777777" w:rsidR="00A87EFB" w:rsidRDefault="004E0AFF">
            <w:pPr>
              <w:spacing w:line="252" w:lineRule="auto"/>
            </w:pPr>
            <w:r>
              <w:rPr>
                <w:sz w:val="19"/>
                <w:szCs w:val="19"/>
              </w:rPr>
              <w:t xml:space="preserve">The product owner replies with a message starting </w:t>
            </w:r>
            <w:r>
              <w:rPr>
                <w:b/>
                <w:bCs/>
                <w:sz w:val="19"/>
                <w:szCs w:val="19"/>
              </w:rPr>
              <w:t>GO</w:t>
            </w:r>
            <w:r>
              <w:rPr>
                <w:sz w:val="19"/>
                <w:szCs w:val="19"/>
              </w:rPr>
              <w:t>; the guard hook blocks the deploy otherwise</w:t>
            </w:r>
          </w:p>
        </w:tc>
      </w:tr>
      <w:tr w:rsidR="00A87EFB" w14:paraId="0AFEFF57"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55" w14:textId="77777777" w:rsidR="00A87EFB" w:rsidRDefault="004E0AFF">
            <w:pPr>
              <w:spacing w:line="252" w:lineRule="auto"/>
            </w:pPr>
            <w:r>
              <w:rPr>
                <w:sz w:val="19"/>
                <w:szCs w:val="19"/>
              </w:rPr>
              <w:t>6</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56" w14:textId="77777777" w:rsidR="00A87EFB" w:rsidRDefault="004E0AFF">
            <w:pPr>
              <w:spacing w:line="252" w:lineRule="auto"/>
            </w:pPr>
            <w:r>
              <w:rPr>
                <w:sz w:val="19"/>
                <w:szCs w:val="19"/>
              </w:rPr>
              <w:t>Deploy; record the version id Wrangler prints</w:t>
            </w:r>
          </w:p>
        </w:tc>
      </w:tr>
      <w:tr w:rsidR="00A87EFB" w14:paraId="0AFEFF5A"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58" w14:textId="77777777" w:rsidR="00A87EFB" w:rsidRDefault="004E0AFF">
            <w:pPr>
              <w:spacing w:line="252" w:lineRule="auto"/>
            </w:pPr>
            <w:r>
              <w:rPr>
                <w:sz w:val="19"/>
                <w:szCs w:val="19"/>
              </w:rPr>
              <w:t>7</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59" w14:textId="77777777" w:rsidR="00A87EFB" w:rsidRDefault="004E0AFF">
            <w:pPr>
              <w:spacing w:line="252" w:lineRule="auto"/>
            </w:pPr>
            <w:r>
              <w:rPr>
                <w:sz w:val="19"/>
                <w:szCs w:val="19"/>
              </w:rPr>
              <w:t>Verify on the live URL through a channel that can see it</w:t>
            </w:r>
          </w:p>
        </w:tc>
      </w:tr>
      <w:tr w:rsidR="00A87EFB" w14:paraId="0AFEFF5D"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5B" w14:textId="77777777" w:rsidR="00A87EFB" w:rsidRDefault="004E0AFF">
            <w:pPr>
              <w:spacing w:line="252" w:lineRule="auto"/>
            </w:pPr>
            <w:r>
              <w:rPr>
                <w:sz w:val="19"/>
                <w:szCs w:val="19"/>
              </w:rPr>
              <w:t>8</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5C" w14:textId="77777777" w:rsidR="00A87EFB" w:rsidRDefault="004E0AFF">
            <w:pPr>
              <w:spacing w:line="252" w:lineRule="auto"/>
            </w:pPr>
            <w:r>
              <w:rPr>
                <w:sz w:val="19"/>
                <w:szCs w:val="19"/>
              </w:rPr>
              <w:t xml:space="preserve">Log version, URL and change in </w:t>
            </w:r>
            <w:r>
              <w:rPr>
                <w:rFonts w:ascii="Consolas" w:eastAsia="Consolas" w:hAnsi="Consolas" w:cs="Consolas"/>
                <w:sz w:val="17"/>
                <w:szCs w:val="17"/>
                <w:shd w:val="clear" w:color="auto" w:fill="F2F4F3"/>
              </w:rPr>
              <w:t>WORKLOG.md</w:t>
            </w:r>
            <w:r>
              <w:rPr>
                <w:sz w:val="19"/>
                <w:szCs w:val="19"/>
              </w:rPr>
              <w:t>; commit and push (leak-scanned)</w:t>
            </w:r>
          </w:p>
        </w:tc>
      </w:tr>
    </w:tbl>
    <w:p w14:paraId="0AFEFF5E" w14:textId="77777777" w:rsidR="00A87EFB" w:rsidRDefault="00A87EFB">
      <w:pPr>
        <w:spacing w:after="100"/>
      </w:pPr>
    </w:p>
    <w:p w14:paraId="0AFEFF5F" w14:textId="77777777" w:rsidR="00A87EFB" w:rsidRDefault="004E0AFF">
      <w:pPr>
        <w:spacing w:after="120"/>
      </w:pPr>
      <w:r>
        <w:rPr>
          <w:b/>
          <w:bCs/>
        </w:rPr>
        <w:t>Rollback.</w:t>
      </w:r>
      <w:r>
        <w:t xml:space="preserve"> The previous version id is written down before deploying. </w:t>
      </w:r>
      <w:r>
        <w:rPr>
          <w:rFonts w:ascii="Consolas" w:eastAsia="Consolas" w:hAnsi="Consolas" w:cs="Consolas"/>
          <w:sz w:val="19"/>
          <w:szCs w:val="19"/>
          <w:shd w:val="clear" w:color="auto" w:fill="F2F4F3"/>
        </w:rPr>
        <w:t>wrangler rollback &lt;previous-version-id&gt;</w:t>
      </w:r>
      <w:r>
        <w:t xml:space="preserve"> restores it (also GO-gated). Because migrations only expand, the earlier version still works on the newer schema.</w:t>
      </w:r>
    </w:p>
    <w:p w14:paraId="0AFEFF60" w14:textId="77777777" w:rsidR="00A87EFB" w:rsidRDefault="004E0AFF">
      <w:pPr>
        <w:pStyle w:val="Heading1"/>
        <w:keepNext/>
        <w:keepLines/>
        <w:pageBreakBefore/>
      </w:pPr>
      <w:bookmarkStart w:id="46" w:name="_Toc242920481"/>
      <w:r>
        <w:lastRenderedPageBreak/>
        <w:t>11 Risks</w:t>
      </w:r>
      <w:bookmarkEnd w:id="46"/>
    </w:p>
    <w:p w14:paraId="0AFEFF61" w14:textId="695FC3FE" w:rsidR="00A87EFB" w:rsidRDefault="004E0AFF">
      <w:pPr>
        <w:pStyle w:val="Caption"/>
        <w:keepNext/>
      </w:pPr>
      <w:bookmarkStart w:id="47" w:name="_Toc242920504"/>
      <w:r>
        <w:t xml:space="preserve">Table </w:t>
      </w:r>
      <w:r>
        <w:fldChar w:fldCharType="begin"/>
      </w:r>
      <w:r>
        <w:instrText>SEQ Table</w:instrText>
      </w:r>
      <w:r>
        <w:fldChar w:fldCharType="separate"/>
      </w:r>
      <w:r w:rsidR="00A07747">
        <w:rPr>
          <w:noProof/>
        </w:rPr>
        <w:t>18</w:t>
      </w:r>
      <w:r>
        <w:fldChar w:fldCharType="end"/>
      </w:r>
      <w:r>
        <w:t>: Architectural risks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
        <w:gridCol w:w="4488"/>
        <w:gridCol w:w="4488"/>
      </w:tblGrid>
      <w:tr w:rsidR="00A87EFB" w14:paraId="0AFEFF65" w14:textId="77777777">
        <w:tblPrEx>
          <w:tblCellMar>
            <w:top w:w="0" w:type="dxa"/>
            <w:bottom w:w="0" w:type="dxa"/>
          </w:tblCellMar>
        </w:tblPrEx>
        <w:trPr>
          <w:cantSplit/>
          <w:tblHeader/>
        </w:trPr>
        <w:tc>
          <w:tcPr>
            <w:tcW w:w="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62" w14:textId="77777777" w:rsidR="00A87EFB" w:rsidRDefault="004E0AFF">
            <w:pPr>
              <w:spacing w:line="252" w:lineRule="auto"/>
            </w:pPr>
            <w:r>
              <w:rPr>
                <w:b/>
                <w:bCs/>
                <w:color w:val="FFFFFF"/>
                <w:sz w:val="19"/>
                <w:szCs w:val="19"/>
              </w:rPr>
              <w:t>ID</w:t>
            </w:r>
          </w:p>
        </w:tc>
        <w:tc>
          <w:tcPr>
            <w:tcW w:w="44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63" w14:textId="77777777" w:rsidR="00A87EFB" w:rsidRDefault="004E0AFF">
            <w:pPr>
              <w:spacing w:line="252" w:lineRule="auto"/>
            </w:pPr>
            <w:r>
              <w:rPr>
                <w:b/>
                <w:bCs/>
                <w:color w:val="FFFFFF"/>
                <w:sz w:val="19"/>
                <w:szCs w:val="19"/>
              </w:rPr>
              <w:t>Risk</w:t>
            </w:r>
          </w:p>
        </w:tc>
        <w:tc>
          <w:tcPr>
            <w:tcW w:w="44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64" w14:textId="77777777" w:rsidR="00A87EFB" w:rsidRDefault="004E0AFF">
            <w:pPr>
              <w:spacing w:line="252" w:lineRule="auto"/>
            </w:pPr>
            <w:r>
              <w:rPr>
                <w:b/>
                <w:bCs/>
                <w:color w:val="FFFFFF"/>
                <w:sz w:val="19"/>
                <w:szCs w:val="19"/>
              </w:rPr>
              <w:t>Mitigation</w:t>
            </w:r>
          </w:p>
        </w:tc>
      </w:tr>
      <w:tr w:rsidR="00A87EFB" w14:paraId="0AFEFF69"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66" w14:textId="77777777" w:rsidR="00A87EFB" w:rsidRDefault="004E0AFF">
            <w:pPr>
              <w:spacing w:line="252" w:lineRule="auto"/>
            </w:pPr>
            <w:r>
              <w:rPr>
                <w:sz w:val="19"/>
                <w:szCs w:val="19"/>
              </w:rPr>
              <w:t>R-01</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67" w14:textId="77777777" w:rsidR="00A87EFB" w:rsidRDefault="004E0AFF">
            <w:pPr>
              <w:spacing w:line="252" w:lineRule="auto"/>
            </w:pPr>
            <w:r>
              <w:rPr>
                <w:sz w:val="19"/>
                <w:szCs w:val="19"/>
              </w:rPr>
              <w:t>Results-day spike exhausts the 100,000 daily requests</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68" w14:textId="77777777" w:rsidR="00A87EFB" w:rsidRDefault="004E0AFF">
            <w:pPr>
              <w:spacing w:line="252" w:lineRule="auto"/>
            </w:pPr>
            <w:r>
              <w:rPr>
                <w:sz w:val="19"/>
                <w:szCs w:val="19"/>
              </w:rPr>
              <w:t>Pages are static; ETag revalidation; IP rate limit; budget monitored in Cloudflare observability</w:t>
            </w:r>
          </w:p>
        </w:tc>
      </w:tr>
      <w:tr w:rsidR="00A87EFB" w14:paraId="0AFEFF6D"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6A" w14:textId="77777777" w:rsidR="00A87EFB" w:rsidRDefault="004E0AFF">
            <w:pPr>
              <w:spacing w:line="252" w:lineRule="auto"/>
            </w:pPr>
            <w:r>
              <w:rPr>
                <w:sz w:val="19"/>
                <w:szCs w:val="19"/>
              </w:rPr>
              <w:t>R-02</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6B" w14:textId="77777777" w:rsidR="00A87EFB" w:rsidRDefault="004E0AFF">
            <w:pPr>
              <w:spacing w:line="252" w:lineRule="auto"/>
            </w:pPr>
            <w:r>
              <w:rPr>
                <w:sz w:val="19"/>
                <w:szCs w:val="19"/>
              </w:rPr>
              <w:t>Workers AI neuron quota exhausted by Ask and moderation</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6C" w14:textId="77777777" w:rsidR="00A87EFB" w:rsidRDefault="004E0AFF">
            <w:pPr>
              <w:spacing w:line="252" w:lineRule="auto"/>
            </w:pPr>
            <w:r>
              <w:rPr>
                <w:sz w:val="19"/>
                <w:szCs w:val="19"/>
              </w:rPr>
              <w:t>Per-device and per-IP daily allowance; "not found" answers skip the model; core browsing does not depend on AI (NFR-040)</w:t>
            </w:r>
          </w:p>
        </w:tc>
      </w:tr>
      <w:tr w:rsidR="00A87EFB" w14:paraId="0AFEFF71"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6E" w14:textId="77777777" w:rsidR="00A87EFB" w:rsidRDefault="004E0AFF">
            <w:pPr>
              <w:spacing w:line="252" w:lineRule="auto"/>
            </w:pPr>
            <w:r>
              <w:rPr>
                <w:sz w:val="19"/>
                <w:szCs w:val="19"/>
              </w:rPr>
              <w:t>R-03</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6F" w14:textId="77777777" w:rsidR="00A87EFB" w:rsidRDefault="004E0AFF">
            <w:pPr>
              <w:spacing w:line="252" w:lineRule="auto"/>
            </w:pPr>
            <w:r>
              <w:rPr>
                <w:sz w:val="19"/>
                <w:szCs w:val="19"/>
              </w:rPr>
              <w:t>Gemini model retired or rate limited</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70" w14:textId="77777777" w:rsidR="00A87EFB" w:rsidRDefault="004E0AFF">
            <w:pPr>
              <w:spacing w:line="252" w:lineRule="auto"/>
            </w:pPr>
            <w:r>
              <w:rPr>
                <w:sz w:val="19"/>
                <w:szCs w:val="19"/>
              </w:rPr>
              <w:t>Four-model fallback chain through AI Gateway; clear 503 message</w:t>
            </w:r>
          </w:p>
        </w:tc>
      </w:tr>
      <w:tr w:rsidR="00A87EFB" w14:paraId="0AFEFF75"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72" w14:textId="77777777" w:rsidR="00A87EFB" w:rsidRDefault="004E0AFF">
            <w:pPr>
              <w:spacing w:line="252" w:lineRule="auto"/>
            </w:pPr>
            <w:r>
              <w:rPr>
                <w:sz w:val="19"/>
                <w:szCs w:val="19"/>
              </w:rPr>
              <w:t>R-04</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73" w14:textId="77777777" w:rsidR="00A87EFB" w:rsidRDefault="004E0AFF">
            <w:pPr>
              <w:spacing w:line="252" w:lineRule="auto"/>
            </w:pPr>
            <w:r>
              <w:rPr>
                <w:sz w:val="19"/>
                <w:szCs w:val="19"/>
              </w:rPr>
              <w:t>Model returns reasoning instead of an answer</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74" w14:textId="77777777" w:rsidR="00A87EFB" w:rsidRDefault="004E0AFF">
            <w:pPr>
              <w:spacing w:line="252" w:lineRule="auto"/>
            </w:pPr>
            <w:r>
              <w:rPr>
                <w:rFonts w:ascii="Consolas" w:eastAsia="Consolas" w:hAnsi="Consolas" w:cs="Consolas"/>
                <w:sz w:val="17"/>
                <w:szCs w:val="17"/>
                <w:shd w:val="clear" w:color="auto" w:fill="F2F4F3"/>
              </w:rPr>
              <w:t>usableReply()</w:t>
            </w:r>
            <w:r>
              <w:rPr>
                <w:sz w:val="19"/>
                <w:szCs w:val="19"/>
              </w:rPr>
              <w:t xml:space="preserve"> guard and thought-part filtering, with tests</w:t>
            </w:r>
          </w:p>
        </w:tc>
      </w:tr>
      <w:tr w:rsidR="00A87EFB" w14:paraId="0AFEFF79"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76" w14:textId="77777777" w:rsidR="00A87EFB" w:rsidRDefault="004E0AFF">
            <w:pPr>
              <w:spacing w:line="252" w:lineRule="auto"/>
            </w:pPr>
            <w:r>
              <w:rPr>
                <w:sz w:val="19"/>
                <w:szCs w:val="19"/>
              </w:rPr>
              <w:t>R-05</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77" w14:textId="77777777" w:rsidR="00A87EFB" w:rsidRDefault="004E0AFF">
            <w:pPr>
              <w:spacing w:line="252" w:lineRule="auto"/>
            </w:pPr>
            <w:r>
              <w:rPr>
                <w:sz w:val="19"/>
                <w:szCs w:val="19"/>
              </w:rPr>
              <w:t>Gazette and notice changes missed between deploys</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78" w14:textId="77777777" w:rsidR="00A87EFB" w:rsidRDefault="004E0AFF">
            <w:pPr>
              <w:spacing w:line="252" w:lineRule="auto"/>
            </w:pPr>
            <w:r>
              <w:rPr>
                <w:sz w:val="19"/>
                <w:szCs w:val="19"/>
              </w:rPr>
              <w:t>Planned weekly Cron job; until then notices are curated and redeployed; each shows its retrieval date</w:t>
            </w:r>
          </w:p>
        </w:tc>
      </w:tr>
      <w:tr w:rsidR="00A87EFB" w14:paraId="0AFEFF7D"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7A" w14:textId="77777777" w:rsidR="00A87EFB" w:rsidRDefault="004E0AFF">
            <w:pPr>
              <w:spacing w:line="252" w:lineRule="auto"/>
            </w:pPr>
            <w:r>
              <w:rPr>
                <w:sz w:val="19"/>
                <w:szCs w:val="19"/>
              </w:rPr>
              <w:t>R-06</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7B" w14:textId="77777777" w:rsidR="00A87EFB" w:rsidRDefault="004E0AFF">
            <w:pPr>
              <w:spacing w:line="252" w:lineRule="auto"/>
            </w:pPr>
            <w:r>
              <w:rPr>
                <w:sz w:val="19"/>
                <w:szCs w:val="19"/>
              </w:rPr>
              <w:t>Deploy to a wrong Cloudflare account</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7C" w14:textId="77777777" w:rsidR="00A87EFB" w:rsidRDefault="004E0AFF">
            <w:pPr>
              <w:spacing w:line="252" w:lineRule="auto"/>
            </w:pPr>
            <w:r>
              <w:rPr>
                <w:sz w:val="19"/>
                <w:szCs w:val="19"/>
              </w:rPr>
              <w:t>Account pinned in config; guard hook checks the pin and requires GO</w:t>
            </w:r>
          </w:p>
        </w:tc>
      </w:tr>
      <w:tr w:rsidR="00A87EFB" w14:paraId="0AFEFF81"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7E" w14:textId="77777777" w:rsidR="00A87EFB" w:rsidRDefault="004E0AFF">
            <w:pPr>
              <w:spacing w:line="252" w:lineRule="auto"/>
            </w:pPr>
            <w:r>
              <w:rPr>
                <w:sz w:val="19"/>
                <w:szCs w:val="19"/>
              </w:rPr>
              <w:t>R-07</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7F" w14:textId="77777777" w:rsidR="00A87EFB" w:rsidRDefault="004E0AFF">
            <w:pPr>
              <w:spacing w:line="252" w:lineRule="auto"/>
            </w:pPr>
            <w:r>
              <w:rPr>
                <w:sz w:val="19"/>
                <w:szCs w:val="19"/>
              </w:rPr>
              <w:t>Secret leaked to the public repo</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80" w14:textId="77777777" w:rsidR="00A87EFB" w:rsidRDefault="004E0AFF">
            <w:pPr>
              <w:spacing w:line="252" w:lineRule="auto"/>
            </w:pPr>
            <w:r>
              <w:rPr>
                <w:sz w:val="19"/>
                <w:szCs w:val="19"/>
              </w:rPr>
              <w:t>Pre-push leak scan of all new commits; rotate first if a hit ever reaches a commit</w:t>
            </w:r>
          </w:p>
        </w:tc>
      </w:tr>
      <w:tr w:rsidR="00A87EFB" w14:paraId="0AFEFF85"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82" w14:textId="77777777" w:rsidR="00A87EFB" w:rsidRDefault="004E0AFF">
            <w:pPr>
              <w:spacing w:line="252" w:lineRule="auto"/>
            </w:pPr>
            <w:r>
              <w:rPr>
                <w:sz w:val="19"/>
                <w:szCs w:val="19"/>
              </w:rPr>
              <w:t>R-08</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83" w14:textId="77777777" w:rsidR="00A87EFB" w:rsidRDefault="004E0AFF">
            <w:pPr>
              <w:spacing w:line="252" w:lineRule="auto"/>
            </w:pPr>
            <w:r>
              <w:rPr>
                <w:sz w:val="19"/>
                <w:szCs w:val="19"/>
              </w:rPr>
              <w:t>Demo taps used to flood D1 or the groups</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84" w14:textId="77777777" w:rsidR="00A87EFB" w:rsidRDefault="004E0AFF">
            <w:pPr>
              <w:spacing w:line="252" w:lineRule="auto"/>
            </w:pPr>
            <w:r>
              <w:rPr>
                <w:sz w:val="19"/>
                <w:szCs w:val="19"/>
              </w:rPr>
              <w:t xml:space="preserve">Log-in rate limits on </w:t>
            </w:r>
            <w:r>
              <w:rPr>
                <w:rFonts w:ascii="Consolas" w:eastAsia="Consolas" w:hAnsi="Consolas" w:cs="Consolas"/>
                <w:sz w:val="17"/>
                <w:szCs w:val="17"/>
                <w:shd w:val="clear" w:color="auto" w:fill="F2F4F3"/>
              </w:rPr>
              <w:t>/auth/demo</w:t>
            </w:r>
            <w:r>
              <w:rPr>
                <w:sz w:val="19"/>
                <w:szCs w:val="19"/>
              </w:rPr>
              <w:t>; 24-hour expiry with clean-up on each tap; demo accounts cannot create groups, post or report</w:t>
            </w:r>
          </w:p>
        </w:tc>
      </w:tr>
      <w:tr w:rsidR="00A87EFB" w14:paraId="0AFEFF89"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86" w14:textId="77777777" w:rsidR="00A87EFB" w:rsidRDefault="004E0AFF">
            <w:pPr>
              <w:spacing w:line="252" w:lineRule="auto"/>
            </w:pPr>
            <w:r>
              <w:rPr>
                <w:sz w:val="19"/>
                <w:szCs w:val="19"/>
              </w:rPr>
              <w:t>R-09</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87" w14:textId="77777777" w:rsidR="00A87EFB" w:rsidRDefault="004E0AFF">
            <w:pPr>
              <w:spacing w:line="252" w:lineRule="auto"/>
            </w:pPr>
            <w:r>
              <w:rPr>
                <w:sz w:val="19"/>
                <w:szCs w:val="19"/>
              </w:rPr>
              <w:t>Password guessing spread across many usernames from one network (audit run-1, lead 9, accepted)</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88" w14:textId="77777777" w:rsidR="00A87EFB" w:rsidRDefault="004E0AFF">
            <w:pPr>
              <w:spacing w:line="252" w:lineRule="auto"/>
            </w:pPr>
            <w:r>
              <w:rPr>
                <w:sz w:val="19"/>
                <w:szCs w:val="19"/>
              </w:rPr>
              <w:t>Network-wide limit of 100 a minute; Turnstile human check planned; the other 16 leads fixed with tests, to be re-validated on a separate staging environment once it exists (ZP-DOC-08)</w:t>
            </w:r>
          </w:p>
        </w:tc>
      </w:tr>
      <w:tr w:rsidR="00A87EFB" w14:paraId="0AFEFF8D"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8A" w14:textId="77777777" w:rsidR="00A87EFB" w:rsidRDefault="004E0AFF">
            <w:pPr>
              <w:spacing w:line="252" w:lineRule="auto"/>
            </w:pPr>
            <w:r>
              <w:rPr>
                <w:sz w:val="19"/>
                <w:szCs w:val="19"/>
              </w:rPr>
              <w:t>R-10</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8B" w14:textId="77777777" w:rsidR="00A87EFB" w:rsidRDefault="004E0AFF">
            <w:pPr>
              <w:spacing w:line="252" w:lineRule="auto"/>
            </w:pPr>
            <w:r>
              <w:rPr>
                <w:sz w:val="19"/>
                <w:szCs w:val="19"/>
              </w:rPr>
              <w:t>University facts or aptitude dates age between editions</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8C" w14:textId="77777777" w:rsidR="00A87EFB" w:rsidRDefault="004E0AFF">
            <w:pPr>
              <w:spacing w:line="252" w:lineRule="auto"/>
            </w:pPr>
            <w:r>
              <w:rPr>
                <w:sz w:val="19"/>
                <w:szCs w:val="19"/>
              </w:rPr>
              <w:t>Each fact shows its report, table and page; aptitude dates of a past intake are labelled as past and the next intake's are never estimated (BR-064)</w:t>
            </w:r>
          </w:p>
        </w:tc>
      </w:tr>
    </w:tbl>
    <w:p w14:paraId="0AFEFF8E" w14:textId="77777777" w:rsidR="00A87EFB" w:rsidRDefault="00A87EFB">
      <w:pPr>
        <w:spacing w:after="100"/>
      </w:pPr>
    </w:p>
    <w:p w14:paraId="0AFEFF8F" w14:textId="77777777" w:rsidR="00A87EFB" w:rsidRDefault="004E0AFF">
      <w:pPr>
        <w:pStyle w:val="Heading1"/>
        <w:keepNext/>
        <w:keepLines/>
        <w:pageBreakBefore/>
      </w:pPr>
      <w:bookmarkStart w:id="48" w:name="_Toc242920482"/>
      <w:r>
        <w:lastRenderedPageBreak/>
        <w:t xml:space="preserve">Appendix A: </w:t>
      </w:r>
      <w:r>
        <w:t>Traceability: requirements to architecture</w:t>
      </w:r>
      <w:bookmarkEnd w:id="48"/>
    </w:p>
    <w:p w14:paraId="0AFEFF90" w14:textId="754BC49F" w:rsidR="00A87EFB" w:rsidRDefault="004E0AFF">
      <w:pPr>
        <w:pStyle w:val="Caption"/>
        <w:keepNext/>
      </w:pPr>
      <w:bookmarkStart w:id="49" w:name="_Toc242920505"/>
      <w:r>
        <w:t xml:space="preserve">Table </w:t>
      </w:r>
      <w:r>
        <w:fldChar w:fldCharType="begin"/>
      </w:r>
      <w:r>
        <w:instrText>SEQ Table</w:instrText>
      </w:r>
      <w:r>
        <w:fldChar w:fldCharType="separate"/>
      </w:r>
      <w:r w:rsidR="00A07747">
        <w:rPr>
          <w:noProof/>
        </w:rPr>
        <w:t>19</w:t>
      </w:r>
      <w:r>
        <w:fldChar w:fldCharType="end"/>
      </w:r>
      <w:r>
        <w:t>: Requirements traced to architectural elements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gridCol w:w="4207"/>
        <w:gridCol w:w="1224"/>
      </w:tblGrid>
      <w:tr w:rsidR="00A87EFB" w14:paraId="0AFEFF94" w14:textId="77777777">
        <w:tblPrEx>
          <w:tblCellMar>
            <w:top w:w="0" w:type="dxa"/>
            <w:bottom w:w="0" w:type="dxa"/>
          </w:tblCellMar>
        </w:tblPrEx>
        <w:trPr>
          <w:cantSplit/>
          <w:tblHeader/>
        </w:trPr>
        <w:tc>
          <w:tcPr>
            <w:tcW w:w="42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91" w14:textId="77777777" w:rsidR="00A87EFB" w:rsidRDefault="004E0AFF">
            <w:pPr>
              <w:spacing w:line="252" w:lineRule="auto"/>
            </w:pPr>
            <w:r>
              <w:rPr>
                <w:b/>
                <w:bCs/>
                <w:color w:val="FFFFFF"/>
                <w:sz w:val="19"/>
                <w:szCs w:val="19"/>
              </w:rPr>
              <w:t>Requirement</w:t>
            </w:r>
          </w:p>
        </w:tc>
        <w:tc>
          <w:tcPr>
            <w:tcW w:w="42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92" w14:textId="77777777" w:rsidR="00A87EFB" w:rsidRDefault="004E0AFF">
            <w:pPr>
              <w:spacing w:line="252" w:lineRule="auto"/>
            </w:pPr>
            <w:r>
              <w:rPr>
                <w:b/>
                <w:bCs/>
                <w:color w:val="FFFFFF"/>
                <w:sz w:val="19"/>
                <w:szCs w:val="19"/>
              </w:rPr>
              <w:t>Element</w:t>
            </w:r>
          </w:p>
        </w:tc>
        <w:tc>
          <w:tcPr>
            <w:tcW w:w="122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93" w14:textId="77777777" w:rsidR="00A87EFB" w:rsidRDefault="004E0AFF">
            <w:pPr>
              <w:spacing w:line="252" w:lineRule="auto"/>
            </w:pPr>
            <w:r>
              <w:rPr>
                <w:b/>
                <w:bCs/>
                <w:color w:val="FFFFFF"/>
                <w:sz w:val="19"/>
                <w:szCs w:val="19"/>
              </w:rPr>
              <w:t>Section</w:t>
            </w:r>
          </w:p>
        </w:tc>
      </w:tr>
      <w:tr w:rsidR="00A87EFB" w14:paraId="0AFEFF98"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95" w14:textId="77777777" w:rsidR="00A87EFB" w:rsidRDefault="004E0AFF">
            <w:pPr>
              <w:spacing w:line="252" w:lineRule="auto"/>
            </w:pPr>
            <w:r>
              <w:rPr>
                <w:sz w:val="19"/>
                <w:szCs w:val="19"/>
              </w:rPr>
              <w:t>CON-1, NFR-005, NFR-010, NFR-011</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96" w14:textId="77777777" w:rsidR="00A87EFB" w:rsidRDefault="004E0AFF">
            <w:pPr>
              <w:spacing w:line="252" w:lineRule="auto"/>
            </w:pPr>
            <w:r>
              <w:rPr>
                <w:sz w:val="19"/>
                <w:szCs w:val="19"/>
              </w:rPr>
              <w:t>ADR-01, ADR-02, free-plan budget</w:t>
            </w:r>
          </w:p>
        </w:tc>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97" w14:textId="77777777" w:rsidR="00A87EFB" w:rsidRDefault="004E0AFF">
            <w:pPr>
              <w:spacing w:line="252" w:lineRule="auto"/>
            </w:pPr>
            <w:r>
              <w:rPr>
                <w:sz w:val="19"/>
                <w:szCs w:val="19"/>
              </w:rPr>
              <w:t>2, 8, 9</w:t>
            </w:r>
          </w:p>
        </w:tc>
      </w:tr>
      <w:tr w:rsidR="00A87EFB" w14:paraId="0AFEFF9C"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99" w14:textId="77777777" w:rsidR="00A87EFB" w:rsidRDefault="004E0AFF">
            <w:pPr>
              <w:spacing w:line="252" w:lineRule="auto"/>
            </w:pPr>
            <w:r>
              <w:rPr>
                <w:sz w:val="19"/>
                <w:szCs w:val="19"/>
              </w:rPr>
              <w:t>NFR-012, NFR-063</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9A" w14:textId="77777777" w:rsidR="00A87EFB" w:rsidRDefault="004E0AFF">
            <w:pPr>
              <w:spacing w:line="252" w:lineRule="auto"/>
            </w:pPr>
            <w:r>
              <w:rPr>
                <w:sz w:val="19"/>
                <w:szCs w:val="19"/>
              </w:rPr>
              <w:t>Static assets, SPA fallback, service worker</w:t>
            </w:r>
          </w:p>
        </w:tc>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9B" w14:textId="77777777" w:rsidR="00A87EFB" w:rsidRDefault="004E0AFF">
            <w:pPr>
              <w:spacing w:line="252" w:lineRule="auto"/>
            </w:pPr>
            <w:r>
              <w:rPr>
                <w:sz w:val="19"/>
                <w:szCs w:val="19"/>
              </w:rPr>
              <w:t>4, 5.2</w:t>
            </w:r>
          </w:p>
        </w:tc>
      </w:tr>
      <w:tr w:rsidR="00A87EFB" w14:paraId="0AFEFFA0"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9D" w14:textId="77777777" w:rsidR="00A87EFB" w:rsidRDefault="004E0AFF">
            <w:pPr>
              <w:spacing w:line="252" w:lineRule="auto"/>
            </w:pPr>
            <w:r>
              <w:rPr>
                <w:sz w:val="19"/>
                <w:szCs w:val="19"/>
              </w:rPr>
              <w:t>NFR-033, NFR-036, NFR-037</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9E" w14:textId="77777777" w:rsidR="00A87EFB" w:rsidRDefault="004E0AFF">
            <w:pPr>
              <w:spacing w:line="252" w:lineRule="auto"/>
            </w:pPr>
            <w:r>
              <w:rPr>
                <w:sz w:val="19"/>
                <w:szCs w:val="19"/>
              </w:rPr>
              <w:t>Security controls, ADR-04</w:t>
            </w:r>
          </w:p>
        </w:tc>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9F" w14:textId="77777777" w:rsidR="00A87EFB" w:rsidRDefault="004E0AFF">
            <w:pPr>
              <w:spacing w:line="252" w:lineRule="auto"/>
            </w:pPr>
            <w:r>
              <w:rPr>
                <w:sz w:val="19"/>
                <w:szCs w:val="19"/>
              </w:rPr>
              <w:t>7, 9</w:t>
            </w:r>
          </w:p>
        </w:tc>
      </w:tr>
      <w:tr w:rsidR="00A87EFB" w14:paraId="0AFEFFA4"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A1" w14:textId="77777777" w:rsidR="00A87EFB" w:rsidRDefault="004E0AFF">
            <w:pPr>
              <w:spacing w:line="252" w:lineRule="auto"/>
            </w:pPr>
            <w:r>
              <w:rPr>
                <w:sz w:val="19"/>
                <w:szCs w:val="19"/>
              </w:rPr>
              <w:t>NFR-007</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A2" w14:textId="77777777" w:rsidR="00A87EFB" w:rsidRDefault="004E0AFF">
            <w:pPr>
              <w:spacing w:line="252" w:lineRule="auto"/>
            </w:pPr>
            <w:r>
              <w:rPr>
                <w:sz w:val="19"/>
                <w:szCs w:val="19"/>
              </w:rPr>
              <w:t>Weak-ETag revalidation</w:t>
            </w:r>
          </w:p>
        </w:tc>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A3" w14:textId="77777777" w:rsidR="00A87EFB" w:rsidRDefault="004E0AFF">
            <w:pPr>
              <w:spacing w:line="252" w:lineRule="auto"/>
            </w:pPr>
            <w:r>
              <w:rPr>
                <w:sz w:val="19"/>
                <w:szCs w:val="19"/>
              </w:rPr>
              <w:t>5.1</w:t>
            </w:r>
          </w:p>
        </w:tc>
      </w:tr>
      <w:tr w:rsidR="00A87EFB" w14:paraId="0AFEFFA8"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A5" w14:textId="77777777" w:rsidR="00A87EFB" w:rsidRDefault="004E0AFF">
            <w:pPr>
              <w:spacing w:line="252" w:lineRule="auto"/>
            </w:pPr>
            <w:r>
              <w:rPr>
                <w:sz w:val="19"/>
                <w:szCs w:val="19"/>
              </w:rPr>
              <w:t>NFR-054, NFR-080</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A6" w14:textId="77777777" w:rsidR="00A87EFB" w:rsidRDefault="004E0AFF">
            <w:pPr>
              <w:spacing w:line="252" w:lineRule="auto"/>
            </w:pPr>
            <w:r>
              <w:rPr>
                <w:sz w:val="19"/>
                <w:szCs w:val="19"/>
              </w:rPr>
              <w:t>Research block list, leak scanner, ADR-08</w:t>
            </w:r>
          </w:p>
        </w:tc>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A7" w14:textId="77777777" w:rsidR="00A87EFB" w:rsidRDefault="004E0AFF">
            <w:pPr>
              <w:spacing w:line="252" w:lineRule="auto"/>
            </w:pPr>
            <w:r>
              <w:rPr>
                <w:sz w:val="19"/>
                <w:szCs w:val="19"/>
              </w:rPr>
              <w:t>5.4, 7, 9</w:t>
            </w:r>
          </w:p>
        </w:tc>
      </w:tr>
      <w:tr w:rsidR="00A87EFB" w14:paraId="0AFEFFAC"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A9" w14:textId="77777777" w:rsidR="00A87EFB" w:rsidRDefault="004E0AFF">
            <w:pPr>
              <w:spacing w:line="252" w:lineRule="auto"/>
            </w:pPr>
            <w:r>
              <w:rPr>
                <w:sz w:val="19"/>
                <w:szCs w:val="19"/>
              </w:rPr>
              <w:t>NFR-076 to NFR-079, NFR-081 to NFR-083</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AA" w14:textId="77777777" w:rsidR="00A87EFB" w:rsidRDefault="004E0AFF">
            <w:pPr>
              <w:spacing w:line="252" w:lineRule="auto"/>
            </w:pPr>
            <w:r>
              <w:rPr>
                <w:rFonts w:ascii="Consolas" w:eastAsia="Consolas" w:hAnsi="Consolas" w:cs="Consolas"/>
                <w:sz w:val="17"/>
                <w:szCs w:val="17"/>
                <w:shd w:val="clear" w:color="auto" w:fill="F2F4F3"/>
              </w:rPr>
              <w:t>crossSite()</w:t>
            </w:r>
            <w:r>
              <w:rPr>
                <w:sz w:val="19"/>
                <w:szCs w:val="19"/>
              </w:rPr>
              <w:t>, socket kick path, demo controls, links, abuse limits</w:t>
            </w:r>
          </w:p>
        </w:tc>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AB" w14:textId="77777777" w:rsidR="00A87EFB" w:rsidRDefault="004E0AFF">
            <w:pPr>
              <w:spacing w:line="252" w:lineRule="auto"/>
            </w:pPr>
            <w:r>
              <w:rPr>
                <w:sz w:val="19"/>
                <w:szCs w:val="19"/>
              </w:rPr>
              <w:t>5.1, 6.5, 6.6, 7</w:t>
            </w:r>
          </w:p>
        </w:tc>
      </w:tr>
      <w:tr w:rsidR="00A87EFB" w14:paraId="0AFEFFB0"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AD" w14:textId="77777777" w:rsidR="00A87EFB" w:rsidRDefault="004E0AFF">
            <w:pPr>
              <w:spacing w:line="252" w:lineRule="auto"/>
            </w:pPr>
            <w:r>
              <w:rPr>
                <w:sz w:val="19"/>
                <w:szCs w:val="19"/>
              </w:rPr>
              <w:t>FE-1 Try the demo (CR-007)</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AE" w14:textId="77777777" w:rsidR="00A87EFB" w:rsidRDefault="004E0AFF">
            <w:pPr>
              <w:spacing w:line="252" w:lineRule="auto"/>
            </w:pPr>
            <w:r>
              <w:rPr>
                <w:rFonts w:ascii="Consolas" w:eastAsia="Consolas" w:hAnsi="Consolas" w:cs="Consolas"/>
                <w:sz w:val="17"/>
                <w:szCs w:val="17"/>
                <w:shd w:val="clear" w:color="auto" w:fill="F2F4F3"/>
              </w:rPr>
              <w:t>/auth/demo</w:t>
            </w:r>
            <w:r>
              <w:rPr>
                <w:sz w:val="19"/>
                <w:szCs w:val="19"/>
              </w:rPr>
              <w:t>, ADR-07</w:t>
            </w:r>
          </w:p>
        </w:tc>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AF" w14:textId="77777777" w:rsidR="00A87EFB" w:rsidRDefault="004E0AFF">
            <w:pPr>
              <w:spacing w:line="252" w:lineRule="auto"/>
            </w:pPr>
            <w:r>
              <w:rPr>
                <w:sz w:val="19"/>
                <w:szCs w:val="19"/>
              </w:rPr>
              <w:t>5.1, 6.5, 9</w:t>
            </w:r>
          </w:p>
        </w:tc>
      </w:tr>
      <w:tr w:rsidR="00A87EFB" w14:paraId="0AFEFFB4"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B1" w14:textId="77777777" w:rsidR="00A87EFB" w:rsidRDefault="004E0AFF">
            <w:pPr>
              <w:spacing w:line="252" w:lineRule="auto"/>
            </w:pPr>
            <w:r>
              <w:rPr>
                <w:sz w:val="19"/>
                <w:szCs w:val="19"/>
              </w:rPr>
              <w:t>FE-2 University facts and aptitude tests (CR-008, CR-009)</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B2" w14:textId="77777777" w:rsidR="00A87EFB" w:rsidRDefault="004E0AFF">
            <w:pPr>
              <w:spacing w:line="252" w:lineRule="auto"/>
            </w:pPr>
            <w:r>
              <w:rPr>
                <w:sz w:val="19"/>
                <w:szCs w:val="19"/>
              </w:rPr>
              <w:t xml:space="preserve">Read model, </w:t>
            </w:r>
            <w:r>
              <w:rPr>
                <w:rFonts w:ascii="Consolas" w:eastAsia="Consolas" w:hAnsi="Consolas" w:cs="Consolas"/>
                <w:sz w:val="17"/>
                <w:szCs w:val="17"/>
                <w:shd w:val="clear" w:color="auto" w:fill="F2F4F3"/>
              </w:rPr>
              <w:t>tools/statistics/</w:t>
            </w:r>
            <w:r>
              <w:rPr>
                <w:sz w:val="19"/>
                <w:szCs w:val="19"/>
              </w:rPr>
              <w:t>, course detail</w:t>
            </w:r>
          </w:p>
        </w:tc>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B3" w14:textId="77777777" w:rsidR="00A87EFB" w:rsidRDefault="004E0AFF">
            <w:pPr>
              <w:spacing w:line="252" w:lineRule="auto"/>
            </w:pPr>
            <w:r>
              <w:rPr>
                <w:sz w:val="19"/>
                <w:szCs w:val="19"/>
              </w:rPr>
              <w:t>4, 5.4, 6.7</w:t>
            </w:r>
          </w:p>
        </w:tc>
      </w:tr>
      <w:tr w:rsidR="00A87EFB" w14:paraId="0AFEFFB8"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B5" w14:textId="77777777" w:rsidR="00A87EFB" w:rsidRDefault="004E0AFF">
            <w:pPr>
              <w:spacing w:line="252" w:lineRule="auto"/>
            </w:pPr>
            <w:r>
              <w:rPr>
                <w:sz w:val="19"/>
                <w:szCs w:val="19"/>
              </w:rPr>
              <w:t>NFR-035, NFR-038</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B6" w14:textId="77777777" w:rsidR="00A87EFB" w:rsidRDefault="004E0AFF">
            <w:pPr>
              <w:spacing w:line="252" w:lineRule="auto"/>
            </w:pPr>
            <w:r>
              <w:rPr>
                <w:sz w:val="19"/>
                <w:szCs w:val="19"/>
              </w:rPr>
              <w:t>Worker enforcement, Journey 409, group join</w:t>
            </w:r>
          </w:p>
        </w:tc>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B7" w14:textId="77777777" w:rsidR="00A87EFB" w:rsidRDefault="004E0AFF">
            <w:pPr>
              <w:spacing w:line="252" w:lineRule="auto"/>
            </w:pPr>
            <w:r>
              <w:rPr>
                <w:sz w:val="19"/>
                <w:szCs w:val="19"/>
              </w:rPr>
              <w:t>6.3, 6.4</w:t>
            </w:r>
          </w:p>
        </w:tc>
      </w:tr>
      <w:tr w:rsidR="00A87EFB" w14:paraId="0AFEFFBC"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B9" w14:textId="77777777" w:rsidR="00A87EFB" w:rsidRDefault="004E0AFF">
            <w:pPr>
              <w:spacing w:line="252" w:lineRule="auto"/>
            </w:pPr>
            <w:r>
              <w:rPr>
                <w:sz w:val="19"/>
                <w:szCs w:val="19"/>
              </w:rPr>
              <w:t>NFR-039, NFR-043, NFR-071</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BA" w14:textId="77777777" w:rsidR="00A87EFB" w:rsidRDefault="004E0AFF">
            <w:pPr>
              <w:spacing w:line="252" w:lineRule="auto"/>
            </w:pPr>
            <w:r>
              <w:rPr>
                <w:sz w:val="19"/>
                <w:szCs w:val="19"/>
              </w:rPr>
              <w:t>GroupRoom, ADR-03, ADR-06</w:t>
            </w:r>
          </w:p>
        </w:tc>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BB" w14:textId="77777777" w:rsidR="00A87EFB" w:rsidRDefault="004E0AFF">
            <w:pPr>
              <w:spacing w:line="252" w:lineRule="auto"/>
            </w:pPr>
            <w:r>
              <w:rPr>
                <w:sz w:val="19"/>
                <w:szCs w:val="19"/>
              </w:rPr>
              <w:t>4, 9</w:t>
            </w:r>
          </w:p>
        </w:tc>
      </w:tr>
      <w:tr w:rsidR="00A87EFB" w14:paraId="0AFEFFC0"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BD" w14:textId="77777777" w:rsidR="00A87EFB" w:rsidRDefault="004E0AFF">
            <w:pPr>
              <w:spacing w:line="252" w:lineRule="auto"/>
            </w:pPr>
            <w:r>
              <w:rPr>
                <w:sz w:val="19"/>
                <w:szCs w:val="19"/>
              </w:rPr>
              <w:t>NFR-040, NFR-050</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BE" w14:textId="77777777" w:rsidR="00A87EFB" w:rsidRDefault="004E0AFF">
            <w:pPr>
              <w:spacing w:line="252" w:lineRule="auto"/>
            </w:pPr>
            <w:r>
              <w:rPr>
                <w:sz w:val="19"/>
                <w:szCs w:val="19"/>
              </w:rPr>
              <w:t>Ask flow, read model with citations</w:t>
            </w:r>
          </w:p>
        </w:tc>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BF" w14:textId="77777777" w:rsidR="00A87EFB" w:rsidRDefault="004E0AFF">
            <w:pPr>
              <w:spacing w:line="252" w:lineRule="auto"/>
            </w:pPr>
            <w:r>
              <w:rPr>
                <w:sz w:val="19"/>
                <w:szCs w:val="19"/>
              </w:rPr>
              <w:t>6.2, ADR-02</w:t>
            </w:r>
          </w:p>
        </w:tc>
      </w:tr>
      <w:tr w:rsidR="00A87EFB" w14:paraId="0AFEFFC4"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C1" w14:textId="77777777" w:rsidR="00A87EFB" w:rsidRDefault="004E0AFF">
            <w:pPr>
              <w:spacing w:line="252" w:lineRule="auto"/>
            </w:pPr>
            <w:r>
              <w:rPr>
                <w:sz w:val="19"/>
                <w:szCs w:val="19"/>
              </w:rPr>
              <w:t>NFR-060, NFR-061, NFR-062</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C2" w14:textId="77777777" w:rsidR="00A87EFB" w:rsidRDefault="004E0AFF">
            <w:pPr>
              <w:spacing w:line="252" w:lineRule="auto"/>
            </w:pPr>
            <w:r>
              <w:rPr>
                <w:sz w:val="19"/>
                <w:szCs w:val="19"/>
              </w:rPr>
              <w:t xml:space="preserve">Shared rule engine, </w:t>
            </w:r>
            <w:r>
              <w:rPr>
                <w:rFonts w:ascii="Consolas" w:eastAsia="Consolas" w:hAnsi="Consolas" w:cs="Consolas"/>
                <w:sz w:val="17"/>
                <w:szCs w:val="17"/>
                <w:shd w:val="clear" w:color="auto" w:fill="F2F4F3"/>
              </w:rPr>
              <w:t>tools/</w:t>
            </w:r>
            <w:r>
              <w:rPr>
                <w:sz w:val="19"/>
                <w:szCs w:val="19"/>
              </w:rPr>
              <w:t xml:space="preserve"> pipeline</w:t>
            </w:r>
          </w:p>
        </w:tc>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C3" w14:textId="77777777" w:rsidR="00A87EFB" w:rsidRDefault="004E0AFF">
            <w:pPr>
              <w:spacing w:line="252" w:lineRule="auto"/>
            </w:pPr>
            <w:r>
              <w:rPr>
                <w:sz w:val="19"/>
                <w:szCs w:val="19"/>
              </w:rPr>
              <w:t>5.3, ADR-02</w:t>
            </w:r>
          </w:p>
        </w:tc>
      </w:tr>
      <w:tr w:rsidR="00A87EFB" w14:paraId="0AFEFFC8"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C5" w14:textId="77777777" w:rsidR="00A87EFB" w:rsidRDefault="004E0AFF">
            <w:pPr>
              <w:spacing w:line="252" w:lineRule="auto"/>
            </w:pPr>
            <w:r>
              <w:rPr>
                <w:sz w:val="19"/>
                <w:szCs w:val="19"/>
              </w:rPr>
              <w:t>FE-6 Ask</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C6" w14:textId="77777777" w:rsidR="00A87EFB" w:rsidRDefault="004E0AFF">
            <w:pPr>
              <w:spacing w:line="252" w:lineRule="auto"/>
            </w:pPr>
            <w:r>
              <w:rPr>
                <w:rFonts w:ascii="Consolas" w:eastAsia="Consolas" w:hAnsi="Consolas" w:cs="Consolas"/>
                <w:sz w:val="17"/>
                <w:szCs w:val="17"/>
                <w:shd w:val="clear" w:color="auto" w:fill="F2F4F3"/>
              </w:rPr>
              <w:t>ask.ts</w:t>
            </w:r>
            <w:r>
              <w:rPr>
                <w:sz w:val="19"/>
                <w:szCs w:val="19"/>
              </w:rPr>
              <w:t>, Vectorize, AI Gateway</w:t>
            </w:r>
          </w:p>
        </w:tc>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C7" w14:textId="77777777" w:rsidR="00A87EFB" w:rsidRDefault="004E0AFF">
            <w:pPr>
              <w:spacing w:line="252" w:lineRule="auto"/>
            </w:pPr>
            <w:r>
              <w:rPr>
                <w:sz w:val="19"/>
                <w:szCs w:val="19"/>
              </w:rPr>
              <w:t>5.1, 6.2</w:t>
            </w:r>
          </w:p>
        </w:tc>
      </w:tr>
      <w:tr w:rsidR="00A87EFB" w14:paraId="0AFEFFCC"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C9" w14:textId="77777777" w:rsidR="00A87EFB" w:rsidRDefault="004E0AFF">
            <w:pPr>
              <w:spacing w:line="252" w:lineRule="auto"/>
            </w:pPr>
            <w:r>
              <w:rPr>
                <w:sz w:val="19"/>
                <w:szCs w:val="19"/>
              </w:rPr>
              <w:t>FE-7 People around the student</w:t>
            </w:r>
          </w:p>
        </w:tc>
        <w:tc>
          <w:tcPr>
            <w:tcW w:w="42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CA" w14:textId="77777777" w:rsidR="00A87EFB" w:rsidRDefault="004E0AFF">
            <w:pPr>
              <w:spacing w:line="252" w:lineRule="auto"/>
            </w:pPr>
            <w:r>
              <w:rPr>
                <w:rFonts w:ascii="Consolas" w:eastAsia="Consolas" w:hAnsi="Consolas" w:cs="Consolas"/>
                <w:sz w:val="17"/>
                <w:szCs w:val="17"/>
                <w:shd w:val="clear" w:color="auto" w:fill="F2F4F3"/>
              </w:rPr>
              <w:t>groups.ts</w:t>
            </w:r>
            <w:r>
              <w:rPr>
                <w:sz w:val="19"/>
                <w:szCs w:val="19"/>
              </w:rPr>
              <w:t xml:space="preserve">, </w:t>
            </w:r>
            <w:r>
              <w:rPr>
                <w:rFonts w:ascii="Consolas" w:eastAsia="Consolas" w:hAnsi="Consolas" w:cs="Consolas"/>
                <w:sz w:val="17"/>
                <w:szCs w:val="17"/>
                <w:shd w:val="clear" w:color="auto" w:fill="F2F4F3"/>
              </w:rPr>
              <w:t>group-room.ts</w:t>
            </w:r>
          </w:p>
        </w:tc>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CB" w14:textId="77777777" w:rsidR="00A87EFB" w:rsidRDefault="004E0AFF">
            <w:pPr>
              <w:spacing w:line="252" w:lineRule="auto"/>
            </w:pPr>
            <w:r>
              <w:rPr>
                <w:sz w:val="19"/>
                <w:szCs w:val="19"/>
              </w:rPr>
              <w:t>5.1, 6.3</w:t>
            </w:r>
          </w:p>
        </w:tc>
      </w:tr>
      <w:tr w:rsidR="00A87EFB" w14:paraId="0AFEFFD0" w14:textId="77777777">
        <w:tblPrEx>
          <w:tblCellMar>
            <w:top w:w="0" w:type="dxa"/>
            <w:bottom w:w="0" w:type="dxa"/>
          </w:tblCellMar>
        </w:tblPrEx>
        <w:trPr>
          <w:cantSplit/>
        </w:trPr>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CD" w14:textId="77777777" w:rsidR="00A87EFB" w:rsidRDefault="004E0AFF">
            <w:pPr>
              <w:spacing w:line="252" w:lineRule="auto"/>
            </w:pPr>
            <w:r>
              <w:rPr>
                <w:sz w:val="19"/>
                <w:szCs w:val="19"/>
              </w:rPr>
              <w:t>FE-4 Journey and deadlines</w:t>
            </w:r>
          </w:p>
        </w:tc>
        <w:tc>
          <w:tcPr>
            <w:tcW w:w="42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CE" w14:textId="77777777" w:rsidR="00A87EFB" w:rsidRDefault="004E0AFF">
            <w:pPr>
              <w:spacing w:line="252" w:lineRule="auto"/>
            </w:pPr>
            <w:r>
              <w:rPr>
                <w:rFonts w:ascii="Consolas" w:eastAsia="Consolas" w:hAnsi="Consolas" w:cs="Consolas"/>
                <w:sz w:val="17"/>
                <w:szCs w:val="17"/>
                <w:shd w:val="clear" w:color="auto" w:fill="F2F4F3"/>
              </w:rPr>
              <w:t>my-journey.ts</w:t>
            </w:r>
            <w:r>
              <w:rPr>
                <w:sz w:val="19"/>
                <w:szCs w:val="19"/>
              </w:rPr>
              <w:t xml:space="preserve">, </w:t>
            </w:r>
            <w:r>
              <w:rPr>
                <w:rFonts w:ascii="Consolas" w:eastAsia="Consolas" w:hAnsi="Consolas" w:cs="Consolas"/>
                <w:sz w:val="17"/>
                <w:szCs w:val="17"/>
                <w:shd w:val="clear" w:color="auto" w:fill="F2F4F3"/>
              </w:rPr>
              <w:t>shared/journey.ts</w:t>
            </w:r>
          </w:p>
        </w:tc>
        <w:tc>
          <w:tcPr>
            <w:tcW w:w="122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CF" w14:textId="77777777" w:rsidR="00A87EFB" w:rsidRDefault="004E0AFF">
            <w:pPr>
              <w:spacing w:line="252" w:lineRule="auto"/>
            </w:pPr>
            <w:r>
              <w:rPr>
                <w:sz w:val="19"/>
                <w:szCs w:val="19"/>
              </w:rPr>
              <w:t>5.1, 6.4</w:t>
            </w:r>
          </w:p>
        </w:tc>
      </w:tr>
    </w:tbl>
    <w:p w14:paraId="0AFEFFD1" w14:textId="77777777" w:rsidR="00A87EFB" w:rsidRDefault="00A87EFB">
      <w:pPr>
        <w:spacing w:after="100"/>
      </w:pPr>
    </w:p>
    <w:p w14:paraId="0AFEFFD2" w14:textId="77777777" w:rsidR="00A87EFB" w:rsidRDefault="004E0AFF">
      <w:pPr>
        <w:pStyle w:val="Heading1"/>
        <w:keepNext/>
        <w:keepLines/>
        <w:pageBreakBefore/>
      </w:pPr>
      <w:bookmarkStart w:id="50" w:name="_Toc242920483"/>
      <w:r>
        <w:lastRenderedPageBreak/>
        <w:t>Appendix B: Glossary</w:t>
      </w:r>
      <w:bookmarkEnd w:id="50"/>
    </w:p>
    <w:p w14:paraId="0AFEFFD3" w14:textId="17149C9D" w:rsidR="00A87EFB" w:rsidRDefault="004E0AFF">
      <w:pPr>
        <w:pStyle w:val="Caption"/>
        <w:keepNext/>
      </w:pPr>
      <w:bookmarkStart w:id="51" w:name="_Toc242920506"/>
      <w:r>
        <w:t xml:space="preserve">Table </w:t>
      </w:r>
      <w:r>
        <w:fldChar w:fldCharType="begin"/>
      </w:r>
      <w:r>
        <w:instrText>SEQ Table</w:instrText>
      </w:r>
      <w:r>
        <w:fldChar w:fldCharType="separate"/>
      </w:r>
      <w:r w:rsidR="00A07747">
        <w:rPr>
          <w:noProof/>
        </w:rPr>
        <w:t>20</w:t>
      </w:r>
      <w:r>
        <w:fldChar w:fldCharType="end"/>
      </w:r>
      <w:r>
        <w:t>: Terms used in this document</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7682"/>
      </w:tblGrid>
      <w:tr w:rsidR="00A87EFB" w14:paraId="0AFEFFD6" w14:textId="77777777">
        <w:tblPrEx>
          <w:tblCellMar>
            <w:top w:w="0" w:type="dxa"/>
            <w:bottom w:w="0" w:type="dxa"/>
          </w:tblCellMar>
        </w:tblPrEx>
        <w:trPr>
          <w:cantSplit/>
          <w:tblHeader/>
        </w:trPr>
        <w:tc>
          <w:tcPr>
            <w:tcW w:w="19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D4" w14:textId="77777777" w:rsidR="00A87EFB" w:rsidRDefault="004E0AFF">
            <w:pPr>
              <w:spacing w:line="252" w:lineRule="auto"/>
            </w:pPr>
            <w:r>
              <w:rPr>
                <w:b/>
                <w:bCs/>
                <w:color w:val="FFFFFF"/>
                <w:sz w:val="19"/>
                <w:szCs w:val="19"/>
              </w:rPr>
              <w:t>Term</w:t>
            </w:r>
          </w:p>
        </w:tc>
        <w:tc>
          <w:tcPr>
            <w:tcW w:w="768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EFFD5" w14:textId="77777777" w:rsidR="00A87EFB" w:rsidRDefault="004E0AFF">
            <w:pPr>
              <w:spacing w:line="252" w:lineRule="auto"/>
            </w:pPr>
            <w:r>
              <w:rPr>
                <w:b/>
                <w:bCs/>
                <w:color w:val="FFFFFF"/>
                <w:sz w:val="19"/>
                <w:szCs w:val="19"/>
              </w:rPr>
              <w:t>Meaning</w:t>
            </w:r>
          </w:p>
        </w:tc>
      </w:tr>
      <w:tr w:rsidR="00A87EFB" w14:paraId="0AFEFFD9"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D7" w14:textId="77777777" w:rsidR="00A87EFB" w:rsidRDefault="004E0AFF">
            <w:pPr>
              <w:spacing w:line="252" w:lineRule="auto"/>
            </w:pPr>
            <w:r>
              <w:rPr>
                <w:sz w:val="19"/>
                <w:szCs w:val="19"/>
              </w:rPr>
              <w:t>ADR</w:t>
            </w:r>
          </w:p>
        </w:tc>
        <w:tc>
          <w:tcPr>
            <w:tcW w:w="7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D8" w14:textId="77777777" w:rsidR="00A87EFB" w:rsidRDefault="004E0AFF">
            <w:pPr>
              <w:spacing w:line="252" w:lineRule="auto"/>
            </w:pPr>
            <w:r>
              <w:rPr>
                <w:sz w:val="19"/>
                <w:szCs w:val="19"/>
              </w:rPr>
              <w:t>Architecture Decision Record: a short record of one decision, its context and consequences</w:t>
            </w:r>
          </w:p>
        </w:tc>
      </w:tr>
      <w:tr w:rsidR="00A87EFB" w14:paraId="0AFEFFDC"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DA" w14:textId="77777777" w:rsidR="00A87EFB" w:rsidRDefault="004E0AFF">
            <w:pPr>
              <w:spacing w:line="252" w:lineRule="auto"/>
            </w:pPr>
            <w:r>
              <w:rPr>
                <w:sz w:val="19"/>
                <w:szCs w:val="19"/>
              </w:rPr>
              <w:t>AI Gateway</w:t>
            </w:r>
          </w:p>
        </w:tc>
        <w:tc>
          <w:tcPr>
            <w:tcW w:w="7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DB" w14:textId="77777777" w:rsidR="00A87EFB" w:rsidRDefault="004E0AFF">
            <w:pPr>
              <w:spacing w:line="252" w:lineRule="auto"/>
            </w:pPr>
            <w:r>
              <w:rPr>
                <w:sz w:val="19"/>
                <w:szCs w:val="19"/>
              </w:rPr>
              <w:t>Cloudflare service that proxies calls to AI providers, with caching and analytics</w:t>
            </w:r>
          </w:p>
        </w:tc>
      </w:tr>
      <w:tr w:rsidR="00A87EFB" w14:paraId="0AFEFFDF"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DD" w14:textId="77777777" w:rsidR="00A87EFB" w:rsidRDefault="004E0AFF">
            <w:pPr>
              <w:spacing w:line="252" w:lineRule="auto"/>
            </w:pPr>
            <w:r>
              <w:rPr>
                <w:sz w:val="19"/>
                <w:szCs w:val="19"/>
              </w:rPr>
              <w:t>C4 model</w:t>
            </w:r>
          </w:p>
        </w:tc>
        <w:tc>
          <w:tcPr>
            <w:tcW w:w="7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DE" w14:textId="77777777" w:rsidR="00A87EFB" w:rsidRDefault="004E0AFF">
            <w:pPr>
              <w:spacing w:line="252" w:lineRule="auto"/>
            </w:pPr>
            <w:r>
              <w:rPr>
                <w:sz w:val="19"/>
                <w:szCs w:val="19"/>
              </w:rPr>
              <w:t>A way of drawing software at four levels: context, containers, components, code</w:t>
            </w:r>
          </w:p>
        </w:tc>
      </w:tr>
      <w:tr w:rsidR="00A87EFB" w14:paraId="0AFEFFE2"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E0" w14:textId="77777777" w:rsidR="00A87EFB" w:rsidRDefault="004E0AFF">
            <w:pPr>
              <w:spacing w:line="252" w:lineRule="auto"/>
            </w:pPr>
            <w:r>
              <w:rPr>
                <w:sz w:val="19"/>
                <w:szCs w:val="19"/>
              </w:rPr>
              <w:t>D1</w:t>
            </w:r>
          </w:p>
        </w:tc>
        <w:tc>
          <w:tcPr>
            <w:tcW w:w="7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E1" w14:textId="77777777" w:rsidR="00A87EFB" w:rsidRDefault="004E0AFF">
            <w:pPr>
              <w:spacing w:line="252" w:lineRule="auto"/>
            </w:pPr>
            <w:r>
              <w:rPr>
                <w:sz w:val="19"/>
                <w:szCs w:val="19"/>
              </w:rPr>
              <w:t>Cloudflare's serverless SQL database, built on SQLite</w:t>
            </w:r>
          </w:p>
        </w:tc>
      </w:tr>
      <w:tr w:rsidR="00A87EFB" w14:paraId="0AFEFFE5"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E3" w14:textId="77777777" w:rsidR="00A87EFB" w:rsidRDefault="004E0AFF">
            <w:pPr>
              <w:spacing w:line="252" w:lineRule="auto"/>
            </w:pPr>
            <w:r>
              <w:rPr>
                <w:sz w:val="19"/>
                <w:szCs w:val="19"/>
              </w:rPr>
              <w:t>Demo account</w:t>
            </w:r>
          </w:p>
        </w:tc>
        <w:tc>
          <w:tcPr>
            <w:tcW w:w="7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E4" w14:textId="77777777" w:rsidR="00A87EFB" w:rsidRDefault="004E0AFF">
            <w:pPr>
              <w:spacing w:line="252" w:lineRule="auto"/>
            </w:pPr>
            <w:r>
              <w:rPr>
                <w:sz w:val="19"/>
                <w:szCs w:val="19"/>
              </w:rPr>
              <w:t xml:space="preserve">A private, throwaway account holding the sample student, created by </w:t>
            </w:r>
            <w:r>
              <w:rPr>
                <w:rFonts w:ascii="Consolas" w:eastAsia="Consolas" w:hAnsi="Consolas" w:cs="Consolas"/>
                <w:sz w:val="17"/>
                <w:szCs w:val="17"/>
                <w:shd w:val="clear" w:color="auto" w:fill="F2F4F3"/>
              </w:rPr>
              <w:t>POST /api/auth/demo</w:t>
            </w:r>
            <w:r>
              <w:rPr>
                <w:sz w:val="19"/>
                <w:szCs w:val="19"/>
              </w:rPr>
              <w:t xml:space="preserve"> and deleted after 24 hours (CR-007)</w:t>
            </w:r>
          </w:p>
        </w:tc>
      </w:tr>
      <w:tr w:rsidR="00A87EFB" w14:paraId="0AFEFFE8"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E6" w14:textId="77777777" w:rsidR="00A87EFB" w:rsidRDefault="004E0AFF">
            <w:pPr>
              <w:spacing w:line="252" w:lineRule="auto"/>
            </w:pPr>
            <w:r>
              <w:rPr>
                <w:sz w:val="19"/>
                <w:szCs w:val="19"/>
              </w:rPr>
              <w:t>Durable Object</w:t>
            </w:r>
          </w:p>
        </w:tc>
        <w:tc>
          <w:tcPr>
            <w:tcW w:w="7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E7" w14:textId="77777777" w:rsidR="00A87EFB" w:rsidRDefault="004E0AFF">
            <w:pPr>
              <w:spacing w:line="252" w:lineRule="auto"/>
            </w:pPr>
            <w:r>
              <w:rPr>
                <w:sz w:val="19"/>
                <w:szCs w:val="19"/>
              </w:rPr>
              <w:t>A Cloudflare object with a single location and its own storage, used here for one chat room per group</w:t>
            </w:r>
          </w:p>
        </w:tc>
      </w:tr>
      <w:tr w:rsidR="00A87EFB" w14:paraId="0AFEFFEB"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E9" w14:textId="77777777" w:rsidR="00A87EFB" w:rsidRDefault="004E0AFF">
            <w:pPr>
              <w:spacing w:line="252" w:lineRule="auto"/>
            </w:pPr>
            <w:r>
              <w:rPr>
                <w:sz w:val="19"/>
                <w:szCs w:val="19"/>
              </w:rPr>
              <w:t>ETag</w:t>
            </w:r>
          </w:p>
        </w:tc>
        <w:tc>
          <w:tcPr>
            <w:tcW w:w="7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EA" w14:textId="77777777" w:rsidR="00A87EFB" w:rsidRDefault="004E0AFF">
            <w:pPr>
              <w:spacing w:line="252" w:lineRule="auto"/>
            </w:pPr>
            <w:r>
              <w:rPr>
                <w:sz w:val="19"/>
                <w:szCs w:val="19"/>
              </w:rPr>
              <w:t xml:space="preserve">A response header naming the version of a response; a weak ETag (prefix </w:t>
            </w:r>
            <w:r>
              <w:rPr>
                <w:rFonts w:ascii="Consolas" w:eastAsia="Consolas" w:hAnsi="Consolas" w:cs="Consolas"/>
                <w:sz w:val="17"/>
                <w:szCs w:val="17"/>
                <w:shd w:val="clear" w:color="auto" w:fill="F2F4F3"/>
              </w:rPr>
              <w:t>W/</w:t>
            </w:r>
            <w:r>
              <w:rPr>
                <w:sz w:val="19"/>
                <w:szCs w:val="19"/>
              </w:rPr>
              <w:t>) is what a browser sends back after compression</w:t>
            </w:r>
          </w:p>
        </w:tc>
      </w:tr>
      <w:tr w:rsidR="00A87EFB" w14:paraId="0AFEFFEE"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EC" w14:textId="77777777" w:rsidR="00A87EFB" w:rsidRDefault="004E0AFF">
            <w:pPr>
              <w:spacing w:line="252" w:lineRule="auto"/>
            </w:pPr>
            <w:r>
              <w:rPr>
                <w:sz w:val="19"/>
                <w:szCs w:val="19"/>
              </w:rPr>
              <w:t>Fingerprint</w:t>
            </w:r>
          </w:p>
        </w:tc>
        <w:tc>
          <w:tcPr>
            <w:tcW w:w="7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ED" w14:textId="77777777" w:rsidR="00A87EFB" w:rsidRDefault="004E0AFF">
            <w:pPr>
              <w:spacing w:line="252" w:lineRule="auto"/>
            </w:pPr>
            <w:r>
              <w:rPr>
                <w:sz w:val="19"/>
                <w:szCs w:val="19"/>
              </w:rPr>
              <w:t>A SHA-256 hash of a normalised web address, used to block a page without publishing its address</w:t>
            </w:r>
          </w:p>
        </w:tc>
      </w:tr>
      <w:tr w:rsidR="00A87EFB" w14:paraId="0AFEFFF1"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EF" w14:textId="77777777" w:rsidR="00A87EFB" w:rsidRDefault="004E0AFF">
            <w:pPr>
              <w:spacing w:line="252" w:lineRule="auto"/>
            </w:pPr>
            <w:r>
              <w:rPr>
                <w:sz w:val="19"/>
                <w:szCs w:val="19"/>
              </w:rPr>
              <w:t>Hibernation</w:t>
            </w:r>
          </w:p>
        </w:tc>
        <w:tc>
          <w:tcPr>
            <w:tcW w:w="7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F0" w14:textId="77777777" w:rsidR="00A87EFB" w:rsidRDefault="004E0AFF">
            <w:pPr>
              <w:spacing w:line="252" w:lineRule="auto"/>
            </w:pPr>
            <w:r>
              <w:rPr>
                <w:sz w:val="19"/>
                <w:szCs w:val="19"/>
              </w:rPr>
              <w:t>Durable Object WebSocket mode in which an idle object is evicted while its connections stay open</w:t>
            </w:r>
          </w:p>
        </w:tc>
      </w:tr>
      <w:tr w:rsidR="00A87EFB" w14:paraId="0AFEFFF4"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F2" w14:textId="77777777" w:rsidR="00A87EFB" w:rsidRDefault="004E0AFF">
            <w:pPr>
              <w:spacing w:line="252" w:lineRule="auto"/>
            </w:pPr>
            <w:r>
              <w:rPr>
                <w:sz w:val="19"/>
                <w:szCs w:val="19"/>
              </w:rPr>
              <w:t>Hono</w:t>
            </w:r>
          </w:p>
        </w:tc>
        <w:tc>
          <w:tcPr>
            <w:tcW w:w="7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F3" w14:textId="77777777" w:rsidR="00A87EFB" w:rsidRDefault="004E0AFF">
            <w:pPr>
              <w:spacing w:line="252" w:lineRule="auto"/>
            </w:pPr>
            <w:r>
              <w:rPr>
                <w:sz w:val="19"/>
                <w:szCs w:val="19"/>
              </w:rPr>
              <w:t>A small web framework for Workers</w:t>
            </w:r>
          </w:p>
        </w:tc>
      </w:tr>
      <w:tr w:rsidR="00A87EFB" w14:paraId="0AFEFFF7"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F5" w14:textId="77777777" w:rsidR="00A87EFB" w:rsidRDefault="004E0AFF">
            <w:pPr>
              <w:spacing w:line="252" w:lineRule="auto"/>
            </w:pPr>
            <w:r>
              <w:rPr>
                <w:sz w:val="19"/>
                <w:szCs w:val="19"/>
              </w:rPr>
              <w:t>Origin</w:t>
            </w:r>
          </w:p>
        </w:tc>
        <w:tc>
          <w:tcPr>
            <w:tcW w:w="7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F6" w14:textId="77777777" w:rsidR="00A87EFB" w:rsidRDefault="004E0AFF">
            <w:pPr>
              <w:spacing w:line="252" w:lineRule="auto"/>
            </w:pPr>
            <w:r>
              <w:rPr>
                <w:sz w:val="19"/>
                <w:szCs w:val="19"/>
              </w:rPr>
              <w:t>A request header naming the website a request came from</w:t>
            </w:r>
          </w:p>
        </w:tc>
      </w:tr>
      <w:tr w:rsidR="00A87EFB" w14:paraId="0AFEFFFA"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F8" w14:textId="77777777" w:rsidR="00A87EFB" w:rsidRDefault="004E0AFF">
            <w:pPr>
              <w:spacing w:line="252" w:lineRule="auto"/>
            </w:pPr>
            <w:r>
              <w:rPr>
                <w:sz w:val="19"/>
                <w:szCs w:val="19"/>
              </w:rPr>
              <w:t>PBKDF2</w:t>
            </w:r>
          </w:p>
        </w:tc>
        <w:tc>
          <w:tcPr>
            <w:tcW w:w="7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F9" w14:textId="77777777" w:rsidR="00A87EFB" w:rsidRDefault="004E0AFF">
            <w:pPr>
              <w:spacing w:line="252" w:lineRule="auto"/>
            </w:pPr>
            <w:r>
              <w:rPr>
                <w:sz w:val="19"/>
                <w:szCs w:val="19"/>
              </w:rPr>
              <w:t>Password-Based Key Derivation Function 2: a deliberately slow, salted hash</w:t>
            </w:r>
          </w:p>
        </w:tc>
      </w:tr>
      <w:tr w:rsidR="00A87EFB" w14:paraId="0AFEFFFD"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FB" w14:textId="77777777" w:rsidR="00A87EFB" w:rsidRDefault="004E0AFF">
            <w:pPr>
              <w:spacing w:line="252" w:lineRule="auto"/>
            </w:pPr>
            <w:r>
              <w:rPr>
                <w:sz w:val="19"/>
                <w:szCs w:val="19"/>
              </w:rPr>
              <w:t>PWA</w:t>
            </w:r>
          </w:p>
        </w:tc>
        <w:tc>
          <w:tcPr>
            <w:tcW w:w="7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EFFFC" w14:textId="77777777" w:rsidR="00A87EFB" w:rsidRDefault="004E0AFF">
            <w:pPr>
              <w:spacing w:line="252" w:lineRule="auto"/>
            </w:pPr>
            <w:r>
              <w:rPr>
                <w:sz w:val="19"/>
                <w:szCs w:val="19"/>
              </w:rPr>
              <w:t>Progressive web app: a website that can be installed and work offline</w:t>
            </w:r>
          </w:p>
        </w:tc>
      </w:tr>
      <w:tr w:rsidR="00A87EFB" w14:paraId="0AFF0000"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FE" w14:textId="77777777" w:rsidR="00A87EFB" w:rsidRDefault="004E0AFF">
            <w:pPr>
              <w:spacing w:line="252" w:lineRule="auto"/>
            </w:pPr>
            <w:r>
              <w:rPr>
                <w:sz w:val="19"/>
                <w:szCs w:val="19"/>
              </w:rPr>
              <w:t>Read model</w:t>
            </w:r>
          </w:p>
        </w:tc>
        <w:tc>
          <w:tcPr>
            <w:tcW w:w="7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EFFFF" w14:textId="77777777" w:rsidR="00A87EFB" w:rsidRDefault="004E0AFF">
            <w:pPr>
              <w:spacing w:line="252" w:lineRule="auto"/>
            </w:pPr>
            <w:r>
              <w:rPr>
                <w:sz w:val="19"/>
                <w:szCs w:val="19"/>
              </w:rPr>
              <w:t>A query-optimised copy of data derived from the system of record</w:t>
            </w:r>
          </w:p>
        </w:tc>
      </w:tr>
      <w:tr w:rsidR="00A87EFB" w14:paraId="0AFF0003"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01" w14:textId="77777777" w:rsidR="00A87EFB" w:rsidRDefault="004E0AFF">
            <w:pPr>
              <w:spacing w:line="252" w:lineRule="auto"/>
            </w:pPr>
            <w:r>
              <w:rPr>
                <w:sz w:val="19"/>
                <w:szCs w:val="19"/>
              </w:rPr>
              <w:t>SPA</w:t>
            </w:r>
          </w:p>
        </w:tc>
        <w:tc>
          <w:tcPr>
            <w:tcW w:w="7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02" w14:textId="77777777" w:rsidR="00A87EFB" w:rsidRDefault="004E0AFF">
            <w:pPr>
              <w:spacing w:line="252" w:lineRule="auto"/>
            </w:pPr>
            <w:r>
              <w:rPr>
                <w:sz w:val="19"/>
                <w:szCs w:val="19"/>
              </w:rPr>
              <w:t>Single-page application</w:t>
            </w:r>
          </w:p>
        </w:tc>
      </w:tr>
      <w:tr w:rsidR="00A87EFB" w14:paraId="0AFF0006" w14:textId="77777777">
        <w:tblPrEx>
          <w:tblCellMar>
            <w:top w:w="0" w:type="dxa"/>
            <w:bottom w:w="0" w:type="dxa"/>
          </w:tblCellMar>
        </w:tblPrEx>
        <w:trPr>
          <w:cantSplit/>
        </w:trPr>
        <w:tc>
          <w:tcPr>
            <w:tcW w:w="1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F0004" w14:textId="77777777" w:rsidR="00A87EFB" w:rsidRDefault="004E0AFF">
            <w:pPr>
              <w:spacing w:line="252" w:lineRule="auto"/>
            </w:pPr>
            <w:r>
              <w:rPr>
                <w:sz w:val="19"/>
                <w:szCs w:val="19"/>
              </w:rPr>
              <w:t>Vectorize</w:t>
            </w:r>
          </w:p>
        </w:tc>
        <w:tc>
          <w:tcPr>
            <w:tcW w:w="7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F0005" w14:textId="77777777" w:rsidR="00A87EFB" w:rsidRDefault="004E0AFF">
            <w:pPr>
              <w:spacing w:line="252" w:lineRule="auto"/>
            </w:pPr>
            <w:r>
              <w:rPr>
                <w:sz w:val="19"/>
                <w:szCs w:val="19"/>
              </w:rPr>
              <w:t>Cloudflare's vector database, used to find passages similar to a question</w:t>
            </w:r>
          </w:p>
        </w:tc>
      </w:tr>
    </w:tbl>
    <w:p w14:paraId="0AFF0007" w14:textId="77777777" w:rsidR="00A87EFB" w:rsidRDefault="00A87EFB">
      <w:pPr>
        <w:spacing w:after="100"/>
      </w:pPr>
    </w:p>
    <w:p w14:paraId="0AFF0008" w14:textId="77777777" w:rsidR="00A87EFB" w:rsidRDefault="004E0AFF">
      <w:pPr>
        <w:pStyle w:val="Heading1"/>
        <w:keepNext/>
        <w:keepLines/>
        <w:pageBreakBefore/>
      </w:pPr>
      <w:bookmarkStart w:id="52" w:name="_Toc242920484"/>
      <w:r>
        <w:lastRenderedPageBreak/>
        <w:t>Appendix C: References</w:t>
      </w:r>
      <w:bookmarkEnd w:id="52"/>
    </w:p>
    <w:p w14:paraId="0AFF0009" w14:textId="6E50C788" w:rsidR="00A87EFB" w:rsidRDefault="004E0AFF">
      <w:pPr>
        <w:pStyle w:val="Caption"/>
        <w:keepNext/>
      </w:pPr>
      <w:bookmarkStart w:id="53" w:name="_Toc242920507"/>
      <w:r>
        <w:t xml:space="preserve">Table </w:t>
      </w:r>
      <w:r>
        <w:fldChar w:fldCharType="begin"/>
      </w:r>
      <w:r>
        <w:instrText>SEQ Table</w:instrText>
      </w:r>
      <w:r>
        <w:fldChar w:fldCharType="separate"/>
      </w:r>
      <w:r w:rsidR="00A07747">
        <w:rPr>
          <w:noProof/>
        </w:rPr>
        <w:t>21</w:t>
      </w:r>
      <w:r>
        <w:fldChar w:fldCharType="end"/>
      </w:r>
      <w:r>
        <w:t>: Sources referred to in this document</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835"/>
      </w:tblGrid>
      <w:tr w:rsidR="00A87EFB" w14:paraId="0AFF000C" w14:textId="77777777">
        <w:tblPrEx>
          <w:tblCellMar>
            <w:top w:w="0" w:type="dxa"/>
            <w:bottom w:w="0" w:type="dxa"/>
          </w:tblCellMar>
        </w:tblPrEx>
        <w:trPr>
          <w:cantSplit/>
          <w:tblHeader/>
        </w:trPr>
        <w:tc>
          <w:tcPr>
            <w:tcW w:w="80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F000A" w14:textId="77777777" w:rsidR="00A87EFB" w:rsidRDefault="004E0AFF">
            <w:pPr>
              <w:spacing w:line="252" w:lineRule="auto"/>
            </w:pPr>
            <w:r>
              <w:rPr>
                <w:b/>
                <w:bCs/>
                <w:color w:val="FFFFFF"/>
                <w:sz w:val="19"/>
                <w:szCs w:val="19"/>
              </w:rPr>
              <w:t>Ref</w:t>
            </w:r>
          </w:p>
        </w:tc>
        <w:tc>
          <w:tcPr>
            <w:tcW w:w="88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AFF000B" w14:textId="77777777" w:rsidR="00A87EFB" w:rsidRDefault="004E0AFF">
            <w:pPr>
              <w:spacing w:line="252" w:lineRule="auto"/>
            </w:pPr>
            <w:r>
              <w:rPr>
                <w:b/>
                <w:bCs/>
                <w:color w:val="FFFFFF"/>
                <w:sz w:val="19"/>
                <w:szCs w:val="19"/>
              </w:rPr>
              <w:t>Source</w:t>
            </w:r>
          </w:p>
        </w:tc>
      </w:tr>
      <w:tr w:rsidR="00A87EFB" w14:paraId="0AFF000F"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0D" w14:textId="77777777" w:rsidR="00A87EFB" w:rsidRDefault="004E0AFF">
            <w:pPr>
              <w:spacing w:line="252" w:lineRule="auto"/>
            </w:pPr>
            <w:r>
              <w:rPr>
                <w:sz w:val="19"/>
                <w:szCs w:val="19"/>
              </w:rPr>
              <w:t>[1]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0E" w14:textId="77777777" w:rsidR="00A87EFB" w:rsidRDefault="004E0AFF">
            <w:pPr>
              <w:spacing w:line="252" w:lineRule="auto"/>
            </w:pPr>
            <w:r>
              <w:rPr>
                <w:sz w:val="19"/>
                <w:szCs w:val="19"/>
              </w:rPr>
              <w:t xml:space="preserve">S. Brown, </w:t>
            </w:r>
            <w:r>
              <w:rPr>
                <w:i/>
                <w:iCs/>
                <w:sz w:val="19"/>
                <w:szCs w:val="19"/>
              </w:rPr>
              <w:t>The C4 model for visualising software architecture</w:t>
            </w:r>
            <w:r>
              <w:rPr>
                <w:sz w:val="19"/>
                <w:szCs w:val="19"/>
              </w:rPr>
              <w:t>, c4model.com</w:t>
            </w:r>
          </w:p>
        </w:tc>
      </w:tr>
      <w:tr w:rsidR="00A87EFB" w14:paraId="0AFF0012"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F0010" w14:textId="77777777" w:rsidR="00A87EFB" w:rsidRDefault="004E0AFF">
            <w:pPr>
              <w:spacing w:line="252" w:lineRule="auto"/>
            </w:pPr>
            <w:r>
              <w:rPr>
                <w:sz w:val="19"/>
                <w:szCs w:val="19"/>
              </w:rPr>
              <w:t>[2]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F0011" w14:textId="77777777" w:rsidR="00A87EFB" w:rsidRDefault="004E0AFF">
            <w:pPr>
              <w:spacing w:line="252" w:lineRule="auto"/>
            </w:pPr>
            <w:r>
              <w:rPr>
                <w:sz w:val="19"/>
                <w:szCs w:val="19"/>
              </w:rPr>
              <w:t xml:space="preserve">M. Nygard, </w:t>
            </w:r>
            <w:r>
              <w:rPr>
                <w:i/>
                <w:iCs/>
                <w:sz w:val="19"/>
                <w:szCs w:val="19"/>
              </w:rPr>
              <w:t>Documenting Architecture Decisions</w:t>
            </w:r>
            <w:r>
              <w:rPr>
                <w:sz w:val="19"/>
                <w:szCs w:val="19"/>
              </w:rPr>
              <w:t>, 2011</w:t>
            </w:r>
          </w:p>
        </w:tc>
      </w:tr>
      <w:tr w:rsidR="00A87EFB" w14:paraId="0AFF0015"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13" w14:textId="77777777" w:rsidR="00A87EFB" w:rsidRDefault="004E0AFF">
            <w:pPr>
              <w:spacing w:line="252" w:lineRule="auto"/>
            </w:pPr>
            <w:r>
              <w:rPr>
                <w:sz w:val="19"/>
                <w:szCs w:val="19"/>
              </w:rPr>
              <w:t>[3]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14" w14:textId="77777777" w:rsidR="00A87EFB" w:rsidRDefault="004E0AFF">
            <w:pPr>
              <w:spacing w:line="252" w:lineRule="auto"/>
            </w:pPr>
            <w:r>
              <w:rPr>
                <w:sz w:val="19"/>
                <w:szCs w:val="19"/>
              </w:rPr>
              <w:t xml:space="preserve">Cloudflare, </w:t>
            </w:r>
            <w:r>
              <w:rPr>
                <w:i/>
                <w:iCs/>
                <w:sz w:val="19"/>
                <w:szCs w:val="19"/>
              </w:rPr>
              <w:t>Workers limits</w:t>
            </w:r>
            <w:r>
              <w:rPr>
                <w:sz w:val="19"/>
                <w:szCs w:val="19"/>
              </w:rPr>
              <w:t xml:space="preserve">, </w:t>
            </w:r>
            <w:r>
              <w:rPr>
                <w:i/>
                <w:iCs/>
                <w:sz w:val="19"/>
                <w:szCs w:val="19"/>
              </w:rPr>
              <w:t>Static Assets</w:t>
            </w:r>
            <w:r>
              <w:rPr>
                <w:sz w:val="19"/>
                <w:szCs w:val="19"/>
              </w:rPr>
              <w:t xml:space="preserve">, </w:t>
            </w:r>
            <w:r>
              <w:rPr>
                <w:i/>
                <w:iCs/>
                <w:sz w:val="19"/>
                <w:szCs w:val="19"/>
              </w:rPr>
              <w:t>D1 limits</w:t>
            </w:r>
            <w:r>
              <w:rPr>
                <w:sz w:val="19"/>
                <w:szCs w:val="19"/>
              </w:rPr>
              <w:t xml:space="preserve">, </w:t>
            </w:r>
            <w:r>
              <w:rPr>
                <w:i/>
                <w:iCs/>
                <w:sz w:val="19"/>
                <w:szCs w:val="19"/>
              </w:rPr>
              <w:t>Durable Objects: WebSocket hibernation</w:t>
            </w:r>
            <w:r>
              <w:rPr>
                <w:sz w:val="19"/>
                <w:szCs w:val="19"/>
              </w:rPr>
              <w:t xml:space="preserve">, </w:t>
            </w:r>
            <w:r>
              <w:rPr>
                <w:i/>
                <w:iCs/>
                <w:sz w:val="19"/>
                <w:szCs w:val="19"/>
              </w:rPr>
              <w:t>Workers AI pricing</w:t>
            </w:r>
            <w:r>
              <w:rPr>
                <w:sz w:val="19"/>
                <w:szCs w:val="19"/>
              </w:rPr>
              <w:t>, developers.cloudflare.com, retrieved 5 October 2026</w:t>
            </w:r>
          </w:p>
        </w:tc>
      </w:tr>
      <w:tr w:rsidR="00A87EFB" w14:paraId="0AFF0018"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F0016" w14:textId="77777777" w:rsidR="00A87EFB" w:rsidRDefault="004E0AFF">
            <w:pPr>
              <w:spacing w:line="252" w:lineRule="auto"/>
            </w:pPr>
            <w:r>
              <w:rPr>
                <w:sz w:val="19"/>
                <w:szCs w:val="19"/>
              </w:rPr>
              <w:t>[4]</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F0017" w14:textId="77777777" w:rsidR="00A87EFB" w:rsidRDefault="004E0AFF">
            <w:pPr>
              <w:spacing w:line="252" w:lineRule="auto"/>
            </w:pPr>
            <w:r>
              <w:rPr>
                <w:sz w:val="19"/>
                <w:szCs w:val="19"/>
              </w:rPr>
              <w:t>ZP-DOC-03 Software Requirements Specification; ZP-DOC-05 Data Design</w:t>
            </w:r>
          </w:p>
        </w:tc>
      </w:tr>
      <w:tr w:rsidR="00A87EFB" w14:paraId="0AFF001B"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19" w14:textId="77777777" w:rsidR="00A87EFB" w:rsidRDefault="004E0AFF">
            <w:pPr>
              <w:spacing w:line="252" w:lineRule="auto"/>
            </w:pPr>
            <w:r>
              <w:rPr>
                <w:sz w:val="19"/>
                <w:szCs w:val="19"/>
              </w:rPr>
              <w:t>[5]</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1A" w14:textId="77777777" w:rsidR="00A87EFB" w:rsidRDefault="004E0AFF">
            <w:pPr>
              <w:spacing w:line="252" w:lineRule="auto"/>
            </w:pPr>
            <w:r>
              <w:rPr>
                <w:rFonts w:ascii="Consolas" w:eastAsia="Consolas" w:hAnsi="Consolas" w:cs="Consolas"/>
                <w:sz w:val="17"/>
                <w:szCs w:val="17"/>
                <w:shd w:val="clear" w:color="auto" w:fill="F2F4F3"/>
              </w:rPr>
              <w:t>wrangler.jsonc</w:t>
            </w:r>
            <w:r>
              <w:rPr>
                <w:sz w:val="19"/>
                <w:szCs w:val="19"/>
              </w:rPr>
              <w:t xml:space="preserve">, </w:t>
            </w:r>
            <w:r>
              <w:rPr>
                <w:rFonts w:ascii="Consolas" w:eastAsia="Consolas" w:hAnsi="Consolas" w:cs="Consolas"/>
                <w:sz w:val="17"/>
                <w:szCs w:val="17"/>
                <w:shd w:val="clear" w:color="auto" w:fill="F2F4F3"/>
              </w:rPr>
              <w:t>worker/</w:t>
            </w:r>
            <w:r>
              <w:rPr>
                <w:sz w:val="19"/>
                <w:szCs w:val="19"/>
              </w:rPr>
              <w:t xml:space="preserve">, </w:t>
            </w:r>
            <w:r>
              <w:rPr>
                <w:rFonts w:ascii="Consolas" w:eastAsia="Consolas" w:hAnsi="Consolas" w:cs="Consolas"/>
                <w:sz w:val="17"/>
                <w:szCs w:val="17"/>
                <w:shd w:val="clear" w:color="auto" w:fill="F2F4F3"/>
              </w:rPr>
              <w:t>shared/</w:t>
            </w:r>
            <w:r>
              <w:rPr>
                <w:sz w:val="19"/>
                <w:szCs w:val="19"/>
              </w:rPr>
              <w:t xml:space="preserve">, </w:t>
            </w:r>
            <w:r>
              <w:rPr>
                <w:rFonts w:ascii="Consolas" w:eastAsia="Consolas" w:hAnsi="Consolas" w:cs="Consolas"/>
                <w:sz w:val="17"/>
                <w:szCs w:val="17"/>
                <w:shd w:val="clear" w:color="auto" w:fill="F2F4F3"/>
              </w:rPr>
              <w:t>src/</w:t>
            </w:r>
            <w:r>
              <w:rPr>
                <w:sz w:val="19"/>
                <w:szCs w:val="19"/>
              </w:rPr>
              <w:t xml:space="preserve">, </w:t>
            </w:r>
            <w:r>
              <w:rPr>
                <w:rFonts w:ascii="Consolas" w:eastAsia="Consolas" w:hAnsi="Consolas" w:cs="Consolas"/>
                <w:sz w:val="17"/>
                <w:szCs w:val="17"/>
                <w:shd w:val="clear" w:color="auto" w:fill="F2F4F3"/>
              </w:rPr>
              <w:t>migrations/</w:t>
            </w:r>
            <w:r>
              <w:rPr>
                <w:sz w:val="19"/>
                <w:szCs w:val="19"/>
              </w:rPr>
              <w:t xml:space="preserve">, </w:t>
            </w:r>
            <w:r>
              <w:rPr>
                <w:rFonts w:ascii="Consolas" w:eastAsia="Consolas" w:hAnsi="Consolas" w:cs="Consolas"/>
                <w:sz w:val="17"/>
                <w:szCs w:val="17"/>
                <w:shd w:val="clear" w:color="auto" w:fill="F2F4F3"/>
              </w:rPr>
              <w:t>tools/</w:t>
            </w:r>
            <w:r>
              <w:rPr>
                <w:sz w:val="19"/>
                <w:szCs w:val="19"/>
              </w:rPr>
              <w:t xml:space="preserve"> and </w:t>
            </w:r>
            <w:r>
              <w:rPr>
                <w:rFonts w:ascii="Consolas" w:eastAsia="Consolas" w:hAnsi="Consolas" w:cs="Consolas"/>
                <w:sz w:val="17"/>
                <w:szCs w:val="17"/>
                <w:shd w:val="clear" w:color="auto" w:fill="F2F4F3"/>
              </w:rPr>
              <w:t>data/</w:t>
            </w:r>
            <w:r>
              <w:rPr>
                <w:sz w:val="19"/>
                <w:szCs w:val="19"/>
              </w:rPr>
              <w:t xml:space="preserve"> in the ZedPath repository</w:t>
            </w:r>
          </w:p>
        </w:tc>
      </w:tr>
      <w:tr w:rsidR="00A87EFB" w14:paraId="0AFF001E"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F001C" w14:textId="77777777" w:rsidR="00A87EFB" w:rsidRDefault="004E0AFF">
            <w:pPr>
              <w:spacing w:line="252" w:lineRule="auto"/>
            </w:pPr>
            <w:r>
              <w:rPr>
                <w:sz w:val="19"/>
                <w:szCs w:val="19"/>
              </w:rPr>
              <w:t>[6]</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AFF001D" w14:textId="77777777" w:rsidR="00A87EFB" w:rsidRDefault="004E0AFF">
            <w:pPr>
              <w:spacing w:line="252" w:lineRule="auto"/>
            </w:pPr>
            <w:r>
              <w:rPr>
                <w:sz w:val="19"/>
                <w:szCs w:val="19"/>
              </w:rPr>
              <w:t>ZP-DOC-08 Test Plan and Test Summary Report (test-campaign findings; security audit run-1)</w:t>
            </w:r>
          </w:p>
        </w:tc>
      </w:tr>
      <w:tr w:rsidR="00A87EFB" w14:paraId="0AFF0021"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1F" w14:textId="77777777" w:rsidR="00A87EFB" w:rsidRDefault="004E0AFF">
            <w:pPr>
              <w:spacing w:line="252" w:lineRule="auto"/>
            </w:pPr>
            <w:r>
              <w:rPr>
                <w:sz w:val="19"/>
                <w:szCs w:val="19"/>
              </w:rPr>
              <w:t>[7]</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AFF0020" w14:textId="77777777" w:rsidR="00A87EFB" w:rsidRDefault="004E0AFF">
            <w:pPr>
              <w:spacing w:line="252" w:lineRule="auto"/>
            </w:pPr>
            <w:r>
              <w:rPr>
                <w:sz w:val="19"/>
                <w:szCs w:val="19"/>
              </w:rPr>
              <w:t xml:space="preserve">University Grants Commission, </w:t>
            </w:r>
            <w:r>
              <w:rPr>
                <w:i/>
                <w:iCs/>
                <w:sz w:val="19"/>
                <w:szCs w:val="19"/>
              </w:rPr>
              <w:t>Sri Lanka University Statistics 2024</w:t>
            </w:r>
            <w:r>
              <w:rPr>
                <w:sz w:val="19"/>
                <w:szCs w:val="19"/>
              </w:rPr>
              <w:t>, Chapters 2, 3, 4 and 7</w:t>
            </w:r>
          </w:p>
        </w:tc>
      </w:tr>
    </w:tbl>
    <w:p w14:paraId="0AFF0022" w14:textId="77777777" w:rsidR="00A87EFB" w:rsidRDefault="00A87EFB">
      <w:pPr>
        <w:spacing w:after="100"/>
      </w:pPr>
    </w:p>
    <w:sectPr w:rsidR="00A87EFB">
      <w:headerReference w:type="default" r:id="rId9"/>
      <w:footerReference w:type="default" r:id="rId10"/>
      <w:pgSz w:w="11906" w:h="16838"/>
      <w:pgMar w:top="13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B247B" w14:textId="77777777" w:rsidR="004E0AFF" w:rsidRDefault="004E0AFF">
      <w:pPr>
        <w:spacing w:line="240" w:lineRule="auto"/>
      </w:pPr>
      <w:r>
        <w:separator/>
      </w:r>
    </w:p>
  </w:endnote>
  <w:endnote w:type="continuationSeparator" w:id="0">
    <w:p w14:paraId="71392076" w14:textId="77777777" w:rsidR="004E0AFF" w:rsidRDefault="004E0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0028" w14:textId="193E8774" w:rsidR="00A87EFB" w:rsidRDefault="004E0AFF">
    <w:pPr>
      <w:pBdr>
        <w:top w:val="single" w:sz="4" w:space="4" w:color="C9D3D0"/>
      </w:pBdr>
    </w:pPr>
    <w:r>
      <w:rPr>
        <w:color w:val="55605D"/>
        <w:sz w:val="16"/>
        <w:szCs w:val="16"/>
      </w:rPr>
      <w:t>Classification: Public</w:t>
    </w:r>
    <w:r>
      <w:rPr>
        <w:color w:val="55605D"/>
        <w:sz w:val="16"/>
        <w:szCs w:val="16"/>
      </w:rPr>
      <w:ptab w:relativeTo="margin" w:alignment="center" w:leader="none"/>
    </w:r>
    <w:r>
      <w:rPr>
        <w:color w:val="55605D"/>
        <w:sz w:val="16"/>
        <w:szCs w:val="16"/>
      </w:rPr>
      <w:t>Uncontrolled when printed</w:t>
    </w:r>
    <w:r>
      <w:rPr>
        <w:color w:val="55605D"/>
        <w:sz w:val="16"/>
        <w:szCs w:val="16"/>
      </w:rPr>
      <w:ptab w:relativeTo="margin" w:alignment="right" w:leader="none"/>
    </w:r>
    <w:r>
      <w:rPr>
        <w:color w:val="55605D"/>
        <w:sz w:val="16"/>
        <w:szCs w:val="16"/>
      </w:rPr>
      <w:t xml:space="preserve">Page </w:t>
    </w:r>
    <w:r>
      <w:rPr>
        <w:color w:val="55605D"/>
        <w:sz w:val="16"/>
        <w:szCs w:val="16"/>
      </w:rPr>
      <w:fldChar w:fldCharType="begin"/>
    </w:r>
    <w:r>
      <w:rPr>
        <w:color w:val="55605D"/>
        <w:sz w:val="16"/>
        <w:szCs w:val="16"/>
      </w:rPr>
      <w:instrText>PAGE</w:instrText>
    </w:r>
    <w:r>
      <w:rPr>
        <w:color w:val="55605D"/>
        <w:sz w:val="16"/>
        <w:szCs w:val="16"/>
      </w:rPr>
      <w:fldChar w:fldCharType="separate"/>
    </w:r>
    <w:r w:rsidR="00A07747">
      <w:rPr>
        <w:noProof/>
        <w:color w:val="55605D"/>
        <w:sz w:val="16"/>
        <w:szCs w:val="16"/>
      </w:rPr>
      <w:t>2</w:t>
    </w:r>
    <w:r>
      <w:rPr>
        <w:color w:val="55605D"/>
        <w:sz w:val="16"/>
        <w:szCs w:val="16"/>
      </w:rPr>
      <w:fldChar w:fldCharType="end"/>
    </w:r>
    <w:r>
      <w:rPr>
        <w:color w:val="55605D"/>
        <w:sz w:val="16"/>
        <w:szCs w:val="16"/>
      </w:rPr>
      <w:t xml:space="preserve"> of </w:t>
    </w:r>
    <w:r>
      <w:rPr>
        <w:color w:val="55605D"/>
        <w:sz w:val="16"/>
        <w:szCs w:val="16"/>
      </w:rPr>
      <w:fldChar w:fldCharType="begin"/>
    </w:r>
    <w:r>
      <w:rPr>
        <w:color w:val="55605D"/>
        <w:sz w:val="16"/>
        <w:szCs w:val="16"/>
      </w:rPr>
      <w:instrText>NUMPAGES</w:instrText>
    </w:r>
    <w:r>
      <w:rPr>
        <w:color w:val="55605D"/>
        <w:sz w:val="16"/>
        <w:szCs w:val="16"/>
      </w:rPr>
      <w:fldChar w:fldCharType="separate"/>
    </w:r>
    <w:r w:rsidR="00A07747">
      <w:rPr>
        <w:noProof/>
        <w:color w:val="55605D"/>
        <w:sz w:val="16"/>
        <w:szCs w:val="16"/>
      </w:rPr>
      <w:t>3</w:t>
    </w:r>
    <w:r>
      <w:rPr>
        <w:color w:val="5560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6FC57" w14:textId="77777777" w:rsidR="004E0AFF" w:rsidRDefault="004E0AFF">
      <w:pPr>
        <w:spacing w:line="240" w:lineRule="auto"/>
      </w:pPr>
      <w:r>
        <w:separator/>
      </w:r>
    </w:p>
  </w:footnote>
  <w:footnote w:type="continuationSeparator" w:id="0">
    <w:p w14:paraId="0B336FE4" w14:textId="77777777" w:rsidR="004E0AFF" w:rsidRDefault="004E0A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0027" w14:textId="77777777" w:rsidR="00A87EFB" w:rsidRDefault="004E0AFF">
    <w:pPr>
      <w:pBdr>
        <w:bottom w:val="single" w:sz="4" w:space="4" w:color="C9D3D0"/>
      </w:pBdr>
    </w:pPr>
    <w:r>
      <w:rPr>
        <w:b/>
        <w:bCs/>
        <w:color w:val="006B5F"/>
        <w:sz w:val="16"/>
        <w:szCs w:val="16"/>
      </w:rPr>
      <w:t>ZedPath</w:t>
    </w:r>
    <w:r>
      <w:rPr>
        <w:color w:val="55605D"/>
        <w:sz w:val="16"/>
        <w:szCs w:val="16"/>
      </w:rPr>
      <w:t xml:space="preserve">  |  Software Architecture</w:t>
    </w:r>
    <w:r>
      <w:rPr>
        <w:color w:val="55605D"/>
        <w:sz w:val="16"/>
        <w:szCs w:val="16"/>
      </w:rPr>
      <w:ptab w:relativeTo="margin" w:alignment="right" w:leader="none"/>
    </w:r>
    <w:r>
      <w:rPr>
        <w:color w:val="55605D"/>
        <w:sz w:val="16"/>
        <w:szCs w:val="16"/>
      </w:rPr>
      <w:t>ZP-DOC-06  ·  v0.9  ·  In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35FA0"/>
    <w:multiLevelType w:val="hybridMultilevel"/>
    <w:tmpl w:val="6B949070"/>
    <w:lvl w:ilvl="0" w:tplc="8634E55C" w:tentative="1">
      <w:start w:val="1"/>
      <w:numFmt w:val="bullet"/>
      <w:lvlText w:val="•"/>
      <w:lvlJc w:val="left"/>
      <w:pPr>
        <w:ind w:left="720" w:hanging="280"/>
      </w:pPr>
    </w:lvl>
    <w:lvl w:ilvl="1" w:tplc="92B808D6" w:tentative="1">
      <w:start w:val="1"/>
      <w:numFmt w:val="bullet"/>
      <w:lvlText w:val="–"/>
      <w:lvlJc w:val="left"/>
      <w:pPr>
        <w:ind w:left="1080" w:hanging="280"/>
      </w:pPr>
    </w:lvl>
    <w:lvl w:ilvl="2" w:tplc="5582D384" w:tentative="1">
      <w:start w:val="1"/>
      <w:numFmt w:val="bullet"/>
      <w:lvlText w:val="▪"/>
      <w:lvlJc w:val="left"/>
      <w:pPr>
        <w:ind w:left="1440" w:hanging="280"/>
      </w:pPr>
    </w:lvl>
    <w:lvl w:ilvl="3" w:tplc="2B26B81C">
      <w:numFmt w:val="decimal"/>
      <w:lvlText w:val=""/>
      <w:lvlJc w:val="left"/>
    </w:lvl>
    <w:lvl w:ilvl="4" w:tplc="851C18D8">
      <w:numFmt w:val="decimal"/>
      <w:lvlText w:val=""/>
      <w:lvlJc w:val="left"/>
    </w:lvl>
    <w:lvl w:ilvl="5" w:tplc="8D406AA0">
      <w:numFmt w:val="decimal"/>
      <w:lvlText w:val=""/>
      <w:lvlJc w:val="left"/>
    </w:lvl>
    <w:lvl w:ilvl="6" w:tplc="E9389D7C">
      <w:numFmt w:val="decimal"/>
      <w:lvlText w:val=""/>
      <w:lvlJc w:val="left"/>
    </w:lvl>
    <w:lvl w:ilvl="7" w:tplc="14B22EDC">
      <w:numFmt w:val="decimal"/>
      <w:lvlText w:val=""/>
      <w:lvlJc w:val="left"/>
    </w:lvl>
    <w:lvl w:ilvl="8" w:tplc="0AF48DA2">
      <w:numFmt w:val="decimal"/>
      <w:lvlText w:val=""/>
      <w:lvlJc w:val="left"/>
    </w:lvl>
  </w:abstractNum>
  <w:abstractNum w:abstractNumId="1" w15:restartNumberingAfterBreak="0">
    <w:nsid w:val="3C3B703B"/>
    <w:multiLevelType w:val="hybridMultilevel"/>
    <w:tmpl w:val="C7D83EF4"/>
    <w:lvl w:ilvl="0" w:tplc="8D7A15C4">
      <w:start w:val="1"/>
      <w:numFmt w:val="decimal"/>
      <w:lvlText w:val="%1."/>
      <w:lvlJc w:val="left"/>
      <w:pPr>
        <w:ind w:left="720" w:hanging="360"/>
      </w:pPr>
    </w:lvl>
    <w:lvl w:ilvl="1" w:tplc="4AE46B9C" w:tentative="1">
      <w:start w:val="1"/>
      <w:numFmt w:val="lowerLetter"/>
      <w:lvlText w:val="%2."/>
      <w:lvlJc w:val="left"/>
      <w:pPr>
        <w:ind w:left="1080" w:hanging="360"/>
      </w:pPr>
    </w:lvl>
    <w:lvl w:ilvl="2" w:tplc="B510B78C" w:tentative="1">
      <w:start w:val="1"/>
      <w:numFmt w:val="lowerRoman"/>
      <w:lvlText w:val="%3."/>
      <w:lvlJc w:val="left"/>
      <w:pPr>
        <w:ind w:left="1440" w:hanging="360"/>
      </w:pPr>
    </w:lvl>
    <w:lvl w:ilvl="3" w:tplc="05060730">
      <w:numFmt w:val="decimal"/>
      <w:lvlText w:val=""/>
      <w:lvlJc w:val="left"/>
    </w:lvl>
    <w:lvl w:ilvl="4" w:tplc="0A34C3FA">
      <w:numFmt w:val="decimal"/>
      <w:lvlText w:val=""/>
      <w:lvlJc w:val="left"/>
    </w:lvl>
    <w:lvl w:ilvl="5" w:tplc="E7540392">
      <w:numFmt w:val="decimal"/>
      <w:lvlText w:val=""/>
      <w:lvlJc w:val="left"/>
    </w:lvl>
    <w:lvl w:ilvl="6" w:tplc="3B06E716">
      <w:numFmt w:val="decimal"/>
      <w:lvlText w:val=""/>
      <w:lvlJc w:val="left"/>
    </w:lvl>
    <w:lvl w:ilvl="7" w:tplc="FD6A6DCA">
      <w:numFmt w:val="decimal"/>
      <w:lvlText w:val=""/>
      <w:lvlJc w:val="left"/>
    </w:lvl>
    <w:lvl w:ilvl="8" w:tplc="4D784F10">
      <w:numFmt w:val="decimal"/>
      <w:lvlText w:val=""/>
      <w:lvlJc w:val="left"/>
    </w:lvl>
  </w:abstractNum>
  <w:abstractNum w:abstractNumId="2" w15:restartNumberingAfterBreak="0">
    <w:nsid w:val="732F14CB"/>
    <w:multiLevelType w:val="hybridMultilevel"/>
    <w:tmpl w:val="7CAC4FF4"/>
    <w:lvl w:ilvl="0" w:tplc="9D1EF59A" w:tentative="1">
      <w:start w:val="1"/>
      <w:numFmt w:val="bullet"/>
      <w:lvlText w:val="●"/>
      <w:lvlJc w:val="left"/>
      <w:pPr>
        <w:ind w:left="720" w:hanging="360"/>
      </w:pPr>
    </w:lvl>
    <w:lvl w:ilvl="1" w:tplc="9BFE0914" w:tentative="1">
      <w:start w:val="1"/>
      <w:numFmt w:val="bullet"/>
      <w:lvlText w:val="○"/>
      <w:lvlJc w:val="left"/>
      <w:pPr>
        <w:ind w:left="1440" w:hanging="360"/>
      </w:pPr>
    </w:lvl>
    <w:lvl w:ilvl="2" w:tplc="B1D02B52" w:tentative="1">
      <w:start w:val="1"/>
      <w:numFmt w:val="bullet"/>
      <w:lvlText w:val="■"/>
      <w:lvlJc w:val="left"/>
      <w:pPr>
        <w:ind w:left="2160" w:hanging="360"/>
      </w:pPr>
    </w:lvl>
    <w:lvl w:ilvl="3" w:tplc="35824876" w:tentative="1">
      <w:start w:val="1"/>
      <w:numFmt w:val="bullet"/>
      <w:lvlText w:val="●"/>
      <w:lvlJc w:val="left"/>
      <w:pPr>
        <w:ind w:left="2880" w:hanging="360"/>
      </w:pPr>
    </w:lvl>
    <w:lvl w:ilvl="4" w:tplc="36B04D0C" w:tentative="1">
      <w:start w:val="1"/>
      <w:numFmt w:val="bullet"/>
      <w:lvlText w:val="○"/>
      <w:lvlJc w:val="left"/>
      <w:pPr>
        <w:ind w:left="3600" w:hanging="360"/>
      </w:pPr>
    </w:lvl>
    <w:lvl w:ilvl="5" w:tplc="2A464DA8" w:tentative="1">
      <w:start w:val="1"/>
      <w:numFmt w:val="bullet"/>
      <w:lvlText w:val="■"/>
      <w:lvlJc w:val="left"/>
      <w:pPr>
        <w:ind w:left="4320" w:hanging="360"/>
      </w:pPr>
    </w:lvl>
    <w:lvl w:ilvl="6" w:tplc="8982A580" w:tentative="1">
      <w:start w:val="1"/>
      <w:numFmt w:val="bullet"/>
      <w:lvlText w:val="●"/>
      <w:lvlJc w:val="left"/>
      <w:pPr>
        <w:ind w:left="5040" w:hanging="360"/>
      </w:pPr>
    </w:lvl>
    <w:lvl w:ilvl="7" w:tplc="967EC364" w:tentative="1">
      <w:start w:val="1"/>
      <w:numFmt w:val="bullet"/>
      <w:lvlText w:val="●"/>
      <w:lvlJc w:val="left"/>
      <w:pPr>
        <w:ind w:left="5760" w:hanging="360"/>
      </w:pPr>
    </w:lvl>
    <w:lvl w:ilvl="8" w:tplc="5D921F26" w:tentative="1">
      <w:start w:val="1"/>
      <w:numFmt w:val="bullet"/>
      <w:lvlText w:val="●"/>
      <w:lvlJc w:val="left"/>
      <w:pPr>
        <w:ind w:left="6480" w:hanging="360"/>
      </w:pPr>
    </w:lvl>
  </w:abstractNum>
  <w:num w:numId="1" w16cid:durableId="980383388">
    <w:abstractNumId w:val="2"/>
    <w:lvlOverride w:ilvl="0">
      <w:startOverride w:val="1"/>
    </w:lvlOverride>
  </w:num>
  <w:num w:numId="2" w16cid:durableId="760370585">
    <w:abstractNumId w:val="1"/>
    <w:lvlOverride w:ilvl="0">
      <w:startOverride w:val="1"/>
    </w:lvlOverride>
  </w:num>
  <w:num w:numId="3" w16cid:durableId="649284611">
    <w:abstractNumId w:val="1"/>
    <w:lvlOverride w:ilvl="0">
      <w:startOverride w:val="1"/>
    </w:lvlOverride>
  </w:num>
  <w:num w:numId="4" w16cid:durableId="1184632479">
    <w:abstractNumId w:val="1"/>
    <w:lvlOverride w:ilvl="0">
      <w:startOverride w:val="1"/>
    </w:lvlOverride>
  </w:num>
  <w:num w:numId="5" w16cid:durableId="1752702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EFB"/>
    <w:rsid w:val="00152ECD"/>
    <w:rsid w:val="004E0AFF"/>
    <w:rsid w:val="00A07747"/>
    <w:rsid w:val="00A87EF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FCAC"/>
  <w15:docId w15:val="{E47B8147-BAF1-4A29-BB00-A21DB587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1E"/>
        <w:sz w:val="21"/>
        <w:szCs w:val="21"/>
        <w:lang w:val="en-US" w:eastAsia="en-US" w:bidi="si-LK"/>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006B5F"/>
      </w:pBdr>
      <w:spacing w:after="200"/>
      <w:outlineLvl w:val="0"/>
    </w:pPr>
    <w:rPr>
      <w:b/>
      <w:bCs/>
      <w:color w:val="006B5F"/>
      <w:sz w:val="34"/>
      <w:szCs w:val="34"/>
    </w:rPr>
  </w:style>
  <w:style w:type="paragraph" w:styleId="Heading2">
    <w:name w:val="heading 2"/>
    <w:basedOn w:val="Normal"/>
    <w:next w:val="Normal"/>
    <w:uiPriority w:val="9"/>
    <w:unhideWhenUsed/>
    <w:qFormat/>
    <w:pPr>
      <w:spacing w:before="300" w:after="120"/>
      <w:outlineLvl w:val="1"/>
    </w:pPr>
    <w:rPr>
      <w:b/>
      <w:bCs/>
      <w:sz w:val="27"/>
      <w:szCs w:val="27"/>
    </w:rPr>
  </w:style>
  <w:style w:type="paragraph" w:styleId="Heading3">
    <w:name w:val="heading 3"/>
    <w:basedOn w:val="Normal"/>
    <w:next w:val="Normal"/>
    <w:uiPriority w:val="9"/>
    <w:semiHidden/>
    <w:unhideWhenUsed/>
    <w:qFormat/>
    <w:pPr>
      <w:spacing w:before="240" w:after="80"/>
      <w:outlineLvl w:val="2"/>
    </w:pPr>
    <w:rPr>
      <w:b/>
      <w:bCs/>
      <w:color w:val="00504A"/>
      <w:sz w:val="23"/>
      <w:szCs w:val="23"/>
    </w:rPr>
  </w:style>
  <w:style w:type="paragraph" w:styleId="Heading4">
    <w:name w:val="heading 4"/>
    <w:basedOn w:val="Normal"/>
    <w:next w:val="Normal"/>
    <w:uiPriority w:val="9"/>
    <w:semiHidden/>
    <w:unhideWhenUsed/>
    <w:qFormat/>
    <w:pPr>
      <w:spacing w:before="160" w:after="60"/>
      <w:outlineLvl w:val="3"/>
    </w:pPr>
    <w:rPr>
      <w:b/>
      <w:bCs/>
      <w:color w:val="55605D"/>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keepNext/>
      <w:pBdr>
        <w:bottom w:val="single" w:sz="8" w:space="4" w:color="006B5F"/>
      </w:pBdr>
      <w:spacing w:after="200"/>
    </w:pPr>
    <w:rPr>
      <w:b/>
      <w:bCs/>
      <w:color w:val="006B5F"/>
      <w:sz w:val="34"/>
      <w:szCs w:val="34"/>
    </w:rPr>
  </w:style>
  <w:style w:type="paragraph" w:customStyle="1" w:styleId="FrontSubheading">
    <w:name w:val="Front Subheading"/>
    <w:basedOn w:val="Normal"/>
    <w:next w:val="Normal"/>
    <w:pPr>
      <w:keepNext/>
      <w:spacing w:before="240" w:after="100"/>
    </w:pPr>
    <w:rPr>
      <w:b/>
      <w:bCs/>
      <w:sz w:val="25"/>
      <w:szCs w:val="25"/>
    </w:rPr>
  </w:style>
  <w:style w:type="paragraph" w:styleId="Caption">
    <w:name w:val="caption"/>
    <w:basedOn w:val="Normal"/>
    <w:next w:val="Normal"/>
    <w:qFormat/>
    <w:pPr>
      <w:spacing w:before="60" w:after="160"/>
    </w:pPr>
    <w:rPr>
      <w:i/>
      <w:iCs/>
      <w:color w:val="55605D"/>
      <w:sz w:val="18"/>
      <w:szCs w:val="18"/>
    </w:rPr>
  </w:style>
  <w:style w:type="paragraph" w:styleId="TOC1">
    <w:name w:val="toc 1"/>
    <w:basedOn w:val="Normal"/>
    <w:next w:val="Normal"/>
    <w:autoRedefine/>
    <w:uiPriority w:val="39"/>
    <w:unhideWhenUsed/>
    <w:rsid w:val="00A07747"/>
    <w:pPr>
      <w:spacing w:after="100"/>
    </w:pPr>
  </w:style>
  <w:style w:type="paragraph" w:styleId="TOC2">
    <w:name w:val="toc 2"/>
    <w:basedOn w:val="Normal"/>
    <w:next w:val="Normal"/>
    <w:autoRedefine/>
    <w:uiPriority w:val="39"/>
    <w:unhideWhenUsed/>
    <w:rsid w:val="00A07747"/>
    <w:pPr>
      <w:spacing w:after="100"/>
      <w:ind w:left="210"/>
    </w:pPr>
  </w:style>
  <w:style w:type="paragraph" w:styleId="TableofFigures">
    <w:name w:val="table of figures"/>
    <w:basedOn w:val="Normal"/>
    <w:next w:val="Normal"/>
    <w:uiPriority w:val="99"/>
    <w:unhideWhenUsed/>
    <w:rsid w:val="00A07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6735</Words>
  <Characters>38390</Characters>
  <Application>Microsoft Office Word</Application>
  <DocSecurity>0</DocSecurity>
  <Lines>319</Lines>
  <Paragraphs>90</Paragraphs>
  <ScaleCrop>false</ScaleCrop>
  <Company/>
  <LinksUpToDate>false</LinksUpToDate>
  <CharactersWithSpaces>45035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ZP-DOC-06 Software Architecture</dc:title>
  <dc:subject>Context, containers, components, runtime flows, security, free-plan budget and architecture decisions</dc:subject>
  <dc:creator>Team Kestrel</dc:creator>
  <cp:keywords>ZedPath; Team Kestrel; IntelliCon 2026</cp:keywords>
  <dc:description>ZP-DOC-06 v0.9 (In review)</dc:description>
  <cp:lastModifiedBy>Praveen Banneka</cp:lastModifiedBy>
  <cp:revision>2</cp:revision>
  <dcterms:created xsi:type="dcterms:W3CDTF">2026-10-14T20:02:00Z</dcterms:created>
  <dcterms:modified xsi:type="dcterms:W3CDTF">2026-10-14T20:03:00Z</dcterms:modified>
</cp:coreProperties>
</file>