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A239B" w14:textId="77777777" w:rsidR="00A97F45" w:rsidRDefault="002E27E0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49BA239C" w14:textId="77777777" w:rsidR="00A97F45" w:rsidRDefault="002E27E0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49BA239D" w14:textId="77777777" w:rsidR="00A97F45" w:rsidRDefault="002E27E0">
      <w:pPr>
        <w:spacing w:after="60"/>
      </w:pPr>
      <w:r>
        <w:rPr>
          <w:b/>
          <w:bCs/>
          <w:color w:val="55605D"/>
          <w:sz w:val="22"/>
          <w:szCs w:val="22"/>
        </w:rPr>
        <w:t>ZP-DOC-08</w:t>
      </w:r>
    </w:p>
    <w:p w14:paraId="49BA239E" w14:textId="77777777" w:rsidR="00A97F45" w:rsidRDefault="002E27E0">
      <w:pPr>
        <w:spacing w:after="120"/>
      </w:pPr>
      <w:r>
        <w:rPr>
          <w:b/>
          <w:bCs/>
          <w:sz w:val="60"/>
          <w:szCs w:val="60"/>
        </w:rPr>
        <w:t>Test Plan</w:t>
      </w:r>
    </w:p>
    <w:p w14:paraId="49BA239F" w14:textId="77777777" w:rsidR="00A97F45" w:rsidRDefault="002E27E0">
      <w:pPr>
        <w:spacing w:after="900"/>
      </w:pPr>
      <w:r>
        <w:rPr>
          <w:color w:val="55605D"/>
          <w:sz w:val="26"/>
          <w:szCs w:val="26"/>
        </w:rPr>
        <w:t>Test strategy, environments, test case catalogue, results and requirement traceability for Releases R1 and R2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A97F45" w14:paraId="49BA23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A0" w14:textId="77777777" w:rsidR="00A97F45" w:rsidRDefault="002E27E0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A1" w14:textId="77777777" w:rsidR="00A97F45" w:rsidRDefault="002E27E0">
            <w:r>
              <w:rPr>
                <w:sz w:val="19"/>
                <w:szCs w:val="19"/>
              </w:rPr>
              <w:t>0.9</w:t>
            </w:r>
          </w:p>
        </w:tc>
      </w:tr>
      <w:tr w:rsidR="00A97F45" w14:paraId="49BA23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A3" w14:textId="77777777" w:rsidR="00A97F45" w:rsidRDefault="002E27E0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A4" w14:textId="77777777" w:rsidR="00A97F45" w:rsidRDefault="002E27E0">
            <w:r>
              <w:rPr>
                <w:sz w:val="19"/>
                <w:szCs w:val="19"/>
              </w:rPr>
              <w:t>In review</w:t>
            </w:r>
          </w:p>
        </w:tc>
      </w:tr>
      <w:tr w:rsidR="00A97F45" w14:paraId="49BA23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A6" w14:textId="77777777" w:rsidR="00A97F45" w:rsidRDefault="002E27E0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A7" w14:textId="77777777" w:rsidR="00A97F45" w:rsidRDefault="002E27E0">
            <w:r>
              <w:rPr>
                <w:sz w:val="19"/>
                <w:szCs w:val="19"/>
              </w:rPr>
              <w:t>15 October 2026</w:t>
            </w:r>
          </w:p>
        </w:tc>
      </w:tr>
      <w:tr w:rsidR="00A97F45" w14:paraId="49BA23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A9" w14:textId="77777777" w:rsidR="00A97F45" w:rsidRDefault="002E27E0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AA" w14:textId="77777777" w:rsidR="00A97F45" w:rsidRDefault="002E27E0">
            <w:r>
              <w:rPr>
                <w:sz w:val="19"/>
                <w:szCs w:val="19"/>
              </w:rPr>
              <w:t>Public</w:t>
            </w:r>
          </w:p>
        </w:tc>
      </w:tr>
      <w:tr w:rsidR="00A97F45" w14:paraId="49BA23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AC" w14:textId="77777777" w:rsidR="00A97F45" w:rsidRDefault="002E27E0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AD" w14:textId="77777777" w:rsidR="00A97F45" w:rsidRDefault="002E27E0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49BA23AF" w14:textId="77777777" w:rsidR="00A97F45" w:rsidRDefault="002E27E0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49BA23B0" w14:textId="77777777" w:rsidR="00A97F45" w:rsidRDefault="002E27E0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docs/08-test-plan/ZP-DOC-08_Test-Plan.md</w:t>
      </w:r>
    </w:p>
    <w:p w14:paraId="49BA23B1" w14:textId="77777777" w:rsidR="00A97F45" w:rsidRDefault="00A97F45">
      <w:pPr>
        <w:sectPr w:rsidR="00A97F45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49BA23B2" w14:textId="77777777" w:rsidR="00A97F45" w:rsidRDefault="002E27E0">
      <w:pPr>
        <w:pStyle w:val="FrontHeading"/>
      </w:pPr>
      <w:r>
        <w:lastRenderedPageBreak/>
        <w:t>Document control</w:t>
      </w:r>
    </w:p>
    <w:p w14:paraId="49BA23B3" w14:textId="77777777" w:rsidR="00A97F45" w:rsidRDefault="002E27E0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A97F45" w14:paraId="49BA23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B4" w14:textId="77777777" w:rsidR="00A97F45" w:rsidRDefault="002E27E0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B5" w14:textId="77777777" w:rsidR="00A97F45" w:rsidRDefault="002E27E0">
            <w:r>
              <w:rPr>
                <w:sz w:val="19"/>
                <w:szCs w:val="19"/>
              </w:rPr>
              <w:t>ZP-DOC-08</w:t>
            </w:r>
          </w:p>
        </w:tc>
      </w:tr>
      <w:tr w:rsidR="00A97F45" w14:paraId="49BA23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B7" w14:textId="77777777" w:rsidR="00A97F45" w:rsidRDefault="002E27E0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B8" w14:textId="77777777" w:rsidR="00A97F45" w:rsidRDefault="002E27E0">
            <w:r>
              <w:rPr>
                <w:sz w:val="19"/>
                <w:szCs w:val="19"/>
              </w:rPr>
              <w:t>Test Plan</w:t>
            </w:r>
          </w:p>
        </w:tc>
      </w:tr>
      <w:tr w:rsidR="00A97F45" w14:paraId="49BA23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BA" w14:textId="77777777" w:rsidR="00A97F45" w:rsidRDefault="002E27E0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BB" w14:textId="77777777" w:rsidR="00A97F45" w:rsidRDefault="002E27E0">
            <w:r>
              <w:rPr>
                <w:sz w:val="19"/>
                <w:szCs w:val="19"/>
              </w:rPr>
              <w:t>0.9</w:t>
            </w:r>
          </w:p>
        </w:tc>
      </w:tr>
      <w:tr w:rsidR="00A97F45" w14:paraId="49BA23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BD" w14:textId="77777777" w:rsidR="00A97F45" w:rsidRDefault="002E27E0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BE" w14:textId="77777777" w:rsidR="00A97F45" w:rsidRDefault="002E27E0">
            <w:r>
              <w:rPr>
                <w:sz w:val="19"/>
                <w:szCs w:val="19"/>
              </w:rPr>
              <w:t>In review</w:t>
            </w:r>
          </w:p>
        </w:tc>
      </w:tr>
      <w:tr w:rsidR="00A97F45" w14:paraId="49BA23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C0" w14:textId="77777777" w:rsidR="00A97F45" w:rsidRDefault="002E27E0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C1" w14:textId="77777777" w:rsidR="00A97F45" w:rsidRDefault="002E27E0">
            <w:r>
              <w:rPr>
                <w:sz w:val="19"/>
                <w:szCs w:val="19"/>
              </w:rPr>
              <w:t>Public</w:t>
            </w:r>
          </w:p>
        </w:tc>
      </w:tr>
      <w:tr w:rsidR="00A97F45" w14:paraId="49BA23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C3" w14:textId="77777777" w:rsidR="00A97F45" w:rsidRDefault="002E27E0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C4" w14:textId="77777777" w:rsidR="00A97F45" w:rsidRDefault="002E27E0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A97F45" w14:paraId="49BA23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C6" w14:textId="77777777" w:rsidR="00A97F45" w:rsidRDefault="002E27E0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C7" w14:textId="77777777" w:rsidR="00A97F45" w:rsidRDefault="002E27E0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A97F45" w14:paraId="49BA23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C9" w14:textId="77777777" w:rsidR="00A97F45" w:rsidRDefault="002E27E0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CA" w14:textId="77777777" w:rsidR="00A97F45" w:rsidRDefault="002E27E0">
            <w:r>
              <w:rPr>
                <w:sz w:val="19"/>
                <w:szCs w:val="19"/>
              </w:rPr>
              <w:t>IEEE 829 / ISO/IEC/IEEE 29119-3 structure; ZP-DOC-00</w:t>
            </w:r>
          </w:p>
        </w:tc>
      </w:tr>
      <w:tr w:rsidR="00A97F45" w14:paraId="49BA23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CC" w14:textId="77777777" w:rsidR="00A97F45" w:rsidRDefault="002E27E0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CD" w14:textId="77777777" w:rsidR="00A97F45" w:rsidRDefault="002E27E0">
            <w:r>
              <w:rPr>
                <w:sz w:val="19"/>
                <w:szCs w:val="19"/>
              </w:rPr>
              <w:t>docs/08-test-plan/ZP-DOC-08_Test-Plan.md</w:t>
            </w:r>
          </w:p>
        </w:tc>
      </w:tr>
      <w:tr w:rsidR="00A97F45" w14:paraId="49BA23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CF" w14:textId="77777777" w:rsidR="00A97F45" w:rsidRDefault="002E27E0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D0" w14:textId="77777777" w:rsidR="00A97F45" w:rsidRDefault="002E27E0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49BA23D2" w14:textId="77777777" w:rsidR="00A97F45" w:rsidRDefault="00A97F45">
      <w:pPr>
        <w:spacing w:after="120"/>
      </w:pPr>
    </w:p>
    <w:p w14:paraId="49BA23D3" w14:textId="77777777" w:rsidR="00A97F45" w:rsidRDefault="002E27E0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"/>
        <w:gridCol w:w="1542"/>
        <w:gridCol w:w="1928"/>
        <w:gridCol w:w="5204"/>
      </w:tblGrid>
      <w:tr w:rsidR="00A97F45" w14:paraId="49BA23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D4" w14:textId="77777777" w:rsidR="00A97F45" w:rsidRDefault="002E27E0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D5" w14:textId="77777777" w:rsidR="00A97F45" w:rsidRDefault="002E27E0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D6" w14:textId="77777777" w:rsidR="00A97F45" w:rsidRDefault="002E27E0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D7" w14:textId="77777777" w:rsidR="00A97F45" w:rsidRDefault="002E27E0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A97F45" w14:paraId="49BA23DD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D9" w14:textId="77777777" w:rsidR="00A97F45" w:rsidRDefault="002E27E0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DA" w14:textId="77777777" w:rsidR="00A97F45" w:rsidRDefault="002E27E0">
            <w:r>
              <w:rPr>
                <w:sz w:val="19"/>
                <w:szCs w:val="19"/>
              </w:rPr>
              <w:t>11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DB" w14:textId="77777777" w:rsidR="00A97F45" w:rsidRDefault="002E27E0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DC" w14:textId="77777777" w:rsidR="00A97F45" w:rsidRDefault="002E27E0">
            <w:r>
              <w:rPr>
                <w:sz w:val="19"/>
                <w:szCs w:val="19"/>
              </w:rPr>
              <w:t>First issue: strategy, environments, Definition of Done, catalogue of the 19 automated test files (185 cases), security tests, results of 11 October 2026, defects found and fixed, gaps, traceability; submitted for approval</w:t>
            </w:r>
          </w:p>
        </w:tc>
      </w:tr>
      <w:tr w:rsidR="00A97F45" w14:paraId="49BA23E2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DE" w14:textId="77777777" w:rsidR="00A97F45" w:rsidRDefault="002E27E0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DF" w14:textId="77777777" w:rsidR="00A97F45" w:rsidRDefault="002E27E0">
            <w:r>
              <w:rPr>
                <w:sz w:val="19"/>
                <w:szCs w:val="19"/>
              </w:rPr>
              <w:t>15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E0" w14:textId="77777777" w:rsidR="00A97F45" w:rsidRDefault="002E27E0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E1" w14:textId="77777777" w:rsidR="00A97F45" w:rsidRDefault="002E27E0">
            <w:r>
              <w:rPr>
                <w:sz w:val="19"/>
                <w:szCs w:val="19"/>
              </w:rPr>
              <w:t xml:space="preserve">Revised in review for VR2 and CR-007 to CR-010: catalogue extended to all 34 test files (TC-124 to TC-138: the eight suites of the 12 October campaign and the new demo, statistics, aptitude, session-kick, hardening and owner tests); counts recounted (532 passed, 0 expected-fail, 21 opt-in); migrations 0001 to 0012; security tests for the demo, Origin, socket kick, abuse limits, contact filter and research block list; security audit run-1 summarised (detail in the Test Summary Report); results of 15 October </w:t>
            </w:r>
            <w:r>
              <w:rPr>
                <w:sz w:val="19"/>
                <w:szCs w:val="19"/>
              </w:rPr>
              <w:t>2026; guard tests 40 of 40; gaps and traceability updated</w:t>
            </w:r>
          </w:p>
        </w:tc>
      </w:tr>
    </w:tbl>
    <w:p w14:paraId="49BA23E3" w14:textId="77777777" w:rsidR="00A97F45" w:rsidRDefault="00A97F45">
      <w:pPr>
        <w:spacing w:after="120"/>
      </w:pPr>
    </w:p>
    <w:p w14:paraId="49BA23E4" w14:textId="77777777" w:rsidR="00A97F45" w:rsidRDefault="002E27E0">
      <w:pPr>
        <w:pStyle w:val="FrontSubheading"/>
      </w:pPr>
      <w:r>
        <w:t>Review and approval</w:t>
      </w:r>
    </w:p>
    <w:p w14:paraId="49BA23E5" w14:textId="77777777" w:rsidR="00A97F45" w:rsidRDefault="002E27E0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3662"/>
        <w:gridCol w:w="2120"/>
        <w:gridCol w:w="1736"/>
      </w:tblGrid>
      <w:tr w:rsidR="00A97F45" w14:paraId="49BA23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E6" w14:textId="77777777" w:rsidR="00A97F45" w:rsidRDefault="002E27E0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E7" w14:textId="77777777" w:rsidR="00A97F45" w:rsidRDefault="002E27E0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E8" w14:textId="77777777" w:rsidR="00A97F45" w:rsidRDefault="002E27E0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E9" w14:textId="77777777" w:rsidR="00A97F45" w:rsidRDefault="002E27E0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A97F45" w14:paraId="49BA23EF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EB" w14:textId="77777777" w:rsidR="00A97F45" w:rsidRDefault="002E27E0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EC" w14:textId="77777777" w:rsidR="00A97F45" w:rsidRDefault="002E27E0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ED" w14:textId="77777777" w:rsidR="00A97F45" w:rsidRDefault="00A97F45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EE" w14:textId="77777777" w:rsidR="00A97F45" w:rsidRDefault="00A97F45"/>
        </w:tc>
      </w:tr>
      <w:tr w:rsidR="00A97F45" w14:paraId="49BA23F4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F0" w14:textId="77777777" w:rsidR="00A97F45" w:rsidRDefault="002E27E0">
            <w:r>
              <w:rPr>
                <w:sz w:val="19"/>
                <w:szCs w:val="19"/>
              </w:rPr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F1" w14:textId="77777777" w:rsidR="00A97F45" w:rsidRDefault="002E27E0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F2" w14:textId="77777777" w:rsidR="00A97F45" w:rsidRDefault="00A97F45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A23F3" w14:textId="77777777" w:rsidR="00A97F45" w:rsidRDefault="00A97F45"/>
        </w:tc>
      </w:tr>
    </w:tbl>
    <w:p w14:paraId="49BA23F5" w14:textId="77777777" w:rsidR="00A97F45" w:rsidRDefault="002E27E0">
      <w:r>
        <w:br w:type="page"/>
      </w:r>
    </w:p>
    <w:p w14:paraId="49BA23F6" w14:textId="77777777" w:rsidR="00A97F45" w:rsidRDefault="002E27E0">
      <w:pPr>
        <w:pStyle w:val="FrontHeading"/>
      </w:pPr>
      <w:r>
        <w:lastRenderedPageBreak/>
        <w:t>Contents</w:t>
      </w:r>
    </w:p>
    <w:sdt>
      <w:sdtPr>
        <w:alias w:val="Contents"/>
        <w:id w:val="-285894641"/>
      </w:sdtPr>
      <w:sdtEndPr/>
      <w:sdtContent>
        <w:p w14:paraId="18970CF2" w14:textId="0E0A8162" w:rsidR="00ED44E1" w:rsidRDefault="002E27E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944020" w:history="1">
            <w:r w:rsidR="00ED44E1" w:rsidRPr="00881563">
              <w:rPr>
                <w:rStyle w:val="Hyperlink"/>
                <w:noProof/>
              </w:rPr>
              <w:t>1 Introduction</w:t>
            </w:r>
            <w:r w:rsidR="00ED44E1">
              <w:rPr>
                <w:noProof/>
              </w:rPr>
              <w:tab/>
            </w:r>
            <w:r w:rsidR="00ED44E1">
              <w:rPr>
                <w:noProof/>
              </w:rPr>
              <w:fldChar w:fldCharType="begin"/>
            </w:r>
            <w:r w:rsidR="00ED44E1">
              <w:rPr>
                <w:noProof/>
              </w:rPr>
              <w:instrText xml:space="preserve"> PAGEREF _Toc242944020 \h </w:instrText>
            </w:r>
            <w:r w:rsidR="00ED44E1">
              <w:rPr>
                <w:noProof/>
              </w:rPr>
            </w:r>
            <w:r w:rsidR="00ED44E1">
              <w:rPr>
                <w:noProof/>
              </w:rPr>
              <w:fldChar w:fldCharType="separate"/>
            </w:r>
            <w:r w:rsidR="00ED44E1">
              <w:rPr>
                <w:noProof/>
              </w:rPr>
              <w:t>5</w:t>
            </w:r>
            <w:r w:rsidR="00ED44E1">
              <w:rPr>
                <w:noProof/>
              </w:rPr>
              <w:fldChar w:fldCharType="end"/>
            </w:r>
          </w:hyperlink>
        </w:p>
        <w:p w14:paraId="75D86DC3" w14:textId="0BA6EBA3" w:rsidR="00ED44E1" w:rsidRDefault="00ED44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21" w:history="1">
            <w:r w:rsidRPr="00881563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AF7C77B" w14:textId="344CF44E" w:rsidR="00ED44E1" w:rsidRDefault="00ED44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22" w:history="1">
            <w:r w:rsidRPr="00881563">
              <w:rPr>
                <w:rStyle w:val="Hyperlink"/>
                <w:noProof/>
              </w:rPr>
              <w:t>1.2 Scope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EAC740D" w14:textId="0348AEB0" w:rsidR="00ED44E1" w:rsidRDefault="00ED44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23" w:history="1">
            <w:r w:rsidRPr="00881563">
              <w:rPr>
                <w:rStyle w:val="Hyperlink"/>
                <w:noProof/>
              </w:rPr>
              <w:t>1.3 Intended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8ED03AC" w14:textId="54B84CE5" w:rsidR="00ED44E1" w:rsidRDefault="00ED44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24" w:history="1">
            <w:r w:rsidRPr="00881563">
              <w:rPr>
                <w:rStyle w:val="Hyperlink"/>
                <w:noProof/>
              </w:rPr>
              <w:t>1.4 Relationship to other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7B29501" w14:textId="4695B63B" w:rsidR="00ED44E1" w:rsidRDefault="00ED44E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25" w:history="1">
            <w:r w:rsidRPr="00881563">
              <w:rPr>
                <w:rStyle w:val="Hyperlink"/>
                <w:noProof/>
              </w:rPr>
              <w:t>2 Test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90B380D" w14:textId="66C6C67F" w:rsidR="00ED44E1" w:rsidRDefault="00ED44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26" w:history="1">
            <w:r w:rsidRPr="00881563">
              <w:rPr>
                <w:rStyle w:val="Hyperlink"/>
                <w:noProof/>
              </w:rPr>
              <w:t>2.1 Test levels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E72521E" w14:textId="611B5112" w:rsidR="00ED44E1" w:rsidRDefault="00ED44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27" w:history="1">
            <w:r w:rsidRPr="00881563">
              <w:rPr>
                <w:rStyle w:val="Hyperlink"/>
                <w:noProof/>
              </w:rPr>
              <w:t>2.2 Test types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2C52B6E" w14:textId="1B241DBC" w:rsidR="00ED44E1" w:rsidRDefault="00ED44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28" w:history="1">
            <w:r w:rsidRPr="00881563">
              <w:rPr>
                <w:rStyle w:val="Hyperlink"/>
                <w:noProof/>
              </w:rPr>
              <w:t>2.3 Approach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11FEF55" w14:textId="27AD30E9" w:rsidR="00ED44E1" w:rsidRDefault="00ED44E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29" w:history="1">
            <w:r w:rsidRPr="00881563">
              <w:rPr>
                <w:rStyle w:val="Hyperlink"/>
                <w:noProof/>
              </w:rPr>
              <w:t>3 Test environment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12D5795" w14:textId="64D717E8" w:rsidR="00ED44E1" w:rsidRDefault="00ED44E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30" w:history="1">
            <w:r w:rsidRPr="00881563">
              <w:rPr>
                <w:rStyle w:val="Hyperlink"/>
                <w:noProof/>
              </w:rPr>
              <w:t>4 Entry and exit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385E8D1" w14:textId="341D2D57" w:rsidR="00ED44E1" w:rsidRDefault="00ED44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31" w:history="1">
            <w:r w:rsidRPr="00881563">
              <w:rPr>
                <w:rStyle w:val="Hyperlink"/>
                <w:noProof/>
              </w:rPr>
              <w:t>4.1 Entry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3414CCD" w14:textId="5352F358" w:rsidR="00ED44E1" w:rsidRDefault="00ED44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32" w:history="1">
            <w:r w:rsidRPr="00881563">
              <w:rPr>
                <w:rStyle w:val="Hyperlink"/>
                <w:noProof/>
              </w:rPr>
              <w:t>4.2 Exit criteria (Definition of Done)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B2C3B20" w14:textId="48A9D96C" w:rsidR="00ED44E1" w:rsidRDefault="00ED44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33" w:history="1">
            <w:r w:rsidRPr="00881563">
              <w:rPr>
                <w:rStyle w:val="Hyperlink"/>
                <w:noProof/>
              </w:rPr>
              <w:t>4.3 Suspension and resumption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AE50E9F" w14:textId="1C741CBC" w:rsidR="00ED44E1" w:rsidRDefault="00ED44E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34" w:history="1">
            <w:r w:rsidRPr="00881563">
              <w:rPr>
                <w:rStyle w:val="Hyperlink"/>
                <w:noProof/>
              </w:rPr>
              <w:t>5 Test items and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06EB4FD" w14:textId="7E71F6E8" w:rsidR="00ED44E1" w:rsidRDefault="00ED44E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35" w:history="1">
            <w:r w:rsidRPr="00881563">
              <w:rPr>
                <w:rStyle w:val="Hyperlink"/>
                <w:noProof/>
              </w:rPr>
              <w:t>6 Test case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22235D6" w14:textId="082AEF78" w:rsidR="00ED44E1" w:rsidRDefault="00ED44E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36" w:history="1">
            <w:r w:rsidRPr="00881563">
              <w:rPr>
                <w:rStyle w:val="Hyperlink"/>
                <w:noProof/>
              </w:rPr>
              <w:t>7 Security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5782A1C" w14:textId="6F100CF4" w:rsidR="00ED44E1" w:rsidRDefault="00ED44E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37" w:history="1">
            <w:r w:rsidRPr="00881563">
              <w:rPr>
                <w:rStyle w:val="Hyperlink"/>
                <w:noProof/>
              </w:rPr>
              <w:t>8 Results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DF44611" w14:textId="539D1EE9" w:rsidR="00ED44E1" w:rsidRDefault="00ED44E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38" w:history="1">
            <w:r w:rsidRPr="00881563">
              <w:rPr>
                <w:rStyle w:val="Hyperlink"/>
                <w:noProof/>
              </w:rPr>
              <w:t>9 Defects found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F30E877" w14:textId="1BAF363A" w:rsidR="00ED44E1" w:rsidRDefault="00ED44E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39" w:history="1">
            <w:r w:rsidRPr="00881563">
              <w:rPr>
                <w:rStyle w:val="Hyperlink"/>
                <w:noProof/>
              </w:rPr>
              <w:t>10 Known gaps and risks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2532BD2" w14:textId="03C93D06" w:rsidR="00ED44E1" w:rsidRDefault="00ED44E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40" w:history="1">
            <w:r w:rsidRPr="00881563">
              <w:rPr>
                <w:rStyle w:val="Hyperlink"/>
                <w:noProof/>
              </w:rPr>
              <w:t>11 Traceability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BC4E43E" w14:textId="7EFF396B" w:rsidR="00ED44E1" w:rsidRDefault="00ED44E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41" w:history="1">
            <w:r w:rsidRPr="00881563">
              <w:rPr>
                <w:rStyle w:val="Hyperlink"/>
                <w:noProof/>
              </w:rPr>
              <w:t>Appendix A: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B74E6E7" w14:textId="6F5F0594" w:rsidR="00ED44E1" w:rsidRDefault="00ED44E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42" w:history="1">
            <w:r w:rsidRPr="00881563">
              <w:rPr>
                <w:rStyle w:val="Hyperlink"/>
                <w:noProof/>
              </w:rPr>
              <w:t>Appendix B: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9BA23F8" w14:textId="7ECB1796" w:rsidR="00A97F45" w:rsidRDefault="002E27E0">
          <w:r>
            <w:fldChar w:fldCharType="end"/>
          </w:r>
        </w:p>
      </w:sdtContent>
    </w:sdt>
    <w:p w14:paraId="49BA23F9" w14:textId="77777777" w:rsidR="00A97F45" w:rsidRDefault="002E27E0">
      <w:pPr>
        <w:pStyle w:val="FrontSubheading"/>
        <w:spacing w:before="360"/>
      </w:pPr>
      <w:r>
        <w:t>List of tables</w:t>
      </w:r>
    </w:p>
    <w:sdt>
      <w:sdtPr>
        <w:alias w:val="Tables"/>
        <w:id w:val="-537665179"/>
      </w:sdtPr>
      <w:sdtEndPr/>
      <w:sdtContent>
        <w:p w14:paraId="15DFC177" w14:textId="02216B5C" w:rsidR="00ED44E1" w:rsidRDefault="002E27E0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2944043" w:history="1">
            <w:r w:rsidR="00ED44E1" w:rsidRPr="00627697">
              <w:rPr>
                <w:rStyle w:val="Hyperlink"/>
                <w:noProof/>
              </w:rPr>
              <w:t>Table 1: Position of this document in the ZedPath document set</w:t>
            </w:r>
            <w:r w:rsidR="00ED44E1">
              <w:rPr>
                <w:noProof/>
              </w:rPr>
              <w:tab/>
            </w:r>
            <w:r w:rsidR="00ED44E1">
              <w:rPr>
                <w:noProof/>
              </w:rPr>
              <w:fldChar w:fldCharType="begin"/>
            </w:r>
            <w:r w:rsidR="00ED44E1">
              <w:rPr>
                <w:noProof/>
              </w:rPr>
              <w:instrText xml:space="preserve"> PAGEREF _Toc242944043 \h </w:instrText>
            </w:r>
            <w:r w:rsidR="00ED44E1">
              <w:rPr>
                <w:noProof/>
              </w:rPr>
            </w:r>
            <w:r w:rsidR="00ED44E1">
              <w:rPr>
                <w:noProof/>
              </w:rPr>
              <w:fldChar w:fldCharType="separate"/>
            </w:r>
            <w:r w:rsidR="00ED44E1">
              <w:rPr>
                <w:noProof/>
              </w:rPr>
              <w:t>5</w:t>
            </w:r>
            <w:r w:rsidR="00ED44E1">
              <w:rPr>
                <w:noProof/>
              </w:rPr>
              <w:fldChar w:fldCharType="end"/>
            </w:r>
          </w:hyperlink>
        </w:p>
        <w:p w14:paraId="440DA628" w14:textId="108EEB6E" w:rsidR="00ED44E1" w:rsidRDefault="00ED44E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44" w:history="1">
            <w:r w:rsidRPr="00627697">
              <w:rPr>
                <w:rStyle w:val="Hyperlink"/>
                <w:noProof/>
              </w:rPr>
              <w:t>Table 2: Test levels used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AAC21A6" w14:textId="22223377" w:rsidR="00ED44E1" w:rsidRDefault="00ED44E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45" w:history="1">
            <w:r w:rsidRPr="00627697">
              <w:rPr>
                <w:rStyle w:val="Hyperlink"/>
                <w:noProof/>
              </w:rPr>
              <w:t>Table 3: Test types and where they are applied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893C455" w14:textId="1A31FEED" w:rsidR="00ED44E1" w:rsidRDefault="00ED44E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46" w:history="1">
            <w:r w:rsidRPr="00627697">
              <w:rPr>
                <w:rStyle w:val="Hyperlink"/>
                <w:noProof/>
              </w:rPr>
              <w:t>Table 4: Environments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7DFC159" w14:textId="1EA5CCF1" w:rsidR="00ED44E1" w:rsidRDefault="00ED44E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47" w:history="1">
            <w:r w:rsidRPr="00627697">
              <w:rPr>
                <w:rStyle w:val="Hyperlink"/>
                <w:noProof/>
              </w:rPr>
              <w:t>Table 5: Features under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E0976AE" w14:textId="66AA3670" w:rsidR="00ED44E1" w:rsidRDefault="00ED44E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48" w:history="1">
            <w:r w:rsidRPr="00627697">
              <w:rPr>
                <w:rStyle w:val="Hyperlink"/>
                <w:noProof/>
              </w:rPr>
              <w:t>Table 6: Automated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C1ADB16" w14:textId="6C6D35F3" w:rsidR="00ED44E1" w:rsidRDefault="00ED44E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49" w:history="1">
            <w:r w:rsidRPr="00627697">
              <w:rPr>
                <w:rStyle w:val="Hyperlink"/>
                <w:noProof/>
              </w:rPr>
              <w:t>Table 7: 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D53A7B9" w14:textId="1F271A00" w:rsidR="00ED44E1" w:rsidRDefault="00ED44E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50" w:history="1">
            <w:r w:rsidRPr="00627697">
              <w:rPr>
                <w:rStyle w:val="Hyperlink"/>
                <w:noProof/>
              </w:rPr>
              <w:t>Table 8: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D5617AF" w14:textId="0EFC3F6A" w:rsidR="00ED44E1" w:rsidRDefault="00ED44E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51" w:history="1">
            <w:r w:rsidRPr="00627697">
              <w:rPr>
                <w:rStyle w:val="Hyperlink"/>
                <w:noProof/>
              </w:rPr>
              <w:t>Table 9: Results of 15 October 2026 (developer machine, commit f704d0b)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AD7663F" w14:textId="3109DB51" w:rsidR="00ED44E1" w:rsidRDefault="00ED44E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52" w:history="1">
            <w:r w:rsidRPr="00627697">
              <w:rPr>
                <w:rStyle w:val="Hyperlink"/>
                <w:noProof/>
              </w:rPr>
              <w:t>Table 10: Defects found by testing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47A5847" w14:textId="536A324A" w:rsidR="00ED44E1" w:rsidRDefault="00ED44E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53" w:history="1">
            <w:r w:rsidRPr="00627697">
              <w:rPr>
                <w:rStyle w:val="Hyperlink"/>
                <w:noProof/>
              </w:rPr>
              <w:t>Table 11: Known gaps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4996A05" w14:textId="36D3D9B4" w:rsidR="00ED44E1" w:rsidRDefault="00ED44E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54" w:history="1">
            <w:r w:rsidRPr="00627697">
              <w:rPr>
                <w:rStyle w:val="Hyperlink"/>
                <w:noProof/>
              </w:rPr>
              <w:t>Table 12: Requirements to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C850D91" w14:textId="3B16805E" w:rsidR="00ED44E1" w:rsidRDefault="00ED44E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55" w:history="1">
            <w:r w:rsidRPr="00627697">
              <w:rPr>
                <w:rStyle w:val="Hyperlink"/>
                <w:noProof/>
              </w:rPr>
              <w:t>Table 13: Terms used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7666605" w14:textId="72B1A4D3" w:rsidR="00ED44E1" w:rsidRDefault="00ED44E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44056" w:history="1">
            <w:r w:rsidRPr="00627697">
              <w:rPr>
                <w:rStyle w:val="Hyperlink"/>
                <w:noProof/>
              </w:rPr>
              <w:t>Table 14: Sources referred to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_Toc242944056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9BA23FB" w14:textId="4E64887C" w:rsidR="00A97F45" w:rsidRDefault="002E27E0">
          <w:r>
            <w:fldChar w:fldCharType="end"/>
          </w:r>
        </w:p>
      </w:sdtContent>
    </w:sdt>
    <w:p w14:paraId="49BA23FC" w14:textId="77777777" w:rsidR="00A97F45" w:rsidRDefault="002E27E0">
      <w:pPr>
        <w:pStyle w:val="Heading1"/>
        <w:keepNext/>
        <w:keepLines/>
        <w:pageBreakBefore/>
      </w:pPr>
      <w:bookmarkStart w:id="0" w:name="_Toc242944020"/>
      <w:r>
        <w:lastRenderedPageBreak/>
        <w:t>1 Introduction</w:t>
      </w:r>
      <w:bookmarkEnd w:id="0"/>
    </w:p>
    <w:p w14:paraId="49BA23FD" w14:textId="77777777" w:rsidR="00A97F45" w:rsidRDefault="002E27E0">
      <w:pPr>
        <w:pStyle w:val="Heading2"/>
        <w:keepNext/>
        <w:keepLines/>
      </w:pPr>
      <w:bookmarkStart w:id="1" w:name="_Toc242944021"/>
      <w:r>
        <w:t>1.1 Purpose</w:t>
      </w:r>
      <w:bookmarkEnd w:id="1"/>
    </w:p>
    <w:p w14:paraId="49BA23FE" w14:textId="77777777" w:rsidR="00A97F45" w:rsidRDefault="002E27E0">
      <w:pPr>
        <w:spacing w:after="120"/>
      </w:pPr>
      <w:r>
        <w:t xml:space="preserve">This document states how ZedPath is tested, what is tested, on what, and with what result. It follows the </w:t>
      </w:r>
      <w:r>
        <w:t>structure of IEEE 829 and ISO/IEC/IEEE 29119-3 (test plan and test summary content), scaled to a three-week buildathon product. It also gives the matrix from requirement to test case that ZP-DOC-00 requires of this document.</w:t>
      </w:r>
    </w:p>
    <w:p w14:paraId="49BA23FF" w14:textId="77777777" w:rsidR="00A97F45" w:rsidRDefault="002E27E0">
      <w:pPr>
        <w:pStyle w:val="Heading2"/>
        <w:keepNext/>
        <w:keepLines/>
      </w:pPr>
      <w:bookmarkStart w:id="2" w:name="_Toc242944022"/>
      <w:r>
        <w:t>1.2 Scope</w:t>
      </w:r>
      <w:bookmarkEnd w:id="2"/>
    </w:p>
    <w:p w14:paraId="49BA2400" w14:textId="77777777" w:rsidR="00A97F45" w:rsidRDefault="002E27E0">
      <w:pPr>
        <w:spacing w:after="120"/>
      </w:pPr>
      <w:r>
        <w:t xml:space="preserve">All software of Releases R1 and R2 as live on 11 October 2026, and as built on 15 October 2026 (VR2 and CR-007 to </w:t>
      </w:r>
      <w:r>
        <w:t>CR-010): the React single-page app, the Hono API in one Cloudflare Worker, the D1 database and its migrations 0001 to 0012, the group-room Durable Object, Ask ZedPath, and the project's safety tooling (deploy guard and leak scanner). Out of scope: features not yet built (results-photo reading, curator review queue, Gazette job, share card, teacher view) and third-party services themselves (Gemini, Cloudflare platform), which are tested only through ZedPath's handling of their answers.</w:t>
      </w:r>
    </w:p>
    <w:p w14:paraId="49BA2401" w14:textId="77777777" w:rsidR="00A97F45" w:rsidRDefault="002E27E0">
      <w:pPr>
        <w:pStyle w:val="Heading2"/>
        <w:keepNext/>
        <w:keepLines/>
      </w:pPr>
      <w:bookmarkStart w:id="3" w:name="_Toc242944023"/>
      <w:r>
        <w:t>1.3 Intended audience</w:t>
      </w:r>
      <w:bookmarkEnd w:id="3"/>
    </w:p>
    <w:p w14:paraId="49BA2402" w14:textId="77777777" w:rsidR="00A97F45" w:rsidRDefault="002E27E0">
      <w:pPr>
        <w:spacing w:after="120"/>
      </w:pPr>
      <w:r>
        <w:t>Developers, the product owner, buildathon judges and anyone assessing whether ZedPath does what its requirements say.</w:t>
      </w:r>
    </w:p>
    <w:p w14:paraId="49BA2403" w14:textId="77777777" w:rsidR="00A97F45" w:rsidRDefault="002E27E0">
      <w:pPr>
        <w:pStyle w:val="Heading2"/>
        <w:keepNext/>
        <w:keepLines/>
      </w:pPr>
      <w:bookmarkStart w:id="4" w:name="_Toc242944024"/>
      <w:r>
        <w:t>1.4 Relationship to other documents</w:t>
      </w:r>
      <w:bookmarkEnd w:id="4"/>
    </w:p>
    <w:p w14:paraId="49BA2404" w14:textId="7553885A" w:rsidR="00A97F45" w:rsidRDefault="002E27E0">
      <w:pPr>
        <w:pStyle w:val="Caption"/>
        <w:keepNext/>
      </w:pPr>
      <w:bookmarkStart w:id="5" w:name="_Toc24294404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D44E1">
        <w:rPr>
          <w:noProof/>
        </w:rPr>
        <w:t>1</w:t>
      </w:r>
      <w:r>
        <w:fldChar w:fldCharType="end"/>
      </w:r>
      <w:r>
        <w:t>: Position of this document in the ZedPath document set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27"/>
        <w:gridCol w:w="6311"/>
      </w:tblGrid>
      <w:tr w:rsidR="00A97F45" w14:paraId="49BA240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05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06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Relationship</w:t>
            </w:r>
          </w:p>
        </w:tc>
      </w:tr>
      <w:tr w:rsidR="00A97F45" w14:paraId="49BA24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08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ZP-DOC-02 User Stories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09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Parent. Acceptance criteria (AC-</w:t>
            </w:r>
            <w:r>
              <w:rPr>
                <w:i/>
                <w:iCs/>
                <w:sz w:val="19"/>
                <w:szCs w:val="19"/>
              </w:rPr>
              <w:t>enn.k</w:t>
            </w:r>
            <w:r>
              <w:rPr>
                <w:sz w:val="19"/>
                <w:szCs w:val="19"/>
              </w:rPr>
              <w:t>) are the basis of many test cases</w:t>
            </w:r>
          </w:p>
        </w:tc>
      </w:tr>
      <w:tr w:rsidR="00A97F45" w14:paraId="49BA24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0B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ZP-DOC-03 SRS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0C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Parent. Each FR, NFR and BR with verification method T (test) traces to a test case here</w:t>
            </w:r>
          </w:p>
        </w:tc>
      </w:tr>
      <w:tr w:rsidR="00A97F45" w14:paraId="49BA24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0E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ZP-DOC-05 Data Design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0F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Parent. Database rules (CHECK, FK, triggers) are tested on the real migrations</w:t>
            </w:r>
          </w:p>
        </w:tc>
      </w:tr>
      <w:tr w:rsidR="00A97F45" w14:paraId="49BA24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11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12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Companion. Reports the executed results of the two end-to-end agent harnesses (Section 2.1)</w:t>
            </w:r>
          </w:p>
        </w:tc>
      </w:tr>
      <w:tr w:rsidR="00A97F45" w14:paraId="49BA24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14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15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Record. Each deploy's live check and version is logged there</w:t>
            </w:r>
          </w:p>
        </w:tc>
      </w:tr>
    </w:tbl>
    <w:p w14:paraId="49BA2417" w14:textId="77777777" w:rsidR="00A97F45" w:rsidRDefault="00A97F45">
      <w:pPr>
        <w:spacing w:after="100"/>
      </w:pPr>
    </w:p>
    <w:p w14:paraId="49BA2418" w14:textId="77777777" w:rsidR="00A97F45" w:rsidRDefault="002E27E0">
      <w:pPr>
        <w:pStyle w:val="Heading1"/>
        <w:keepNext/>
        <w:keepLines/>
        <w:pageBreakBefore/>
      </w:pPr>
      <w:bookmarkStart w:id="6" w:name="_Toc242944025"/>
      <w:r>
        <w:lastRenderedPageBreak/>
        <w:t>2 Test strategy</w:t>
      </w:r>
      <w:bookmarkEnd w:id="6"/>
    </w:p>
    <w:p w14:paraId="49BA2419" w14:textId="77777777" w:rsidR="00A97F45" w:rsidRDefault="002E27E0">
      <w:pPr>
        <w:pStyle w:val="Heading2"/>
        <w:keepNext/>
        <w:keepLines/>
      </w:pPr>
      <w:bookmarkStart w:id="7" w:name="_Toc242944026"/>
      <w:r>
        <w:t>2.1 Test levels</w:t>
      </w:r>
      <w:bookmarkEnd w:id="7"/>
    </w:p>
    <w:p w14:paraId="49BA241A" w14:textId="0CFF6FE7" w:rsidR="00A97F45" w:rsidRDefault="002E27E0">
      <w:pPr>
        <w:pStyle w:val="Caption"/>
        <w:keepNext/>
      </w:pPr>
      <w:bookmarkStart w:id="8" w:name="_Toc24294404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D44E1">
        <w:rPr>
          <w:noProof/>
        </w:rPr>
        <w:t>2</w:t>
      </w:r>
      <w:r>
        <w:fldChar w:fldCharType="end"/>
      </w:r>
      <w:r>
        <w:t>: Test levels used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7"/>
        <w:gridCol w:w="3606"/>
        <w:gridCol w:w="2557"/>
        <w:gridCol w:w="1508"/>
      </w:tblGrid>
      <w:tr w:rsidR="00A97F45" w14:paraId="49BA241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1B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Level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1C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exercises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1D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How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1E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</w:tr>
      <w:tr w:rsidR="00A97F45" w14:paraId="49BA24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2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Unit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21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Pure shared logic: rule engine, banding, list rules, journey dates, contact parsing, message rules, key derivation, answer layout, i18n dictionaries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22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Vitest, no I/O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23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A97F45" w14:paraId="49BA24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25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Integration on real migrations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26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API with its database: every route against an in-memory SQLite built from the real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migrations/*.sql</w:t>
            </w:r>
            <w:r>
              <w:rPr>
                <w:sz w:val="19"/>
                <w:szCs w:val="19"/>
              </w:rPr>
              <w:t xml:space="preserve"> files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  <w:r>
              <w:rPr>
                <w:sz w:val="19"/>
                <w:szCs w:val="19"/>
              </w:rPr>
              <w:t>), so CHECKs, foreign keys, triggers and cascades are those of production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27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Vitest calling the Hono app directly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28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A97F45" w14:paraId="49BA24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2A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API contract (pinned)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2B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 xml:space="preserve">Answers that must not drift, such as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before and after the Ask refactor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2C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Snapshot-equal assertion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2D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A97F45" w14:paraId="49BA24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2F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E2E API (agent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3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110+ HTTP cases against the local server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>): sign-up, sessions, journey windows, groups, Ask switches, validation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31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>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32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A97F45" w14:paraId="49BA24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34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E2E UI (agent-browser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35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30+ click-through cases in a real browser at phone size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36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agent-browser,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37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A97F45" w14:paraId="49BA24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39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Manual and exploratory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3A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Whole flows by a person: product-owner screen-recorded reviews, developer click-throughs at 390 x 844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3B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Browser and Android phone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3C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Each feature</w:t>
            </w:r>
          </w:p>
        </w:tc>
      </w:tr>
      <w:tr w:rsidR="00A97F45" w14:paraId="49BA24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3E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Live smoke after deploy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3F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The deployed version on the public URL, with a throwaway account deleted afterwards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4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Scripted HTTP checks plus a browser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41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After every deploy</w:t>
            </w:r>
          </w:p>
        </w:tc>
      </w:tr>
    </w:tbl>
    <w:p w14:paraId="49BA2443" w14:textId="77777777" w:rsidR="00A97F45" w:rsidRDefault="00A97F45">
      <w:pPr>
        <w:spacing w:after="100"/>
      </w:pPr>
    </w:p>
    <w:p w14:paraId="49BA2444" w14:textId="77777777" w:rsidR="00A97F45" w:rsidRDefault="002E27E0">
      <w:pPr>
        <w:spacing w:after="120"/>
      </w:pPr>
      <w:r>
        <w:t xml:space="preserve">The executed results of the two end-to-end harnesses are reported in the companion </w:t>
      </w:r>
      <w:r>
        <w:rPr>
          <w:b/>
          <w:bCs/>
        </w:rPr>
        <w:t>ZP-DOC-08 Test Summary Report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docs/08-test-plan/ZP-DOC-08_Test-Summary-Report.md</w:t>
      </w:r>
      <w:r>
        <w:t>), not here.</w:t>
      </w:r>
    </w:p>
    <w:p w14:paraId="49BA2445" w14:textId="77777777" w:rsidR="00A97F45" w:rsidRDefault="002E27E0">
      <w:pPr>
        <w:pStyle w:val="Heading2"/>
        <w:keepNext/>
        <w:keepLines/>
      </w:pPr>
      <w:bookmarkStart w:id="9" w:name="_Toc242944027"/>
      <w:r>
        <w:t>2.2 Test types</w:t>
      </w:r>
      <w:bookmarkEnd w:id="9"/>
    </w:p>
    <w:p w14:paraId="49BA2446" w14:textId="5674DC92" w:rsidR="00A97F45" w:rsidRDefault="002E27E0">
      <w:pPr>
        <w:pStyle w:val="Caption"/>
        <w:keepNext/>
      </w:pPr>
      <w:bookmarkStart w:id="10" w:name="_Toc24294404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D44E1">
        <w:rPr>
          <w:noProof/>
        </w:rPr>
        <w:t>3</w:t>
      </w:r>
      <w:r>
        <w:fldChar w:fldCharType="end"/>
      </w:r>
      <w:r>
        <w:t>: Test types and where they are applied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73"/>
        <w:gridCol w:w="6465"/>
      </w:tblGrid>
      <w:tr w:rsidR="00A97F45" w14:paraId="49BA244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47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48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Applied to</w:t>
            </w:r>
          </w:p>
        </w:tc>
      </w:tr>
      <w:tr w:rsidR="00A97F45" w14:paraId="49BA24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4A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Functional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4B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Every user-facing rule: eligibility, bands, list, journey, groups, Ask, accounts</w:t>
            </w:r>
          </w:p>
        </w:tc>
      </w:tr>
      <w:tr w:rsidR="00A97F45" w14:paraId="49BA24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4D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Security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4E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Session checks, server-side enforcement, rate limits, cross-site write refusal, key derivation vectors, deploy guard, leak scanner (Section 7)</w:t>
            </w:r>
          </w:p>
        </w:tc>
      </w:tr>
      <w:tr w:rsidR="00A97F45" w14:paraId="49BA24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5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Data integrity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51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Database CHECK, FK, unique and trigger rules exercised with bad rows; delete cascades ("wipe check")</w:t>
            </w:r>
          </w:p>
        </w:tc>
      </w:tr>
      <w:tr w:rsidR="00A97F45" w14:paraId="49BA24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53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Data migration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54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Each migration applied in order in tests; 0010 expand-then-contract: rules accepted under 0009 are carried over and the old column kept so a code rollback stays safe</w:t>
            </w:r>
          </w:p>
        </w:tc>
      </w:tr>
      <w:tr w:rsidR="00A97F45" w14:paraId="49BA24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56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Safe default (pinned)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57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Defaults that equal earlier behaviour are pinned by tests: no database means no accounts but results still work; notification settings default to 7 and 1 days at 08:00; demo mode off by default</w:t>
            </w:r>
          </w:p>
        </w:tc>
      </w:tr>
      <w:tr w:rsidR="00A97F45" w14:paraId="49BA24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59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Internationalisation parity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5A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Sinhala and Tamil dictionaries have exactly the English keys, keep placeholders and bold tags, and are in the right script</w:t>
            </w:r>
          </w:p>
        </w:tc>
      </w:tr>
      <w:tr w:rsidR="00A97F45" w14:paraId="49BA24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5C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Accessibility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5D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Manual: 48 dp touch targets, 360 px width without horizontal scroll, contrast in the Material 3 theme (no automated audit yet)</w:t>
            </w:r>
          </w:p>
        </w:tc>
      </w:tr>
      <w:tr w:rsidR="00A97F45" w14:paraId="49BA24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5F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Performance budget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6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Manual and by inspection: Worker CPU under the free-plan 10 ms, bundle size; no load test (Section 10)</w:t>
            </w:r>
          </w:p>
        </w:tc>
      </w:tr>
      <w:tr w:rsidR="00A97F45" w14:paraId="49BA24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62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Trust rules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63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Every Ask citation exists; sample conversations are labelled; never "you will get in"</w:t>
            </w:r>
          </w:p>
        </w:tc>
      </w:tr>
    </w:tbl>
    <w:p w14:paraId="49BA2465" w14:textId="77777777" w:rsidR="00A97F45" w:rsidRDefault="00A97F45">
      <w:pPr>
        <w:spacing w:after="100"/>
      </w:pPr>
    </w:p>
    <w:p w14:paraId="49BA2466" w14:textId="77777777" w:rsidR="00A97F45" w:rsidRDefault="002E27E0">
      <w:pPr>
        <w:pStyle w:val="Heading2"/>
        <w:keepNext/>
        <w:keepLines/>
      </w:pPr>
      <w:bookmarkStart w:id="11" w:name="_Toc242944028"/>
      <w:r>
        <w:t>2.3 Approach</w:t>
      </w:r>
      <w:bookmarkEnd w:id="11"/>
    </w:p>
    <w:p w14:paraId="49BA2467" w14:textId="77777777" w:rsidR="00A97F45" w:rsidRDefault="002E27E0">
      <w:pPr>
        <w:spacing w:after="120"/>
      </w:pPr>
      <w:r>
        <w:t xml:space="preserve">Business rules are pure functions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shared/</w:t>
      </w:r>
      <w:r>
        <w:t xml:space="preserve"> (NFR-060), so they are tested without a server. Server rules are tested through the real HTTP routes on the real schema, never by calling internals. Each bug found by hand gets a test before or with its fix. Any change to a default value comes with a test that pins the default.</w:t>
      </w:r>
    </w:p>
    <w:p w14:paraId="49BA2468" w14:textId="77777777" w:rsidR="00A97F45" w:rsidRDefault="002E27E0">
      <w:pPr>
        <w:pStyle w:val="Heading1"/>
        <w:keepNext/>
        <w:keepLines/>
        <w:pageBreakBefore/>
      </w:pPr>
      <w:bookmarkStart w:id="12" w:name="_Toc242944029"/>
      <w:r>
        <w:lastRenderedPageBreak/>
        <w:t>3 Test environment</w:t>
      </w:r>
      <w:bookmarkEnd w:id="12"/>
    </w:p>
    <w:p w14:paraId="49BA2469" w14:textId="7137A336" w:rsidR="00A97F45" w:rsidRDefault="002E27E0">
      <w:pPr>
        <w:pStyle w:val="Caption"/>
        <w:keepNext/>
      </w:pPr>
      <w:bookmarkStart w:id="13" w:name="_Toc24294404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D44E1">
        <w:rPr>
          <w:noProof/>
        </w:rPr>
        <w:t>4</w:t>
      </w:r>
      <w:r>
        <w:fldChar w:fldCharType="end"/>
      </w:r>
      <w:r>
        <w:t>: Environments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6"/>
        <w:gridCol w:w="7362"/>
      </w:tblGrid>
      <w:tr w:rsidR="00A97F45" w14:paraId="49BA246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6A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Environment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6B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A97F45" w14:paraId="49BA24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6D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Developer machine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6E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Windows 11, Node.js, TypeScript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), Vitest 4.1</w:t>
            </w:r>
          </w:p>
        </w:tc>
      </w:tr>
      <w:tr w:rsidR="00A97F45" w14:paraId="49BA24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7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Test database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71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 xml:space="preserve">In-memory SQLite loaded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migrations/0001</w:t>
            </w:r>
            <w:r>
              <w:rPr>
                <w:sz w:val="19"/>
                <w:szCs w:val="19"/>
              </w:rPr>
              <w:t xml:space="preserve"> to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0012</w:t>
            </w:r>
            <w:r>
              <w:rPr>
                <w:sz w:val="19"/>
                <w:szCs w:val="19"/>
              </w:rPr>
              <w:t xml:space="preserve"> by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</w:p>
        </w:tc>
      </w:tr>
      <w:tr w:rsidR="00A97F45" w14:paraId="49BA24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73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Local server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74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npm run build</w:t>
            </w:r>
            <w:r>
              <w:rPr>
                <w:sz w:val="19"/>
                <w:szCs w:val="19"/>
              </w:rPr>
              <w:t xml:space="preserve"> then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 xml:space="preserve"> (local D1, no remote resources). The built copy is served, so a build precedes every local test</w:t>
            </w:r>
          </w:p>
        </w:tc>
      </w:tr>
      <w:tr w:rsidR="00A97F45" w14:paraId="49BA24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76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Browsers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77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Chromium via agent-browser at 390 x 844; desktop Chrome</w:t>
            </w:r>
          </w:p>
        </w:tc>
      </w:tr>
      <w:tr w:rsidR="00A97F45" w14:paraId="49BA24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79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Phone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7A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Android phone with the installed app (Capacitor) and the PWA</w:t>
            </w:r>
          </w:p>
        </w:tc>
      </w:tr>
      <w:tr w:rsidR="00A97F45" w14:paraId="49BA24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7C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Production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7D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Cloudflare Workers free plan, reached only through the GO-gated deploy sequence; checked with a throwaway account</w:t>
            </w:r>
          </w:p>
        </w:tc>
      </w:tr>
    </w:tbl>
    <w:p w14:paraId="49BA247F" w14:textId="77777777" w:rsidR="00A97F45" w:rsidRDefault="00A97F45">
      <w:pPr>
        <w:spacing w:after="100"/>
      </w:pPr>
    </w:p>
    <w:p w14:paraId="49BA2480" w14:textId="77777777" w:rsidR="00A97F45" w:rsidRDefault="002E27E0">
      <w:pPr>
        <w:spacing w:after="120"/>
      </w:pPr>
      <w:r>
        <w:t>Ask ZedPath is not called against the live Gemini model in automated tests; the model is replaced by fixed replies, to protect the free quota.</w:t>
      </w:r>
    </w:p>
    <w:p w14:paraId="49BA2481" w14:textId="77777777" w:rsidR="00A97F45" w:rsidRDefault="002E27E0">
      <w:pPr>
        <w:pStyle w:val="Heading1"/>
        <w:keepNext/>
        <w:keepLines/>
        <w:pageBreakBefore/>
      </w:pPr>
      <w:bookmarkStart w:id="14" w:name="_Toc242944030"/>
      <w:r>
        <w:lastRenderedPageBreak/>
        <w:t>4 Entry and exit criteria</w:t>
      </w:r>
      <w:bookmarkEnd w:id="14"/>
    </w:p>
    <w:p w14:paraId="49BA2482" w14:textId="77777777" w:rsidR="00A97F45" w:rsidRDefault="002E27E0">
      <w:pPr>
        <w:pStyle w:val="Heading2"/>
        <w:keepNext/>
        <w:keepLines/>
      </w:pPr>
      <w:bookmarkStart w:id="15" w:name="_Toc242944031"/>
      <w:r>
        <w:t>4.1 Entry criteria</w:t>
      </w:r>
      <w:bookmarkEnd w:id="15"/>
    </w:p>
    <w:p w14:paraId="49BA2483" w14:textId="77777777" w:rsidR="00A97F45" w:rsidRDefault="002E27E0">
      <w:pPr>
        <w:spacing w:after="120"/>
      </w:pPr>
      <w:r>
        <w:t>A change enters testing when it builds, its design is recorded (data changes in ZP-DOC-05 first) and, for a change request, the product owner has approved it.</w:t>
      </w:r>
    </w:p>
    <w:p w14:paraId="49BA2484" w14:textId="77777777" w:rsidR="00A97F45" w:rsidRDefault="002E27E0">
      <w:pPr>
        <w:pStyle w:val="Heading2"/>
        <w:keepNext/>
        <w:keepLines/>
      </w:pPr>
      <w:bookmarkStart w:id="16" w:name="_Toc242944032"/>
      <w:r>
        <w:t>4.2 Exit criteria (Definition of Done)</w:t>
      </w:r>
      <w:bookmarkEnd w:id="16"/>
    </w:p>
    <w:p w14:paraId="49BA2485" w14:textId="77777777" w:rsidR="00A97F45" w:rsidRDefault="002E27E0">
      <w:pPr>
        <w:spacing w:after="120"/>
      </w:pPr>
      <w:r>
        <w:t>A change is done only when all of the following hold:</w:t>
      </w:r>
    </w:p>
    <w:p w14:paraId="49BA2486" w14:textId="77777777" w:rsidR="00A97F45" w:rsidRDefault="002E27E0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tsc -b</w:t>
      </w:r>
      <w:r>
        <w:t xml:space="preserve"> reports no errors.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 -p .</w:t>
      </w:r>
      <w:r>
        <w:t xml:space="preserve"> is not used: the root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tsconfig.json</w:t>
      </w:r>
      <w:r>
        <w:t xml:space="preserve"> has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files: []</w:t>
      </w:r>
      <w:r>
        <w:t>, so it checks nothing.)</w:t>
      </w:r>
    </w:p>
    <w:p w14:paraId="49BA2487" w14:textId="77777777" w:rsidR="00A97F45" w:rsidRDefault="002E27E0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vitest run</w:t>
      </w:r>
      <w:r>
        <w:t xml:space="preserve"> passes every test, including pinned defaults.</w:t>
      </w:r>
    </w:p>
    <w:p w14:paraId="49BA2488" w14:textId="77777777" w:rsidR="00A97F45" w:rsidRDefault="002E27E0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npm run build</w:t>
      </w:r>
      <w:r>
        <w:t xml:space="preserve"> is green.</w:t>
      </w:r>
    </w:p>
    <w:p w14:paraId="49BA2489" w14:textId="77777777" w:rsidR="00A97F45" w:rsidRDefault="002E27E0">
      <w:pPr>
        <w:pStyle w:val="ListParagraph"/>
        <w:numPr>
          <w:ilvl w:val="0"/>
          <w:numId w:val="2"/>
        </w:numPr>
        <w:spacing w:after="50"/>
      </w:pPr>
      <w:r>
        <w:t>The key flow is clicked through on the local build.</w:t>
      </w:r>
    </w:p>
    <w:p w14:paraId="49BA248A" w14:textId="77777777" w:rsidR="00A97F45" w:rsidRDefault="002E27E0">
      <w:pPr>
        <w:pStyle w:val="ListParagraph"/>
        <w:numPr>
          <w:ilvl w:val="0"/>
          <w:numId w:val="2"/>
        </w:numPr>
        <w:spacing w:after="50"/>
      </w:pPr>
      <w:r>
        <w:t xml:space="preserve">The deploy is made only after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wrangler whoami</w:t>
      </w:r>
      <w:r>
        <w:t xml:space="preserve"> shows the ZedPath account and the product owner replies </w:t>
      </w:r>
      <w:r>
        <w:rPr>
          <w:b/>
          <w:bCs/>
        </w:rPr>
        <w:t>GO</w:t>
      </w:r>
      <w:r>
        <w:t>.</w:t>
      </w:r>
    </w:p>
    <w:p w14:paraId="49BA248B" w14:textId="77777777" w:rsidR="00A97F45" w:rsidRDefault="002E27E0">
      <w:pPr>
        <w:pStyle w:val="ListParagraph"/>
        <w:numPr>
          <w:ilvl w:val="0"/>
          <w:numId w:val="2"/>
        </w:numPr>
        <w:spacing w:after="50"/>
      </w:pPr>
      <w:r>
        <w:t>The live version is checked on the public URL (a channel that can see it), with a database backup first when a migration runs.</w:t>
      </w:r>
    </w:p>
    <w:p w14:paraId="49BA248C" w14:textId="77777777" w:rsidR="00A97F45" w:rsidRDefault="002E27E0">
      <w:pPr>
        <w:pStyle w:val="ListParagraph"/>
        <w:numPr>
          <w:ilvl w:val="0"/>
          <w:numId w:val="2"/>
        </w:numPr>
        <w:spacing w:after="50"/>
      </w:pPr>
      <w:r>
        <w:t xml:space="preserve">Version, checks and rollback target are logged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WORKLOG.md</w:t>
      </w:r>
      <w:r>
        <w:t xml:space="preserve"> and committed.</w:t>
      </w:r>
    </w:p>
    <w:p w14:paraId="49BA248D" w14:textId="77777777" w:rsidR="00A97F45" w:rsidRDefault="002E27E0">
      <w:pPr>
        <w:pStyle w:val="Heading2"/>
        <w:keepNext/>
        <w:keepLines/>
      </w:pPr>
      <w:bookmarkStart w:id="17" w:name="_Toc242944033"/>
      <w:r>
        <w:t>4.3 </w:t>
      </w:r>
      <w:r>
        <w:t>Suspension and resumption</w:t>
      </w:r>
      <w:bookmarkEnd w:id="17"/>
    </w:p>
    <w:p w14:paraId="49BA248E" w14:textId="77777777" w:rsidR="00A97F45" w:rsidRDefault="002E27E0">
      <w:pPr>
        <w:spacing w:after="120"/>
      </w:pPr>
      <w:r>
        <w:t>Testing stops when the test channel itself fails (for example, a local server serving an old build); the channel is fixed first, then testing resumes. After one failed fix, the next step is instrumentation, not a second patch.</w:t>
      </w:r>
    </w:p>
    <w:p w14:paraId="49BA248F" w14:textId="77777777" w:rsidR="00A97F45" w:rsidRDefault="002E27E0">
      <w:pPr>
        <w:pStyle w:val="Heading1"/>
        <w:keepNext/>
        <w:keepLines/>
        <w:pageBreakBefore/>
      </w:pPr>
      <w:bookmarkStart w:id="18" w:name="_Toc242944034"/>
      <w:r>
        <w:lastRenderedPageBreak/>
        <w:t>5 Test items and features</w:t>
      </w:r>
      <w:bookmarkEnd w:id="18"/>
    </w:p>
    <w:p w14:paraId="49BA2490" w14:textId="1C880CC4" w:rsidR="00A97F45" w:rsidRDefault="002E27E0">
      <w:pPr>
        <w:pStyle w:val="Caption"/>
        <w:keepNext/>
      </w:pPr>
      <w:bookmarkStart w:id="19" w:name="_Toc24294404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D44E1">
        <w:rPr>
          <w:noProof/>
        </w:rPr>
        <w:t>5</w:t>
      </w:r>
      <w:r>
        <w:fldChar w:fldCharType="end"/>
      </w:r>
      <w:r>
        <w:t>: Features under test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42"/>
        <w:gridCol w:w="3627"/>
        <w:gridCol w:w="3269"/>
      </w:tblGrid>
      <w:tr w:rsidR="00A97F45" w14:paraId="49BA24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91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92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Main code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93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files</w:t>
            </w:r>
          </w:p>
        </w:tc>
      </w:tr>
      <w:tr w:rsidR="00A97F45" w14:paraId="49BA24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95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Eligibility rule engine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96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97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</w:p>
        </w:tc>
      </w:tr>
      <w:tr w:rsidR="00A97F45" w14:paraId="49BA24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99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Safe/Likely/Reach banding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9A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9B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</w:p>
        </w:tc>
      </w:tr>
      <w:tr w:rsidR="00A97F45" w14:paraId="49BA24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9D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9E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9F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</w:p>
        </w:tc>
      </w:tr>
      <w:tr w:rsidR="00A97F45" w14:paraId="49BA24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A1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A2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A3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</w:p>
        </w:tc>
      </w:tr>
      <w:tr w:rsidR="00A97F45" w14:paraId="49BA24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A5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Journey and reminders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A6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A7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</w:p>
        </w:tc>
      </w:tr>
      <w:tr w:rsidR="00A97F45" w14:paraId="49BA24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A9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Accounts and contact details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AA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AB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</w:p>
        </w:tc>
      </w:tr>
      <w:tr w:rsidR="00A97F45" w14:paraId="49BA24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AD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Groups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AE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AF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</w:p>
        </w:tc>
      </w:tr>
      <w:tr w:rsidR="00A97F45" w14:paraId="49BA24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B1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B2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B3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</w:p>
        </w:tc>
      </w:tr>
      <w:tr w:rsidR="00A97F45" w14:paraId="49BA24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B5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Degree syllabi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B6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B7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</w:p>
        </w:tc>
      </w:tr>
      <w:tr w:rsidR="00A97F45" w14:paraId="49BA24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B9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Interface languages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BA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BB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</w:p>
        </w:tc>
      </w:tr>
      <w:tr w:rsidR="00A97F45" w14:paraId="49BA24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BD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Demo mode and notifications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BE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BF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</w:p>
        </w:tc>
      </w:tr>
      <w:tr w:rsidR="00A97F45" w14:paraId="49BA24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C1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Deploy guard and leak scanner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C2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.claude/hooks/zedpath-guard.cjs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C3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</w:p>
        </w:tc>
      </w:tr>
      <w:tr w:rsidR="00A97F45" w14:paraId="49BA24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C5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Try the demo (CR-007)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C6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/auth/demo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shared/demo-data.ts</w:t>
            </w:r>
            <w:r>
              <w:rPr>
                <w:sz w:val="19"/>
                <w:szCs w:val="19"/>
              </w:rPr>
              <w:t>, migration 0011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C7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</w:p>
        </w:tc>
      </w:tr>
      <w:tr w:rsidR="00A97F45" w14:paraId="49BA24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C9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University facts (CR-008)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CA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tools/statistics/build-statistics.ts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CB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</w:p>
        </w:tc>
      </w:tr>
      <w:tr w:rsidR="00A97F45" w14:paraId="49BA24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CD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Aptitude tests (CR-009)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CE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data/aptitude/aptitude-2025-2026.json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aptitudeFor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CF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</w:p>
        </w:tc>
      </w:tr>
      <w:tr w:rsidR="00A97F45" w14:paraId="49BA24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D1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Security hardening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D2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src/storage.ts</w:t>
            </w:r>
            <w:r>
              <w:rPr>
                <w:sz w:val="19"/>
                <w:szCs w:val="19"/>
              </w:rPr>
              <w:t>, migration 0012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D3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</w:p>
        </w:tc>
      </w:tr>
      <w:tr w:rsidR="00A97F45" w14:paraId="49BA24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D5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Research block list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D6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tools/research/blocked-pages.ts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tools/research/check-url.ts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D7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(DAT-054)</w:t>
            </w:r>
          </w:p>
        </w:tc>
      </w:tr>
      <w:tr w:rsidR="00A97F45" w14:paraId="49BA24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D9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Data, schema, accuracy and performance (12 October campaign)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DA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DB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</w:p>
        </w:tc>
      </w:tr>
    </w:tbl>
    <w:p w14:paraId="49BA24DD" w14:textId="77777777" w:rsidR="00A97F45" w:rsidRDefault="00A97F45">
      <w:pPr>
        <w:spacing w:after="100"/>
      </w:pPr>
    </w:p>
    <w:p w14:paraId="49BA24DE" w14:textId="77777777" w:rsidR="00A97F45" w:rsidRDefault="002E27E0">
      <w:pPr>
        <w:pStyle w:val="Heading1"/>
        <w:keepNext/>
        <w:keepLines/>
        <w:pageBreakBefore/>
      </w:pPr>
      <w:bookmarkStart w:id="20" w:name="_Toc242944035"/>
      <w:r>
        <w:lastRenderedPageBreak/>
        <w:t>6 Test case catalogue</w:t>
      </w:r>
      <w:bookmarkEnd w:id="20"/>
    </w:p>
    <w:p w14:paraId="49BA24DF" w14:textId="77777777" w:rsidR="00A97F45" w:rsidRDefault="002E27E0">
      <w:pPr>
        <w:spacing w:after="120"/>
      </w:pPr>
      <w:r>
        <w:t xml:space="preserve">Each automated test file is one test case group. The case count is the number of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it</w:t>
      </w:r>
      <w:r>
        <w:t xml:space="preserve"> cases Vitest ran on 15 October 2026 at commit f704d0b (first issue: 11 October 2026; TC-112 and TC-118 have grown since).</w:t>
      </w:r>
    </w:p>
    <w:p w14:paraId="49BA24E0" w14:textId="4212C1F2" w:rsidR="00A97F45" w:rsidRDefault="002E27E0">
      <w:pPr>
        <w:pStyle w:val="Caption"/>
        <w:keepNext/>
      </w:pPr>
      <w:bookmarkStart w:id="21" w:name="_Toc24294404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D44E1">
        <w:rPr>
          <w:noProof/>
        </w:rPr>
        <w:t>6</w:t>
      </w:r>
      <w:r>
        <w:fldChar w:fldCharType="end"/>
      </w:r>
      <w:r>
        <w:t>: Automated test cases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1"/>
        <w:gridCol w:w="1266"/>
        <w:gridCol w:w="3103"/>
        <w:gridCol w:w="2264"/>
        <w:gridCol w:w="2264"/>
      </w:tblGrid>
      <w:tr w:rsidR="00A97F45" w14:paraId="49BA24E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E1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TC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E2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E3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 (cases)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E4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proves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E5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Trace</w:t>
            </w:r>
          </w:p>
        </w:tc>
      </w:tr>
      <w:tr w:rsidR="00A97F45" w14:paraId="49BA24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E7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TC-101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E8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Rule engine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E9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  <w:r>
              <w:rPr>
                <w:sz w:val="19"/>
                <w:szCs w:val="19"/>
              </w:rPr>
              <w:t xml:space="preserve"> (18)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EA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General minimum, handbook examples (Medicine, Computer Science, Physical Science), Arts basket rules and exceptions, stream and O/L checks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EB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BR-001, BR-010, BR-020, BR-022, FR-201, FR-202, FR-113, AC-201.3</w:t>
            </w:r>
          </w:p>
        </w:tc>
      </w:tr>
      <w:tr w:rsidR="00A97F45" w14:paraId="49BA24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ED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TC-102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EE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Banding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EF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 (14)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F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Pinned thresholds; exact four-decimal Z-scores; Safe/Likely/Reach/Out of range; limited history; NQC years; trend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F1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BR-030 to BR-036, FR-102, FR-205, FR-206, NFR-051</w:t>
            </w:r>
          </w:p>
        </w:tc>
      </w:tr>
      <w:tr w:rsidR="00A97F45" w14:paraId="49BA24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F3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TC-103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F4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Results API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F5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F6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answer unchanged by the Ask refactor (pinned contract)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F7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FR-201, FR-203, FR-205</w:t>
            </w:r>
          </w:p>
        </w:tc>
      </w:tr>
      <w:tr w:rsidR="00A97F45" w14:paraId="49BA24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F9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TC-104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FA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FB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FC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Word-start matching in any order, Uni-Codes and short forms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FD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FR-123, FR-215</w:t>
            </w:r>
          </w:p>
        </w:tc>
      </w:tr>
      <w:tr w:rsidR="00A97F45" w14:paraId="49BA25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4FF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TC-105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0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01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02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Only eligible, no duplicates, 125 cap; order warnings; proposed order; copy Uni-Codes; multi-add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03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FR-302 to FR-306, FR-308, FR-310, BR-041 to BR-043</w:t>
            </w:r>
          </w:p>
        </w:tc>
      </w:tr>
      <w:tr w:rsidR="00A97F45" w14:paraId="49BA25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05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TC-106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06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Journey rules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07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 (16)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08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Official notices with sources; age and subject eligibility; UNKNOWN never a guess; ordering; reminders 7 and 1 days at 08:00; calendar file; pinned default settings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09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FR-401, FR-403, FR-404, FR-412, FR-413, FR-509, FR-510, NFR-072</w:t>
            </w:r>
          </w:p>
        </w:tc>
      </w:tr>
      <w:tr w:rsidR="00A97F45" w14:paraId="49BA25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0B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0C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Journey on account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0D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  <w:r>
              <w:rPr>
                <w:sz w:val="19"/>
                <w:szCs w:val="19"/>
              </w:rPr>
              <w:t xml:space="preserve"> (11)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0E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Migration 0010 fills 255 offerings; CHECK and shared step list agree; 0009 rules carried over; session required; starts empty; follow real items only; tick only when open (409); deleted with account; Sri Lanka date; avatar values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0F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FR-409, FR-410, FR-411, FR-414 to FR-416, FR-122, BR-061, NFR-038</w:t>
            </w:r>
          </w:p>
        </w:tc>
      </w:tr>
      <w:tr w:rsidR="00A97F45" w14:paraId="49BA25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11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TC-108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12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Accounts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13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 (26)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14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Migration 0003 and 0007 rules; sign-up, log-in, one failure message; own rows only; atomic save; log out everywhere; expiry; recovery code; delete cascade; cross-site refusal; rate limits; safe default without database; compulsory contact details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15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FR-114 to FR-121, NFR-030, NFR-035 to NFR-037, NFR-070</w:t>
            </w:r>
          </w:p>
        </w:tc>
      </w:tr>
      <w:tr w:rsidR="00A97F45" w14:paraId="49BA25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17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TC-109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18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Contact parsing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19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1A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Sri Lankan mobile formats; refusals; first wrong field named; age with birthday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1B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FR-120, NFR-070</w:t>
            </w:r>
          </w:p>
        </w:tc>
      </w:tr>
      <w:tr w:rsidR="00A97F45" w14:paraId="49BA25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1D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1E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Key derivation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1F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2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PBKDF2-HMAC-SHA256 published vectors; 600 000 rounds pinned; key format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21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NFR-036</w:t>
            </w:r>
          </w:p>
        </w:tc>
      </w:tr>
      <w:tr w:rsidR="00A97F45" w14:paraId="49BA25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23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24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Group message rules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25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  <w:r>
              <w:rPr>
                <w:sz w:val="19"/>
                <w:szCs w:val="19"/>
              </w:rPr>
              <w:t xml:space="preserve"> (12)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26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Clean text; rate limit 3 s and 20 per 10 min; moderation fails closed; hidden and blocked; no contact details; sample conversations labelled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27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FR-708, FR-709, FR-711, FR-712, FR-716, NFR-039</w:t>
            </w:r>
          </w:p>
        </w:tc>
      </w:tr>
      <w:tr w:rsidR="00A97F45" w14:paraId="49BA25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29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2A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Groups API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2B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 (17)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2C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 xml:space="preserve">Migrations 0005 and 0006 rules; senior invite once; session required; rules once per account; members only, usernames never names; report threshold of 3;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reports from accounts under a day old do not count; block; delete wipes memberships and messages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2D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FR-703, FR-705, FR-707, FR-710, FR-711, FR-714, FR-715, FR-717, FR-718, FR-720, NFR-038, NFR-071</w:t>
            </w:r>
          </w:p>
        </w:tc>
      </w:tr>
      <w:tr w:rsidR="00A97F45" w14:paraId="49BA25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2F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3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31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 (24)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32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Off until configured; server validation; citations exist and point to passages; engine facts; https-only links; 30 a day per device; model fallback; developer tools off; verdict, actions, anonymous feedback; leaked model reasoning never shown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33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FR-601 to FR-612, FR-913, NFR-034, NFR-040, NFR-050</w:t>
            </w:r>
          </w:p>
        </w:tc>
      </w:tr>
      <w:tr w:rsidR="00A97F45" w14:paraId="49BA25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35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TC-114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36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Answer layout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37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38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Sentences split without breaking citations, decimals or "No. 16"; lead line and bullets; Sinhala and Tamil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39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FR-608</w:t>
            </w:r>
          </w:p>
        </w:tc>
      </w:tr>
      <w:tr w:rsidR="00A97F45" w14:paraId="49BA25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3B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TC-115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3C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Ask suggestions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3D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3E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Suggestions from the student's own details; general fallback; Sinhala and Tamil placeholders filled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3F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FR-602, FR-610</w:t>
            </w:r>
          </w:p>
        </w:tc>
      </w:tr>
      <w:tr w:rsidR="00A97F45" w14:paraId="49BA25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41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TC-116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42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Syllabi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43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44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Official curriculum with source; unsafe source never served; cache key tied to data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45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FR-209, NFR-050</w:t>
            </w:r>
          </w:p>
        </w:tc>
      </w:tr>
      <w:tr w:rsidR="00A97F45" w14:paraId="49BA25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47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48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Languages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49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4A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Sinhala and Tamil have exactly the English keys, placeholders and tags, and the right script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4B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FR-112, NFR-023, FR-124</w:t>
            </w:r>
          </w:p>
        </w:tc>
      </w:tr>
      <w:tr w:rsidR="00A97F45" w14:paraId="49BA25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4D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TC-118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4E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Demo mode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4F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5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 xml:space="preserve">Off by default; prefills only details the server accepts; </w:t>
            </w:r>
            <w:r>
              <w:rPr>
                <w:i/>
                <w:iCs/>
                <w:sz w:val="19"/>
                <w:szCs w:val="19"/>
              </w:rPr>
              <w:t>(VR2)</w:t>
            </w:r>
            <w:r>
              <w:rPr>
                <w:sz w:val="19"/>
                <w:szCs w:val="19"/>
              </w:rPr>
              <w:t xml:space="preserve"> a national sports achievement;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never ships a password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51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Trust rule (sample data labelled); FR-128, NFR-078</w:t>
            </w:r>
          </w:p>
        </w:tc>
      </w:tr>
      <w:tr w:rsidR="00A97F45" w14:paraId="49BA25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53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TC-119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54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Test notification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55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56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One native notification with a stable id; explains denial; reports unsupported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57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FR-412</w:t>
            </w:r>
          </w:p>
        </w:tc>
      </w:tr>
      <w:tr w:rsidR="00A97F45" w14:paraId="49BA25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59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5A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Deploy guard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5B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  <w:r>
              <w:rPr>
                <w:sz w:val="19"/>
                <w:szCs w:val="19"/>
              </w:rPr>
              <w:t xml:space="preserve"> (40)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5C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Blocks account switching, salon access, deploys without GO, writes to other repositories; allows local work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5D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NFR-033; project rules</w:t>
            </w:r>
          </w:p>
        </w:tc>
      </w:tr>
      <w:tr w:rsidR="00A97F45" w14:paraId="49BA25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5F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TC-121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6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E2E API harness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61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 xml:space="preserve"> (110+)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62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The built API on the local server, end to end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63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A97F45" w14:paraId="49BA25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65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TC-122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66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E2E UI harness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67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agent-browser (30+)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68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Main flows in a real browser at phone size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69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A97F45" w14:paraId="49BA25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6B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TC-123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6C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Live smoke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6D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Manual, per deploy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6E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Live version answers as tested locally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6F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Section 8</w:t>
            </w:r>
          </w:p>
        </w:tc>
      </w:tr>
      <w:tr w:rsidR="00A97F45" w14:paraId="49BA25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71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TC-124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72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Journey logic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73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 (39)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74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Step windows, notice ticks, step ids against the D1 CHECK, reminder settings and times, calendar file, Sri Lanka date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75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FR-401, FR-404, FR-409, FR-410, FR-412, FR-413, FR-415, BR-061 to BR-063</w:t>
            </w:r>
          </w:p>
        </w:tc>
      </w:tr>
      <w:tr w:rsidR="00A97F45" w14:paraId="49BA25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77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TC-125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78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My list and Compare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79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 (36)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7A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 xml:space="preserve">Eligibility, duplicates, 125 cap, multi-add, reorder, order warnings, Compare selection of 3 in order, storage round trip;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wrong-shaped storage reads as empty (LST-036, D-12)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7B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FR-301 to FR-311, BR-041 to BR-043</w:t>
            </w:r>
          </w:p>
        </w:tc>
      </w:tr>
      <w:tr w:rsidR="00A97F45" w14:paraId="49BA25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7D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TC-126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7E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Data accuracy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7F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 (75)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8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Every Uni-Code, district and cut-off equals the official UGC tables, read independently of the engine; band boundaries; subject rules by stream; a higher Z-score never gives a worse band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81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BR-001 to BR-036, FR-201, FR-205, NFR-050, NFR-052</w:t>
            </w:r>
          </w:p>
        </w:tc>
      </w:tr>
      <w:tr w:rsidR="00A97F45" w14:paraId="49BA25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83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TC-127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84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Ask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85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 (46)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86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Verdict line, leaked-reasoning filter, layout, citations and https links, validation, model fallback order, daily allowance, suggestions; no network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87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FR-601 to FR-612, NFR-034</w:t>
            </w:r>
          </w:p>
        </w:tc>
      </w:tr>
      <w:tr w:rsidR="00A97F45" w14:paraId="49BA25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89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8A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Data integrity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8B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(54)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8C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 xml:space="preserve">Route ids, compiled Journey, ISO dates on the Sri Lanka day (DAT-011), no invented UGC dates, official https links never blocked, a source for every number, three languages;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DAT-054: no URL is a page blocked during research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8D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NFR-050, NFR-054, FR-402, FR-502</w:t>
            </w:r>
          </w:p>
        </w:tc>
      </w:tr>
      <w:tr w:rsidR="00A97F45" w14:paraId="49BA25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8F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TC-129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9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Groups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91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92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 xml:space="preserve">Contact filter, message limits, rules version against the D1 CHECKs, labelled samples, members and badges, cross-site writes refused;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GRP-012 to GRP-016 (disguised contact details) now plain passing tests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93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FR-708, FR-712, FR-716, FR-723, NFR-071, NFR-076</w:t>
            </w:r>
          </w:p>
        </w:tc>
      </w:tr>
      <w:tr w:rsidR="00A97F45" w14:paraId="49BA25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95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TC-130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96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Migrations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97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98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Migrations apply cleanly; STRICT tables, keys, CHECKs, indexes; reference counts; the deletion cascade; expand-then-contract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99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ZP-DOC-05; NFR-075</w:t>
            </w:r>
          </w:p>
        </w:tc>
      </w:tr>
      <w:tr w:rsidR="00A97F45" w14:paraId="49BA25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9B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TC-131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9C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CPU budget (opt-in)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9D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 (21, run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9E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In-process cost of the heaviest routes against the 10 ms CPU limit; payload sizes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9F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NFR-005, NFR-006</w:t>
            </w:r>
          </w:p>
        </w:tc>
      </w:tr>
      <w:tr w:rsidR="00A97F45" w14:paraId="49BA25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A1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TC-132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A2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Demo student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A3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A4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The sample student's achievements and interests pass the server's own checks unchanged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A5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FR-125</w:t>
            </w:r>
          </w:p>
        </w:tc>
      </w:tr>
      <w:tr w:rsidR="00A97F45" w14:paraId="49BA25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A7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TC-133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A8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Try the demo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A9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 (9)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AA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Migration 0011 rule and partial index; one tap logs in with the sample student, marked demo; a private copy per visitor; no password log-in; expired demos and all their rows deleted, real accounts untouched; cross-site, "null" and malformed Origin refused with 403; joins existing groups only; cannot report; the room is told it is read-only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AB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FR-125 to FR-127, BR-059, NFR-076</w:t>
            </w:r>
          </w:p>
        </w:tc>
      </w:tr>
      <w:tr w:rsidR="00A97F45" w14:paraId="49BA25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AD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TC-134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AE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University facts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AF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B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Values equal the hand-checked printed tables; caveats kept (provisional, incomplete; no Mahapola/Bursary line); every fact cites an official https UGC page; facts served on the course page; weak ETag answered with 304 (D-05)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B1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FR-219, NFR-007, NFR-055, BR-081</w:t>
            </w:r>
          </w:p>
        </w:tc>
      </w:tr>
      <w:tr w:rsidR="00A97F45" w14:paraId="49BA25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B3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TC-135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B4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Aptitude tests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B5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B6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All 24 offerings covered; last intake shown as past; joint practical test points to the universities that hold it; no card without a test; official https links only, never an unread date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B7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FR-220, BR-064</w:t>
            </w:r>
          </w:p>
        </w:tc>
      </w:tr>
      <w:tr w:rsidR="00A97F45" w14:paraId="49BA25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B9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TC-136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BA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Session kick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BB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BC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Log out closes only this device's sockets; log out everywhere and recovery close every device's; leaving closes that group only; Ask refuses a "null" or malformed Origin with 403; deletion purges a room the student opened and then left (migration 0012)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BD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FR-132, FR-914, NFR-076, NFR-077</w:t>
            </w:r>
          </w:p>
        </w:tc>
      </w:tr>
      <w:tr w:rsidR="00A97F45" w14:paraId="49BA25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BF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TC-137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C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Abuse limits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C1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C2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IPv6 limited per /64; 100 writes a minute per account; whole-service Ask cap; feedback daily cap and one-year retention; at most 500 demo accounts and clean-up of 50 per tap; developer tools refuse cross-site; email length checked before the pattern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C3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FR-126, FR-614, FR-615, NFR-081 to NFR-083</w:t>
            </w:r>
          </w:p>
        </w:tc>
      </w:tr>
      <w:tr w:rsidR="00A97F45" w14:paraId="49BA25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C5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C6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Phone owner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C7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  <w:r>
              <w:rPr>
                <w:sz w:val="19"/>
                <w:szCs w:val="19"/>
              </w:rPr>
              <w:t xml:space="preserve"> (2)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C8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Local data remembers its owner and only that student's data is cleared for the next one (language stays); clearing the phone forgets the owner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C9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FR-130</w:t>
            </w:r>
          </w:p>
        </w:tc>
      </w:tr>
    </w:tbl>
    <w:p w14:paraId="49BA25CB" w14:textId="77777777" w:rsidR="00A97F45" w:rsidRDefault="00A97F45">
      <w:pPr>
        <w:spacing w:after="100"/>
      </w:pPr>
    </w:p>
    <w:p w14:paraId="49BA25CC" w14:textId="77777777" w:rsidR="00A97F45" w:rsidRDefault="002E27E0">
      <w:pPr>
        <w:pStyle w:val="Heading1"/>
        <w:keepNext/>
        <w:keepLines/>
        <w:pageBreakBefore/>
      </w:pPr>
      <w:bookmarkStart w:id="22" w:name="_Toc242944036"/>
      <w:r>
        <w:lastRenderedPageBreak/>
        <w:t>7 </w:t>
      </w:r>
      <w:r>
        <w:t>Security tests</w:t>
      </w:r>
      <w:bookmarkEnd w:id="22"/>
    </w:p>
    <w:p w14:paraId="49BA25CD" w14:textId="04E9EAA4" w:rsidR="00A97F45" w:rsidRDefault="002E27E0">
      <w:pPr>
        <w:pStyle w:val="Caption"/>
        <w:keepNext/>
      </w:pPr>
      <w:bookmarkStart w:id="23" w:name="_Toc24294404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D44E1">
        <w:rPr>
          <w:noProof/>
        </w:rPr>
        <w:t>7</w:t>
      </w:r>
      <w:r>
        <w:fldChar w:fldCharType="end"/>
      </w:r>
      <w:r>
        <w:t>: Security tests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3"/>
        <w:gridCol w:w="3213"/>
        <w:gridCol w:w="3212"/>
      </w:tblGrid>
      <w:tr w:rsidR="00A97F45" w14:paraId="49BA25D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CE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Threat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CF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Control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D0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</w:t>
            </w:r>
          </w:p>
        </w:tc>
      </w:tr>
      <w:tr w:rsidR="00A97F45" w14:paraId="49BA25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D2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Deploy to the wrong account or without approval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D3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blocks deploys unless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wrangler.jsonc</w:t>
            </w:r>
            <w:r>
              <w:rPr>
                <w:sz w:val="19"/>
                <w:szCs w:val="19"/>
              </w:rPr>
              <w:t xml:space="preserve"> pins the ZedPath account and the latest message starts with GO; blocks login, logout and account switching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D4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</w:tr>
      <w:tr w:rsidR="00A97F45" w14:paraId="49BA25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D6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Secret in the public repository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D7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  <w:r>
              <w:rPr>
                <w:sz w:val="19"/>
                <w:szCs w:val="19"/>
              </w:rPr>
              <w:t xml:space="preserve"> scans every new commit on push for API keys, private keys,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.env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.dev.vars</w:t>
            </w:r>
            <w:r>
              <w:rPr>
                <w:sz w:val="19"/>
                <w:szCs w:val="19"/>
              </w:rPr>
              <w:t xml:space="preserve"> files and a forbidden account fingerprint; blocks the push on a hit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D8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 xml:space="preserve">Runs on every push; full history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--all</w:t>
            </w:r>
          </w:p>
        </w:tc>
      </w:tr>
      <w:tr w:rsidR="00A97F45" w14:paraId="49BA25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DA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Access without a session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DB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 xml:space="preserve">Journey, groups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routes answer 401 without a session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DC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TC-107, TC-108, TC-112; live check</w:t>
            </w:r>
          </w:p>
        </w:tc>
      </w:tr>
      <w:tr w:rsidR="00A97F45" w14:paraId="49BA25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DE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Client-only enforcement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DF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Server refuses a tick before its window (409), an unknown course, a bad avatar (400), a join without rules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E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TC-107, TC-112; live check</w:t>
            </w:r>
          </w:p>
        </w:tc>
      </w:tr>
      <w:tr w:rsidR="00A97F45" w14:paraId="49BA25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E2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Reading other students' data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E3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Every query is scoped to the session's account; tests try another account's rows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E4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A97F45" w14:paraId="49BA25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E6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Password guessing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E7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11th guess at one account within a minute blocked; sign-up and log-in rate limits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E8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A97F45" w14:paraId="49BA25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EA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Cross-site requests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EB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Writes from other origins refused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EC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A97F45" w14:paraId="49BA25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EE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Contact details shared in groups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EF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CONTACT_RE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 refuses phone numbers in any spacing and emails, but keeps Z-scores and years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F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A97F45" w14:paraId="49BA25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F2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Harmful messages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F3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Moderation fails closed when its answer cannot be read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F4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A97F45" w14:paraId="49BA25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F6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Model shows its own reasoning or instructions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F7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 rejects replies that talk about their instructions; "thought" parts dropped; next model asked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F8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A97F45" w14:paraId="49BA25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FA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Unsafe links in answers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FB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https only, spaces escaped; the unsafe syllabus source never served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FC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TC-113, TC-116</w:t>
            </w:r>
          </w:p>
        </w:tc>
      </w:tr>
      <w:tr w:rsidR="00A97F45" w14:paraId="49BA26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FE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Weak password storage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5FF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PBKDF2 at 600 000 rounds on the device, published vectors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0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</w:tr>
      <w:tr w:rsidR="00A97F45" w14:paraId="49BA26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02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Cross-site, "null" or malformed Origin (D-03)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03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crossSite()</w:t>
            </w:r>
            <w:r>
              <w:rPr>
                <w:sz w:val="19"/>
                <w:szCs w:val="19"/>
              </w:rPr>
              <w:t xml:space="preserve"> shared by every write route and both Ask routes: 403, never 500, nothing written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04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TC-133, TC-136, TC-129</w:t>
            </w:r>
          </w:p>
        </w:tc>
      </w:tr>
      <w:tr w:rsidR="00A97F45" w14:paraId="49BA26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06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Demo accounts misused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07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Private copy per tap; no password log-in; 24-hour expiry; at most 500 live; read-only in groups; no demo password shipped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08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TC-133, TC-137, TC-118</w:t>
            </w:r>
          </w:p>
        </w:tc>
      </w:tr>
      <w:tr w:rsidR="00A97F45" w14:paraId="49BA26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0A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A chat left open after log-out (audit lead 2) or messages left after deletion (lead 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0B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/kick</w:t>
            </w:r>
            <w:r>
              <w:rPr>
                <w:sz w:val="19"/>
                <w:szCs w:val="19"/>
              </w:rPr>
              <w:t xml:space="preserve"> to each room for the session or account; deletion purges every room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group_member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group_room_seen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0C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TC-136</w:t>
            </w:r>
          </w:p>
        </w:tc>
      </w:tr>
      <w:tr w:rsidR="00A97F45" w14:paraId="49BA26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0E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Floods and quota exhaustion (leads 8, 10 to 14)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0F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 xml:space="preserve">Per-account write budget; IPv6 /64 buckets; whole-service Ask cap; feedback cap; post attempts counted before moderation; three sockets per account;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/live</w:t>
            </w:r>
            <w:r>
              <w:rPr>
                <w:sz w:val="19"/>
                <w:szCs w:val="19"/>
              </w:rPr>
              <w:t xml:space="preserve"> rate limit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1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TC-137 (leads 8, 10 to 12); leads 13 and 14 (inside the group-room Durable Object) by inspection</w:t>
            </w:r>
          </w:p>
        </w:tc>
      </w:tr>
      <w:tr w:rsidR="00A97F45" w14:paraId="49BA26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12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Disguised contact details (lead 16, D-04)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13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Contact filter on a normalised copy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14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TC-129, TC-111</w:t>
            </w:r>
          </w:p>
        </w:tc>
      </w:tr>
      <w:tr w:rsidR="00A97F45" w14:paraId="49BA26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16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Report flooding by fresh accounts (lead 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17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Only accounts a day old and not demo count toward hiding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18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</w:tr>
      <w:tr w:rsidR="00A97F45" w14:paraId="49BA26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1A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The next student on a shared phone (lead 7)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1B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Local data tagged with its owner, cleared for another student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1C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</w:tr>
      <w:tr w:rsidR="00A97F45" w14:paraId="49BA26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1E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Link that spends questions (lead 15), failed log-out shown as success (lead 6)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1F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#/ask/</w:t>
            </w:r>
            <w:r>
              <w:rPr>
                <w:sz w:val="19"/>
                <w:szCs w:val="19"/>
              </w:rPr>
              <w:t xml:space="preserve"> only fills the box; log-out failure reported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2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Inspection and manual check (no automated test)</w:t>
            </w:r>
          </w:p>
        </w:tc>
      </w:tr>
      <w:tr w:rsidR="00A97F45" w14:paraId="49BA26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22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Unsafe research pages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23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Page-level fingerprints; check-url tool before fetching; DAT-054 over all data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24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</w:tr>
    </w:tbl>
    <w:p w14:paraId="49BA2626" w14:textId="77777777" w:rsidR="00A97F45" w:rsidRDefault="00A97F45">
      <w:pPr>
        <w:spacing w:after="100"/>
      </w:pPr>
    </w:p>
    <w:p w14:paraId="49BA2627" w14:textId="77777777" w:rsidR="00A97F45" w:rsidRDefault="002E27E0">
      <w:pPr>
        <w:spacing w:after="120"/>
      </w:pPr>
      <w:r>
        <w:rPr>
          <w:b/>
          <w:bCs/>
        </w:rPr>
        <w:t>Security audit run-1 (15 October 2026).</w:t>
      </w:r>
      <w:r>
        <w:t xml:space="preserve"> The Cloudflare security-audit skill (37 agents, report kept outside the public repository) produced 0 confirmed findings, 17 leads needing validation and 1 rejected lead. Every lead except lead 9 (accepted risk: the log-in limit stays per username because school laboratories share an address; a Turnstile human check is planned) was fixed on 15 October 2026. The method, each lead, its fix and its test are listed in the ZP-DOC-08 Test Summary Report.</w:t>
      </w:r>
    </w:p>
    <w:p w14:paraId="49BA2628" w14:textId="77777777" w:rsidR="00A97F45" w:rsidRDefault="002E27E0">
      <w:pPr>
        <w:pStyle w:val="Heading1"/>
        <w:keepNext/>
        <w:keepLines/>
        <w:pageBreakBefore/>
      </w:pPr>
      <w:bookmarkStart w:id="24" w:name="_Toc242944037"/>
      <w:r>
        <w:lastRenderedPageBreak/>
        <w:t>8 Results summary</w:t>
      </w:r>
      <w:bookmarkEnd w:id="24"/>
    </w:p>
    <w:p w14:paraId="49BA2629" w14:textId="77777777" w:rsidR="00A97F45" w:rsidRDefault="002E27E0">
      <w:pPr>
        <w:spacing w:after="120"/>
      </w:pPr>
      <w:r>
        <w:t xml:space="preserve">Executed on 11 October 2026 on the developer machine, at commit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349f041</w:t>
      </w:r>
      <w:r>
        <w:t xml:space="preserve"> plus uncommitted documents.</w:t>
      </w:r>
    </w:p>
    <w:p w14:paraId="49BA262A" w14:textId="5D8319FF" w:rsidR="00A97F45" w:rsidRDefault="002E27E0">
      <w:pPr>
        <w:pStyle w:val="Caption"/>
        <w:keepNext/>
      </w:pPr>
      <w:bookmarkStart w:id="25" w:name="_Toc24294405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D44E1">
        <w:rPr>
          <w:noProof/>
        </w:rPr>
        <w:t>8</w:t>
      </w:r>
      <w:r>
        <w:fldChar w:fldCharType="end"/>
      </w:r>
      <w:r>
        <w:t>: Results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37"/>
        <w:gridCol w:w="5301"/>
      </w:tblGrid>
      <w:tr w:rsidR="00A97F45" w14:paraId="49BA262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2B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2C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A97F45" w14:paraId="49BA26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2E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2F" w14:textId="77777777" w:rsidR="00A97F45" w:rsidRDefault="002E27E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19 test files, 185 tests, 185 passed, 0 failed</w:t>
            </w:r>
            <w:r>
              <w:rPr>
                <w:sz w:val="19"/>
                <w:szCs w:val="19"/>
              </w:rPr>
              <w:t xml:space="preserve"> (about 3 s)</w:t>
            </w:r>
          </w:p>
        </w:tc>
      </w:tr>
      <w:tr w:rsidR="00A97F45" w14:paraId="49BA26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31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32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A97F45" w14:paraId="49BA26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34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35" w14:textId="77777777" w:rsidR="00A97F45" w:rsidRDefault="002E27E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passed, 5 failed</w:t>
            </w:r>
            <w:r>
              <w:rPr>
                <w:sz w:val="19"/>
                <w:szCs w:val="19"/>
              </w:rPr>
              <w:t xml:space="preserve"> of 40. The 5 failures are stale expectations: the test file still names the old repository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zedpath</w:t>
            </w:r>
            <w:r>
              <w:rPr>
                <w:sz w:val="19"/>
                <w:szCs w:val="19"/>
              </w:rPr>
              <w:t>, while the guard (edit not yet committed) allows the renamed repository. The guard blocks correctly; the test file needs updating (Section 10)</w:t>
            </w:r>
          </w:p>
        </w:tc>
      </w:tr>
      <w:tr w:rsidR="00A97F45" w14:paraId="49BA26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37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Leak scanner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38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Ran on every push; no push blocked by a real secret on 11 October 2026</w:t>
            </w:r>
          </w:p>
        </w:tc>
      </w:tr>
      <w:tr w:rsidR="00A97F45" w14:paraId="49BA26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3A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Live smoke, version f589f1a8 (migration 0010)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3B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 xml:space="preserve">Sign-up 201; journey empty; follow course and notice 204; tick RESULTS 204; tick UGC_APPLY 409 (not open); avatar 200, bad avatar 400;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/api/me/journey</w:t>
            </w:r>
            <w:r>
              <w:rPr>
                <w:sz w:val="19"/>
                <w:szCs w:val="19"/>
              </w:rPr>
              <w:t xml:space="preserve"> 401 without session;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 with journey rows cascaded to 0</w:t>
            </w:r>
          </w:p>
        </w:tc>
      </w:tr>
      <w:tr w:rsidR="00A97F45" w14:paraId="49BA26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3D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Live smoke, versions 40628ac5 and ef419fb6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3E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lands on Welcome, in a fresh browser and with the old onboarded flag set</w:t>
            </w:r>
          </w:p>
        </w:tc>
      </w:tr>
      <w:tr w:rsidR="00A97F45" w14:paraId="49BA26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4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Live smoke, versions 413c11d5 and 7ab12039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41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Demo link fills the sign-up form; then the plain start link is still filled; without the demo link, empty</w:t>
            </w:r>
          </w:p>
        </w:tc>
      </w:tr>
      <w:tr w:rsidR="00A97F45" w14:paraId="49BA26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43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E2E API and UI harnesses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44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Reported in the ZP-DOC-08 Test Summary Report</w:t>
            </w:r>
          </w:p>
        </w:tc>
      </w:tr>
    </w:tbl>
    <w:p w14:paraId="49BA2646" w14:textId="77777777" w:rsidR="00A97F45" w:rsidRDefault="00A97F45">
      <w:pPr>
        <w:spacing w:after="100"/>
      </w:pPr>
    </w:p>
    <w:p w14:paraId="49BA2647" w14:textId="77777777" w:rsidR="00A97F45" w:rsidRDefault="002E27E0">
      <w:pPr>
        <w:spacing w:after="120"/>
      </w:pPr>
      <w:r>
        <w:t xml:space="preserve">Automated test count over the build: 79 (5 October), 126, 152, 164, 179, 185 (11 October), 515 with 6 expected-fail </w:t>
      </w:r>
      <w:r>
        <w:t>and 21 opt-in (12 to 15 October, after the test campaign and CR-007 to CR-009), 532 with 0 expected-fail and 21 opt-in (15 October, after the hardening of CR-010).</w:t>
      </w:r>
    </w:p>
    <w:p w14:paraId="49BA2648" w14:textId="37A2406F" w:rsidR="00A97F45" w:rsidRDefault="002E27E0">
      <w:pPr>
        <w:pStyle w:val="Caption"/>
        <w:keepNext/>
      </w:pPr>
      <w:bookmarkStart w:id="26" w:name="_Toc24294405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D44E1">
        <w:rPr>
          <w:noProof/>
        </w:rPr>
        <w:t>9</w:t>
      </w:r>
      <w:r>
        <w:fldChar w:fldCharType="end"/>
      </w:r>
      <w:r>
        <w:t>: Results of 15 October 2026 (developer machine, commit f704d0b)</w:t>
      </w:r>
      <w:bookmarkEnd w:id="2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30"/>
        <w:gridCol w:w="4908"/>
      </w:tblGrid>
      <w:tr w:rsidR="00A97F45" w14:paraId="49BA264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49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4A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A97F45" w14:paraId="49BA26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4C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4D" w14:textId="77777777" w:rsidR="00A97F45" w:rsidRDefault="002E27E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34 test files (33 passed, 1 opt-in skipped); 553 tests: 532 passed, 0 failed, 0 expected-fail, 21 skipped (the opt-in CPU budget, TC-131)</w:t>
            </w:r>
          </w:p>
        </w:tc>
      </w:tr>
      <w:tr w:rsidR="00A97F45" w14:paraId="49BA26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4F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5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A97F45" w14:paraId="49BA26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52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53" w14:textId="77777777" w:rsidR="00A97F45" w:rsidRDefault="002E27E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40 passed, 0 failed</w:t>
            </w:r>
            <w:r>
              <w:rPr>
                <w:sz w:val="19"/>
                <w:szCs w:val="19"/>
              </w:rPr>
              <w:t xml:space="preserve"> of 40 (test file updated for the renamed repository on 14 October 2026)</w:t>
            </w:r>
          </w:p>
        </w:tc>
      </w:tr>
      <w:tr w:rsidR="00A97F45" w14:paraId="49BA26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55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Live smoke, version 59ad7760 (migration 0011, CR-007)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56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 xml:space="preserve">Demo tap 201 with the sample student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demo: true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200; report 403 (demo read-only); Origin "null" 403 (D-03);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204, then 401; the two test demo accounts deleted</w:t>
            </w:r>
          </w:p>
        </w:tc>
      </w:tr>
      <w:tr w:rsidR="00A97F45" w14:paraId="49BA26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58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CR-008 to CR-010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59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 xml:space="preserve">Built and tested locally on 15 October 2026; the live check follows their deploy and is logged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</w:tr>
    </w:tbl>
    <w:p w14:paraId="49BA265B" w14:textId="77777777" w:rsidR="00A97F45" w:rsidRDefault="00A97F45">
      <w:pPr>
        <w:spacing w:after="100"/>
      </w:pPr>
    </w:p>
    <w:p w14:paraId="49BA265C" w14:textId="77777777" w:rsidR="00A97F45" w:rsidRDefault="002E27E0">
      <w:pPr>
        <w:pStyle w:val="Heading1"/>
        <w:keepNext/>
        <w:keepLines/>
        <w:pageBreakBefore/>
      </w:pPr>
      <w:bookmarkStart w:id="27" w:name="_Toc242944038"/>
      <w:r>
        <w:lastRenderedPageBreak/>
        <w:t>9 Defects found and fixed</w:t>
      </w:r>
      <w:bookmarkEnd w:id="27"/>
    </w:p>
    <w:p w14:paraId="49BA265D" w14:textId="0613C2AE" w:rsidR="00A97F45" w:rsidRDefault="002E27E0">
      <w:pPr>
        <w:pStyle w:val="Caption"/>
        <w:keepNext/>
      </w:pPr>
      <w:bookmarkStart w:id="28" w:name="_Toc24294405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D44E1">
        <w:rPr>
          <w:noProof/>
        </w:rPr>
        <w:t>10</w:t>
      </w:r>
      <w:r>
        <w:fldChar w:fldCharType="end"/>
      </w:r>
      <w:r>
        <w:t>: Defects found by testing and fixed</w:t>
      </w:r>
      <w:bookmarkEnd w:id="2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58"/>
        <w:gridCol w:w="2523"/>
        <w:gridCol w:w="3557"/>
      </w:tblGrid>
      <w:tr w:rsidR="00A97F45" w14:paraId="49BA266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5E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Defect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5F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Found by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60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 and regression test</w:t>
            </w:r>
          </w:p>
        </w:tc>
      </w:tr>
      <w:tr w:rsidR="00A97F45" w14:paraId="49BA26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62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-p .</w:t>
            </w:r>
            <w:r>
              <w:rPr>
                <w:sz w:val="19"/>
                <w:szCs w:val="19"/>
              </w:rPr>
              <w:t xml:space="preserve"> reported success while checking no files (root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files: []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63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Code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64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 xml:space="preserve">Definition of Done uses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, which checks every project</w:t>
            </w:r>
          </w:p>
        </w:tc>
      </w:tr>
      <w:tr w:rsidR="00A97F45" w14:paraId="49BA26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66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Two posts handled concurrently: the second skipped the rate limit and could overtake the first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67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Local end-to-end, two users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68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Posts processed in order in the room; rate-limit tests in TC-111</w:t>
            </w:r>
          </w:p>
        </w:tc>
      </w:tr>
      <w:tr w:rsidR="00A97F45" w14:paraId="49BA26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6A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Non-ASCII senior badge header broke the room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6B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Local end-to-end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6C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Header URI-encoded</w:t>
            </w:r>
          </w:p>
        </w:tc>
      </w:tr>
      <w:tr w:rsidR="00A97F45" w14:paraId="49BA26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6E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looped to sign-up on phones that already had the onboarded flag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6F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Product owner's review, then 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7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Back while logged out clears the flag and opens Welcome (ef419fb6); live-checked with the old flag set. Lesson: test the user's actual state, not a fresh browser</w:t>
            </w:r>
          </w:p>
        </w:tc>
      </w:tr>
      <w:tr w:rsidR="00A97F45" w14:paraId="49BA26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72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Demo mode lost in the installed app (plain start link)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73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74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Demo mode remembered on the phone, saved on first open of the demo link; TC-118</w:t>
            </w:r>
          </w:p>
        </w:tc>
      </w:tr>
      <w:tr w:rsidR="00A97F45" w14:paraId="49BA26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76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Model's reasoning text shown as an answer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77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78" w14:textId="77777777" w:rsidR="00A97F45" w:rsidRDefault="002E27E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plus dropped thought parts, next model asked; TC-113</w:t>
            </w:r>
          </w:p>
        </w:tc>
      </w:tr>
      <w:tr w:rsidR="00A97F45" w14:paraId="49BA26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7A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Group room showed "Disconnected" at random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7B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7C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Keep-alive at least every 25 s answered without waking the room, silent reconnect (FR-719, NFR-043)</w:t>
            </w:r>
          </w:p>
        </w:tc>
      </w:tr>
      <w:tr w:rsidR="00A97F45" w14:paraId="49BA26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7E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Ask citations showed research-note file names that looked like broken links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7F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Product owner's video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8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Routes shown by name and official document; TC-113</w:t>
            </w:r>
          </w:p>
        </w:tc>
      </w:tr>
      <w:tr w:rsidR="00A97F45" w14:paraId="49BA26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82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Local tests ran an old build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83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Developer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84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Build before every local test (environment rule)</w:t>
            </w:r>
          </w:p>
        </w:tc>
      </w:tr>
    </w:tbl>
    <w:p w14:paraId="49BA2686" w14:textId="77777777" w:rsidR="00A97F45" w:rsidRDefault="00A97F45">
      <w:pPr>
        <w:spacing w:after="100"/>
      </w:pPr>
    </w:p>
    <w:p w14:paraId="49BA2687" w14:textId="77777777" w:rsidR="00A97F45" w:rsidRDefault="002E27E0">
      <w:pPr>
        <w:spacing w:after="120"/>
      </w:pPr>
      <w:r>
        <w:t>The product owner's screen-recorded reviews produced change requests CR-001 to CR-006; each was designed in ZP-DOC-05 first and arrived with its own tests.</w:t>
      </w:r>
    </w:p>
    <w:p w14:paraId="49BA2688" w14:textId="77777777" w:rsidR="00A97F45" w:rsidRDefault="002E27E0">
      <w:pPr>
        <w:pStyle w:val="Heading1"/>
        <w:keepNext/>
        <w:keepLines/>
        <w:pageBreakBefore/>
      </w:pPr>
      <w:bookmarkStart w:id="29" w:name="_Toc242944039"/>
      <w:r>
        <w:lastRenderedPageBreak/>
        <w:t>10 Known gaps and risks</w:t>
      </w:r>
      <w:bookmarkEnd w:id="29"/>
    </w:p>
    <w:p w14:paraId="49BA2689" w14:textId="6D5CBB3E" w:rsidR="00A97F45" w:rsidRDefault="002E27E0">
      <w:pPr>
        <w:pStyle w:val="Caption"/>
        <w:keepNext/>
      </w:pPr>
      <w:bookmarkStart w:id="30" w:name="_Toc24294405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D44E1">
        <w:rPr>
          <w:noProof/>
        </w:rPr>
        <w:t>11</w:t>
      </w:r>
      <w:r>
        <w:fldChar w:fldCharType="end"/>
      </w:r>
      <w:r>
        <w:t>: Known gaps</w:t>
      </w:r>
      <w:bookmarkEnd w:id="3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52"/>
        <w:gridCol w:w="3134"/>
        <w:gridCol w:w="3252"/>
      </w:tblGrid>
      <w:tr w:rsidR="00A97F45" w14:paraId="49BA268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8A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Gap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8B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Risk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8C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Plan</w:t>
            </w:r>
          </w:p>
        </w:tc>
      </w:tr>
      <w:tr w:rsidR="00A97F45" w14:paraId="49BA26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8E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test file expected the old repository name. </w:t>
            </w:r>
            <w:r>
              <w:rPr>
                <w:i/>
                <w:iCs/>
                <w:sz w:val="19"/>
                <w:szCs w:val="19"/>
              </w:rPr>
              <w:t>Closed 14 October 2026: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test-guard.sh</w:t>
            </w:r>
            <w:r>
              <w:rPr>
                <w:sz w:val="19"/>
                <w:szCs w:val="19"/>
              </w:rPr>
              <w:t xml:space="preserve"> updated, 40 of 40 pass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8F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None now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9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  <w:tr w:rsidR="00A97F45" w14:paraId="49BA26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92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Audit run-1 leads validated by tests, not by exploitation (no sandbox)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93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A fix may not close the real attack path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94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Re-run the audit on a separate staging environment once it exists</w:t>
            </w:r>
          </w:p>
        </w:tc>
      </w:tr>
      <w:tr w:rsidR="00A97F45" w14:paraId="49BA26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96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Leads 6 and 15 (client behaviour) and leads 13 and 14 (inside the group-room Durable Object) have no automated test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97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A regression would not be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98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Add 6 and 15 to the browser harness and 13 and 14 to the WebSocket check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tools/e2e/ws-check.ts</w:t>
            </w:r>
            <w:r>
              <w:rPr>
                <w:sz w:val="19"/>
                <w:szCs w:val="19"/>
              </w:rPr>
              <w:t>)</w:t>
            </w:r>
          </w:p>
        </w:tc>
      </w:tr>
      <w:tr w:rsidR="00A97F45" w14:paraId="49BA26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9A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No staging environment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9B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Live smoke runs on production with throwaway accounts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9C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Create a separate staging Worker and database</w:t>
            </w:r>
          </w:p>
        </w:tc>
      </w:tr>
      <w:tr w:rsidR="00A97F45" w14:paraId="49BA26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9E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No automated accessibility audit (NFR-021)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9F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WCAG 2.2 AA not proven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A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Add an axe or Lighthouse pass to the UI harness</w:t>
            </w:r>
          </w:p>
        </w:tc>
      </w:tr>
      <w:tr w:rsidR="00A97F45" w14:paraId="49BA26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A2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No load or CPU test (NFR-003, NFR-005, NFR-010)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A3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Free-plan limits under results-day load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A4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 xml:space="preserve">Measure CPU per route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</w:t>
            </w:r>
            <w:r>
              <w:rPr>
                <w:sz w:val="19"/>
                <w:szCs w:val="19"/>
              </w:rPr>
              <w:t xml:space="preserve"> and a load test before the next admission season</w:t>
            </w:r>
          </w:p>
        </w:tc>
      </w:tr>
      <w:tr w:rsidR="00A97F45" w14:paraId="49BA26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A6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Ask not exercised against the live model in tests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A7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Model behaviour changes are not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A8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Small, quota-capped live prompt set</w:t>
            </w:r>
          </w:p>
        </w:tc>
      </w:tr>
      <w:tr w:rsidR="00A97F45" w14:paraId="49BA26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AA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Branch coverage not measured (NFR-061)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AB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Rule-engine branches may be untested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AC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Add Vitest coverage with a 90% branch threshold</w:t>
            </w:r>
          </w:p>
        </w:tc>
      </w:tr>
      <w:tr w:rsidR="00A97F45" w14:paraId="49BA26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AE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Sinhala and Tamil not reviewed by native speakers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AF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Wrong wording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B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Native review (FR-124 label shown until then)</w:t>
            </w:r>
          </w:p>
        </w:tc>
      </w:tr>
      <w:tr w:rsidR="00A97F45" w14:paraId="49BA26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B2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Usability target NFR-020 (5 participants) not yet run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B3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Time to a checked list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B4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Moderated sessions with students</w:t>
            </w:r>
          </w:p>
        </w:tc>
      </w:tr>
    </w:tbl>
    <w:p w14:paraId="49BA26B6" w14:textId="77777777" w:rsidR="00A97F45" w:rsidRDefault="00A97F45">
      <w:pPr>
        <w:spacing w:after="100"/>
      </w:pPr>
    </w:p>
    <w:p w14:paraId="49BA26B7" w14:textId="77777777" w:rsidR="00A97F45" w:rsidRDefault="002E27E0">
      <w:pPr>
        <w:pStyle w:val="Heading1"/>
        <w:keepNext/>
        <w:keepLines/>
        <w:pageBreakBefore/>
      </w:pPr>
      <w:bookmarkStart w:id="31" w:name="_Toc242944040"/>
      <w:r>
        <w:lastRenderedPageBreak/>
        <w:t>11 Traceability</w:t>
      </w:r>
      <w:bookmarkEnd w:id="31"/>
    </w:p>
    <w:p w14:paraId="49BA26B8" w14:textId="77777777" w:rsidR="00A97F45" w:rsidRDefault="002E27E0">
      <w:pPr>
        <w:spacing w:after="120"/>
      </w:pPr>
      <w:r>
        <w:t>The test case catalogue (Section 6) traces each test case to its requirements. The table below gives the reverse view: each requirement area of ZP-DOC-03 with verification method T, to the test cases that prove it.</w:t>
      </w:r>
    </w:p>
    <w:p w14:paraId="49BA26B9" w14:textId="6E1057E4" w:rsidR="00A97F45" w:rsidRDefault="002E27E0">
      <w:pPr>
        <w:pStyle w:val="Caption"/>
        <w:keepNext/>
      </w:pPr>
      <w:bookmarkStart w:id="32" w:name="_Toc24294405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D44E1">
        <w:rPr>
          <w:noProof/>
        </w:rPr>
        <w:t>12</w:t>
      </w:r>
      <w:r>
        <w:fldChar w:fldCharType="end"/>
      </w:r>
      <w:r>
        <w:t>: Requirements to test cases</w:t>
      </w:r>
      <w:bookmarkEnd w:id="3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A97F45" w14:paraId="49BA26B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BA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 area (ZP-DOC-03)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BB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cases</w:t>
            </w:r>
          </w:p>
        </w:tc>
      </w:tr>
      <w:tr w:rsidR="00A97F45" w14:paraId="49BA26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BD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FR-101 to FR-124 (profile, accounts, languages)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BE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TC-101, TC-102, TC-104, TC-108, TC-109, TC-117, TC-107 (FR-122)</w:t>
            </w:r>
          </w:p>
        </w:tc>
      </w:tr>
      <w:tr w:rsidR="00A97F45" w14:paraId="49BA26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C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FR-125 to FR-132 (demo, owner, deletion purge)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C1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TC-118, TC-132, TC-133, TC-136, TC-137, TC-138; FR-129 and FR-131 by manual check</w:t>
            </w:r>
          </w:p>
        </w:tc>
      </w:tr>
      <w:tr w:rsidR="00A97F45" w14:paraId="49BA26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C3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FR-201 to FR-218 (eligibility, bands, compare)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C4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TC-101, TC-102, TC-103, TC-104, TC-116, TC-126; FR-207, FR-213, FR-216 to FR-218 by manual review</w:t>
            </w:r>
          </w:p>
        </w:tc>
      </w:tr>
      <w:tr w:rsidR="00A97F45" w14:paraId="49BA26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C6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FR-219 to FR-221 (university facts, aptitude, band names)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C7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TC-134, TC-135; FR-221 by inspection</w:t>
            </w:r>
          </w:p>
        </w:tc>
      </w:tr>
      <w:tr w:rsidR="00A97F45" w14:paraId="49BA26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C9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FR-511 (NVQ ladder)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CA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TC-128 (links and sources) and inspection</w:t>
            </w:r>
          </w:p>
        </w:tc>
      </w:tr>
      <w:tr w:rsidR="00A97F45" w14:paraId="49BA26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CC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FR-613 to FR-615 (Ask link, feedback and service caps)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CD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TC-137; FR-613 by inspection</w:t>
            </w:r>
          </w:p>
        </w:tc>
      </w:tr>
      <w:tr w:rsidR="00A97F45" w14:paraId="49BA26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CF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FR-720 to FR-723, FR-914 (group hardening, session kick)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D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TC-112, TC-129, TC-136; FR-721 and FR-722 by inspection</w:t>
            </w:r>
          </w:p>
        </w:tc>
      </w:tr>
      <w:tr w:rsidR="00A97F45" w14:paraId="49BA26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D2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FR-301 to FR-311 (my list)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D3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TC-105; FR-301, FR-309, FR-311 by manual click-through</w:t>
            </w:r>
          </w:p>
        </w:tc>
      </w:tr>
      <w:tr w:rsidR="00A97F45" w14:paraId="49BA26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D5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FR-401 to FR-417 (journey, reminders)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D6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TC-106, TC-107, TC-119</w:t>
            </w:r>
          </w:p>
        </w:tc>
      </w:tr>
      <w:tr w:rsidR="00A97F45" w14:paraId="49BA26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D8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FR-501 to FR-510 (other paths, notices)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D9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TC-106 (FR-509, FR-510); FR-501 to FR-503 by manual review</w:t>
            </w:r>
          </w:p>
        </w:tc>
      </w:tr>
      <w:tr w:rsidR="00A97F45" w14:paraId="49BA26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DB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FR-601 to FR-612 (Ask)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DC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TC-113, TC-114, TC-115</w:t>
            </w:r>
          </w:p>
        </w:tc>
      </w:tr>
      <w:tr w:rsidR="00A97F45" w14:paraId="49BA26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DE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FR-701 to FR-719 (groups)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DF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TC-111, TC-112; FR-719 by manual and live check</w:t>
            </w:r>
          </w:p>
        </w:tc>
      </w:tr>
      <w:tr w:rsidR="00A97F45" w14:paraId="49BA26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E1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FR-913 (Ask rate limit)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E2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A97F45" w14:paraId="49BA26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E4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BR-001 to BR-043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E5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TC-101, TC-102, TC-105</w:t>
            </w:r>
          </w:p>
        </w:tc>
      </w:tr>
      <w:tr w:rsidR="00A97F45" w14:paraId="49BA26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E7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BR-061 (tick windows)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E8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</w:tr>
      <w:tr w:rsidR="00A97F45" w14:paraId="49BA26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EA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NFR-023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EB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</w:tr>
      <w:tr w:rsidR="00A97F45" w14:paraId="49BA26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ED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NFR-030, NFR-035 to NFR-039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EE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TC-108, TC-110, TC-111, TC-112, TC-107</w:t>
            </w:r>
          </w:p>
        </w:tc>
      </w:tr>
      <w:tr w:rsidR="00A97F45" w14:paraId="49BA26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F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NFR-033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F1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TC-120 and the leak scanner</w:t>
            </w:r>
          </w:p>
        </w:tc>
      </w:tr>
      <w:tr w:rsidR="00A97F45" w14:paraId="49BA26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F3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NFR-040, NFR-050, NFR-051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F4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TC-113, TC-116, TC-102</w:t>
            </w:r>
          </w:p>
        </w:tc>
      </w:tr>
      <w:tr w:rsidR="00A97F45" w14:paraId="49BA26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F6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NFR-070 to NFR-072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F7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TC-108, TC-109, TC-112, TC-106</w:t>
            </w:r>
          </w:p>
        </w:tc>
      </w:tr>
      <w:tr w:rsidR="00A97F45" w14:paraId="49BA26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F9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NFR-007, NFR-054, NFR-055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FA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TC-134, TC-128</w:t>
            </w:r>
          </w:p>
        </w:tc>
      </w:tr>
      <w:tr w:rsidR="00A97F45" w14:paraId="49BA26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FC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NFR-076 to NFR-083 (security hardening)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FD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TC-118, TC-133, TC-136, TC-137, leak-scanner self-check (NFR-080); NFR-079 by inspection</w:t>
            </w:r>
          </w:p>
        </w:tc>
      </w:tr>
      <w:tr w:rsidR="00A97F45" w14:paraId="49BA27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6FF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BR-037, BR-059, BR-064, BR-078, BR-079, BR-081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0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TC-133, TC-137, TC-135, TC-112, TC-134; BR-037 and BR-079 by inspection</w:t>
            </w:r>
          </w:p>
        </w:tc>
      </w:tr>
      <w:tr w:rsidR="00A97F45" w14:paraId="49BA27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02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NFR-001 to NFR-006, NFR-010, NFR-020, NFR-021, NFR-061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03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Not yet tested (Section 10)</w:t>
            </w:r>
          </w:p>
        </w:tc>
      </w:tr>
    </w:tbl>
    <w:p w14:paraId="49BA2705" w14:textId="77777777" w:rsidR="00A97F45" w:rsidRDefault="00A97F45">
      <w:pPr>
        <w:spacing w:after="100"/>
      </w:pPr>
    </w:p>
    <w:p w14:paraId="49BA2706" w14:textId="77777777" w:rsidR="00A97F45" w:rsidRDefault="002E27E0">
      <w:pPr>
        <w:pStyle w:val="Heading1"/>
        <w:keepNext/>
        <w:keepLines/>
        <w:pageBreakBefore/>
      </w:pPr>
      <w:bookmarkStart w:id="33" w:name="_Toc242944041"/>
      <w:r>
        <w:lastRenderedPageBreak/>
        <w:t>Appendix A: Glossary</w:t>
      </w:r>
      <w:bookmarkEnd w:id="33"/>
    </w:p>
    <w:p w14:paraId="49BA2707" w14:textId="626796BA" w:rsidR="00A97F45" w:rsidRDefault="002E27E0">
      <w:pPr>
        <w:pStyle w:val="Caption"/>
        <w:keepNext/>
      </w:pPr>
      <w:bookmarkStart w:id="34" w:name="_Toc24294405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D44E1">
        <w:rPr>
          <w:noProof/>
        </w:rPr>
        <w:t>13</w:t>
      </w:r>
      <w:r>
        <w:fldChar w:fldCharType="end"/>
      </w:r>
      <w:r>
        <w:t>: Terms used in this document</w:t>
      </w:r>
      <w:bookmarkEnd w:id="3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70"/>
        <w:gridCol w:w="7068"/>
      </w:tblGrid>
      <w:tr w:rsidR="00A97F45" w14:paraId="49BA270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08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Term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09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A97F45" w14:paraId="49BA27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0B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D1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0C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Cloudflare's serverless SQL database, built on SQLite</w:t>
            </w:r>
          </w:p>
        </w:tc>
      </w:tr>
      <w:tr w:rsidR="00A97F45" w14:paraId="49BA27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0E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Definition of Done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0F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The exit criteria every change meets before it counts as finished</w:t>
            </w:r>
          </w:p>
        </w:tc>
      </w:tr>
      <w:tr w:rsidR="00A97F45" w14:paraId="49BA27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11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E2E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12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End to end: the whole system exercised through its external interface</w:t>
            </w:r>
          </w:p>
        </w:tc>
      </w:tr>
      <w:tr w:rsidR="00A97F45" w14:paraId="49BA27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14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Expand-then-contract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15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A migration that adds the new structure but keeps the old one until the release is stable, so rolling back code stays safe</w:t>
            </w:r>
          </w:p>
        </w:tc>
      </w:tr>
      <w:tr w:rsidR="00A97F45" w14:paraId="49BA27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17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GO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18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The product owner's explicit approval, a message starting with "GO", required for every deploy</w:t>
            </w:r>
          </w:p>
        </w:tc>
      </w:tr>
      <w:tr w:rsidR="00A97F45" w14:paraId="49BA27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1A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Opt-in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1B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 xml:space="preserve">A test that runs only when asked (here,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), because its timing depends on the machine</w:t>
            </w:r>
          </w:p>
        </w:tc>
      </w:tr>
      <w:tr w:rsidR="00A97F45" w14:paraId="49BA27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1D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Pinned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1E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A test that fixes a default or an answer so that any change to it is deliberate</w:t>
            </w:r>
          </w:p>
        </w:tc>
      </w:tr>
      <w:tr w:rsidR="00A97F45" w14:paraId="49BA27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20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Security audit run-1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21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The first run, on 15 October 2026, of the Cloudflare security-audit skill against the repository</w:t>
            </w:r>
          </w:p>
        </w:tc>
      </w:tr>
      <w:tr w:rsidR="00A97F45" w14:paraId="49BA27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23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Smoke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24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A short check that the deployed version works on its main paths</w:t>
            </w:r>
          </w:p>
        </w:tc>
      </w:tr>
      <w:tr w:rsidR="00A97F45" w14:paraId="49BA27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26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TC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27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Test case</w:t>
            </w:r>
          </w:p>
        </w:tc>
      </w:tr>
      <w:tr w:rsidR="00A97F45" w14:paraId="49BA27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29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Throwaway account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2A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A test account made on production for a live check and deleted straight after</w:t>
            </w:r>
          </w:p>
        </w:tc>
      </w:tr>
      <w:tr w:rsidR="00A97F45" w14:paraId="49BA27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2C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Wipe check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2D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A test that deleting an account removes every row and message under it, and nothing of anyone else</w:t>
            </w:r>
          </w:p>
        </w:tc>
      </w:tr>
    </w:tbl>
    <w:p w14:paraId="49BA272F" w14:textId="77777777" w:rsidR="00A97F45" w:rsidRDefault="00A97F45">
      <w:pPr>
        <w:spacing w:after="100"/>
      </w:pPr>
    </w:p>
    <w:p w14:paraId="49BA2730" w14:textId="77777777" w:rsidR="00A97F45" w:rsidRDefault="002E27E0">
      <w:pPr>
        <w:pStyle w:val="Heading1"/>
        <w:keepNext/>
        <w:keepLines/>
        <w:pageBreakBefore/>
      </w:pPr>
      <w:bookmarkStart w:id="35" w:name="_Toc242944042"/>
      <w:r>
        <w:lastRenderedPageBreak/>
        <w:t>Appendix B: References</w:t>
      </w:r>
      <w:bookmarkEnd w:id="35"/>
    </w:p>
    <w:p w14:paraId="49BA2731" w14:textId="09570B87" w:rsidR="00A97F45" w:rsidRDefault="002E27E0">
      <w:pPr>
        <w:pStyle w:val="Caption"/>
        <w:keepNext/>
      </w:pPr>
      <w:bookmarkStart w:id="36" w:name="_Toc24294405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D44E1">
        <w:rPr>
          <w:noProof/>
        </w:rPr>
        <w:t>14</w:t>
      </w:r>
      <w:r>
        <w:fldChar w:fldCharType="end"/>
      </w:r>
      <w:r>
        <w:t>: Sources referred to in this document</w:t>
      </w:r>
      <w:bookmarkEnd w:id="3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3"/>
        <w:gridCol w:w="8835"/>
      </w:tblGrid>
      <w:tr w:rsidR="00A97F45" w14:paraId="49BA273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32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33" w14:textId="77777777" w:rsidR="00A97F45" w:rsidRDefault="002E27E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A97F45" w14:paraId="49BA27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35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[1]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36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 xml:space="preserve">IEEE 829-2008, </w:t>
            </w:r>
            <w:r>
              <w:rPr>
                <w:i/>
                <w:iCs/>
                <w:sz w:val="19"/>
                <w:szCs w:val="19"/>
              </w:rPr>
              <w:t>Standard for Software and System Test Documentation</w:t>
            </w:r>
          </w:p>
        </w:tc>
      </w:tr>
      <w:tr w:rsidR="00A97F45" w14:paraId="49BA27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38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[2]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39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 xml:space="preserve">ISO/IEC/IEEE 29119-3:2021, </w:t>
            </w:r>
            <w:r>
              <w:rPr>
                <w:i/>
                <w:iCs/>
                <w:sz w:val="19"/>
                <w:szCs w:val="19"/>
              </w:rPr>
              <w:t>Software testing, Part 3: Test documentation</w:t>
            </w:r>
          </w:p>
        </w:tc>
      </w:tr>
      <w:tr w:rsidR="00A97F45" w14:paraId="49BA27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3B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[3]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3C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ZP-DOC-02 User Stories; ZP-DOC-03 Software Requirements Specification; ZP-DOC-05 Data Design</w:t>
            </w:r>
          </w:p>
        </w:tc>
      </w:tr>
      <w:tr w:rsidR="00A97F45" w14:paraId="49BA27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3E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[4]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3F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 (companion)</w:t>
            </w:r>
          </w:p>
        </w:tc>
      </w:tr>
      <w:tr w:rsidR="00A97F45" w14:paraId="49BA27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41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[5]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42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Vitest documentation, vitest.dev</w:t>
            </w:r>
          </w:p>
        </w:tc>
      </w:tr>
      <w:tr w:rsidR="00A97F45" w14:paraId="49BA27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44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[6]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45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OWASP Password Storage Cheat Sheet (PBKDF2 work factor), 2023</w:t>
            </w:r>
          </w:p>
        </w:tc>
      </w:tr>
      <w:tr w:rsidR="00A97F45" w14:paraId="49BA27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47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>[7]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2748" w14:textId="77777777" w:rsidR="00A97F45" w:rsidRDefault="002E27E0">
            <w:pPr>
              <w:spacing w:line="252" w:lineRule="auto"/>
            </w:pPr>
            <w:r>
              <w:rPr>
                <w:sz w:val="19"/>
                <w:szCs w:val="19"/>
              </w:rPr>
              <w:t xml:space="preserve">RFC 6070, </w:t>
            </w:r>
            <w:r>
              <w:rPr>
                <w:i/>
                <w:iCs/>
                <w:sz w:val="19"/>
                <w:szCs w:val="19"/>
              </w:rPr>
              <w:t>PKCS #5: PBKDF2 Test Vectors</w:t>
            </w:r>
          </w:p>
        </w:tc>
      </w:tr>
    </w:tbl>
    <w:p w14:paraId="49BA274A" w14:textId="77777777" w:rsidR="00A97F45" w:rsidRDefault="00A97F45">
      <w:pPr>
        <w:spacing w:after="100"/>
      </w:pPr>
    </w:p>
    <w:sectPr w:rsidR="00A97F45">
      <w:headerReference w:type="default" r:id="rId7"/>
      <w:footerReference w:type="default" r:id="rId8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2D398C" w14:textId="77777777" w:rsidR="002E27E0" w:rsidRDefault="002E27E0">
      <w:pPr>
        <w:spacing w:line="240" w:lineRule="auto"/>
      </w:pPr>
      <w:r>
        <w:separator/>
      </w:r>
    </w:p>
  </w:endnote>
  <w:endnote w:type="continuationSeparator" w:id="0">
    <w:p w14:paraId="21D3C5F3" w14:textId="77777777" w:rsidR="002E27E0" w:rsidRDefault="002E27E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A274C" w14:textId="2E847480" w:rsidR="00A97F45" w:rsidRDefault="002E27E0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ED44E1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ED44E1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10E88" w14:textId="77777777" w:rsidR="002E27E0" w:rsidRDefault="002E27E0">
      <w:pPr>
        <w:spacing w:line="240" w:lineRule="auto"/>
      </w:pPr>
      <w:r>
        <w:separator/>
      </w:r>
    </w:p>
  </w:footnote>
  <w:footnote w:type="continuationSeparator" w:id="0">
    <w:p w14:paraId="201DDA48" w14:textId="77777777" w:rsidR="002E27E0" w:rsidRDefault="002E27E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A274B" w14:textId="77777777" w:rsidR="00A97F45" w:rsidRDefault="002E27E0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Test Plan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ZP-DOC-08  ·  v0.9  ·  In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43BF4"/>
    <w:multiLevelType w:val="hybridMultilevel"/>
    <w:tmpl w:val="339A27A8"/>
    <w:lvl w:ilvl="0" w:tplc="B66AA5A8" w:tentative="1">
      <w:start w:val="1"/>
      <w:numFmt w:val="bullet"/>
      <w:lvlText w:val="●"/>
      <w:lvlJc w:val="left"/>
      <w:pPr>
        <w:ind w:left="720" w:hanging="360"/>
      </w:pPr>
    </w:lvl>
    <w:lvl w:ilvl="1" w:tplc="AB0A3382" w:tentative="1">
      <w:start w:val="1"/>
      <w:numFmt w:val="bullet"/>
      <w:lvlText w:val="○"/>
      <w:lvlJc w:val="left"/>
      <w:pPr>
        <w:ind w:left="1440" w:hanging="360"/>
      </w:pPr>
    </w:lvl>
    <w:lvl w:ilvl="2" w:tplc="5F5E33C8" w:tentative="1">
      <w:start w:val="1"/>
      <w:numFmt w:val="bullet"/>
      <w:lvlText w:val="■"/>
      <w:lvlJc w:val="left"/>
      <w:pPr>
        <w:ind w:left="2160" w:hanging="360"/>
      </w:pPr>
    </w:lvl>
    <w:lvl w:ilvl="3" w:tplc="CCFA3114" w:tentative="1">
      <w:start w:val="1"/>
      <w:numFmt w:val="bullet"/>
      <w:lvlText w:val="●"/>
      <w:lvlJc w:val="left"/>
      <w:pPr>
        <w:ind w:left="2880" w:hanging="360"/>
      </w:pPr>
    </w:lvl>
    <w:lvl w:ilvl="4" w:tplc="57A6F298" w:tentative="1">
      <w:start w:val="1"/>
      <w:numFmt w:val="bullet"/>
      <w:lvlText w:val="○"/>
      <w:lvlJc w:val="left"/>
      <w:pPr>
        <w:ind w:left="3600" w:hanging="360"/>
      </w:pPr>
    </w:lvl>
    <w:lvl w:ilvl="5" w:tplc="55229426" w:tentative="1">
      <w:start w:val="1"/>
      <w:numFmt w:val="bullet"/>
      <w:lvlText w:val="■"/>
      <w:lvlJc w:val="left"/>
      <w:pPr>
        <w:ind w:left="4320" w:hanging="360"/>
      </w:pPr>
    </w:lvl>
    <w:lvl w:ilvl="6" w:tplc="E608665E" w:tentative="1">
      <w:start w:val="1"/>
      <w:numFmt w:val="bullet"/>
      <w:lvlText w:val="●"/>
      <w:lvlJc w:val="left"/>
      <w:pPr>
        <w:ind w:left="5040" w:hanging="360"/>
      </w:pPr>
    </w:lvl>
    <w:lvl w:ilvl="7" w:tplc="99BC4B9C" w:tentative="1">
      <w:start w:val="1"/>
      <w:numFmt w:val="bullet"/>
      <w:lvlText w:val="●"/>
      <w:lvlJc w:val="left"/>
      <w:pPr>
        <w:ind w:left="5760" w:hanging="360"/>
      </w:pPr>
    </w:lvl>
    <w:lvl w:ilvl="8" w:tplc="24D4454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3AF5F6D"/>
    <w:multiLevelType w:val="hybridMultilevel"/>
    <w:tmpl w:val="3E2A4952"/>
    <w:lvl w:ilvl="0" w:tplc="2E18A9D4">
      <w:start w:val="1"/>
      <w:numFmt w:val="decimal"/>
      <w:lvlText w:val="%1."/>
      <w:lvlJc w:val="left"/>
      <w:pPr>
        <w:ind w:left="720" w:hanging="360"/>
      </w:pPr>
    </w:lvl>
    <w:lvl w:ilvl="1" w:tplc="CA0E1610" w:tentative="1">
      <w:start w:val="1"/>
      <w:numFmt w:val="lowerLetter"/>
      <w:lvlText w:val="%2."/>
      <w:lvlJc w:val="left"/>
      <w:pPr>
        <w:ind w:left="1080" w:hanging="360"/>
      </w:pPr>
    </w:lvl>
    <w:lvl w:ilvl="2" w:tplc="A15CDDDA" w:tentative="1">
      <w:start w:val="1"/>
      <w:numFmt w:val="lowerRoman"/>
      <w:lvlText w:val="%3."/>
      <w:lvlJc w:val="left"/>
      <w:pPr>
        <w:ind w:left="1440" w:hanging="360"/>
      </w:pPr>
    </w:lvl>
    <w:lvl w:ilvl="3" w:tplc="A13039FA">
      <w:numFmt w:val="decimal"/>
      <w:lvlText w:val=""/>
      <w:lvlJc w:val="left"/>
    </w:lvl>
    <w:lvl w:ilvl="4" w:tplc="74AC69F2">
      <w:numFmt w:val="decimal"/>
      <w:lvlText w:val=""/>
      <w:lvlJc w:val="left"/>
    </w:lvl>
    <w:lvl w:ilvl="5" w:tplc="C170A174">
      <w:numFmt w:val="decimal"/>
      <w:lvlText w:val=""/>
      <w:lvlJc w:val="left"/>
    </w:lvl>
    <w:lvl w:ilvl="6" w:tplc="87FAEFC2">
      <w:numFmt w:val="decimal"/>
      <w:lvlText w:val=""/>
      <w:lvlJc w:val="left"/>
    </w:lvl>
    <w:lvl w:ilvl="7" w:tplc="A2F0711A">
      <w:numFmt w:val="decimal"/>
      <w:lvlText w:val=""/>
      <w:lvlJc w:val="left"/>
    </w:lvl>
    <w:lvl w:ilvl="8" w:tplc="631A3262">
      <w:numFmt w:val="decimal"/>
      <w:lvlText w:val=""/>
      <w:lvlJc w:val="left"/>
    </w:lvl>
  </w:abstractNum>
  <w:abstractNum w:abstractNumId="2" w15:restartNumberingAfterBreak="0">
    <w:nsid w:val="6F7B02C7"/>
    <w:multiLevelType w:val="hybridMultilevel"/>
    <w:tmpl w:val="9B02229E"/>
    <w:lvl w:ilvl="0" w:tplc="8DD4A76C" w:tentative="1">
      <w:start w:val="1"/>
      <w:numFmt w:val="bullet"/>
      <w:lvlText w:val="•"/>
      <w:lvlJc w:val="left"/>
      <w:pPr>
        <w:ind w:left="720" w:hanging="280"/>
      </w:pPr>
    </w:lvl>
    <w:lvl w:ilvl="1" w:tplc="6D2C9202" w:tentative="1">
      <w:start w:val="1"/>
      <w:numFmt w:val="bullet"/>
      <w:lvlText w:val="–"/>
      <w:lvlJc w:val="left"/>
      <w:pPr>
        <w:ind w:left="1080" w:hanging="280"/>
      </w:pPr>
    </w:lvl>
    <w:lvl w:ilvl="2" w:tplc="EE3E6DC6" w:tentative="1">
      <w:start w:val="1"/>
      <w:numFmt w:val="bullet"/>
      <w:lvlText w:val="▪"/>
      <w:lvlJc w:val="left"/>
      <w:pPr>
        <w:ind w:left="1440" w:hanging="280"/>
      </w:pPr>
    </w:lvl>
    <w:lvl w:ilvl="3" w:tplc="BDEA5FA6">
      <w:numFmt w:val="decimal"/>
      <w:lvlText w:val=""/>
      <w:lvlJc w:val="left"/>
    </w:lvl>
    <w:lvl w:ilvl="4" w:tplc="DB341422">
      <w:numFmt w:val="decimal"/>
      <w:lvlText w:val=""/>
      <w:lvlJc w:val="left"/>
    </w:lvl>
    <w:lvl w:ilvl="5" w:tplc="E396A850">
      <w:numFmt w:val="decimal"/>
      <w:lvlText w:val=""/>
      <w:lvlJc w:val="left"/>
    </w:lvl>
    <w:lvl w:ilvl="6" w:tplc="7526B0A4">
      <w:numFmt w:val="decimal"/>
      <w:lvlText w:val=""/>
      <w:lvlJc w:val="left"/>
    </w:lvl>
    <w:lvl w:ilvl="7" w:tplc="392C98A0">
      <w:numFmt w:val="decimal"/>
      <w:lvlText w:val=""/>
      <w:lvlJc w:val="left"/>
    </w:lvl>
    <w:lvl w:ilvl="8" w:tplc="D09C78E6">
      <w:numFmt w:val="decimal"/>
      <w:lvlText w:val=""/>
      <w:lvlJc w:val="left"/>
    </w:lvl>
  </w:abstractNum>
  <w:num w:numId="1" w16cid:durableId="964385330">
    <w:abstractNumId w:val="0"/>
    <w:lvlOverride w:ilvl="0">
      <w:startOverride w:val="1"/>
    </w:lvlOverride>
  </w:num>
  <w:num w:numId="2" w16cid:durableId="25416844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7F45"/>
    <w:rsid w:val="002E27E0"/>
    <w:rsid w:val="003502CB"/>
    <w:rsid w:val="00A97F45"/>
    <w:rsid w:val="00ED4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BA239B"/>
  <w15:docId w15:val="{87F0CF34-C987-4AAB-B01F-FC9179CF7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ED44E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D44E1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ED44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25</Pages>
  <Words>5528</Words>
  <Characters>31515</Characters>
  <Application>Microsoft Office Word</Application>
  <DocSecurity>0</DocSecurity>
  <Lines>262</Lines>
  <Paragraphs>73</Paragraphs>
  <ScaleCrop>false</ScaleCrop>
  <Company/>
  <LinksUpToDate>false</LinksUpToDate>
  <CharactersWithSpaces>36970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ZP-DOC-08 Test Plan</dc:title>
  <dc:subject>Test strategy, environments, test case catalogue, results and requirement traceability for Releases R1 and R2</dc:subject>
  <dc:creator>Team Kestrel</dc:creator>
  <cp:keywords>ZedPath; Team Kestrel; IntelliCon 2026</cp:keywords>
  <dc:description>ZP-DOC-08 v0.9 (In review)</dc:description>
  <cp:lastModifiedBy>Praveen Banneka</cp:lastModifiedBy>
  <cp:revision>2</cp:revision>
  <dcterms:created xsi:type="dcterms:W3CDTF">2026-10-15T02:36:00Z</dcterms:created>
  <dcterms:modified xsi:type="dcterms:W3CDTF">2026-10-15T02:36:00Z</dcterms:modified>
</cp:coreProperties>
</file>