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Post Office Protocol Version 3 (POP3) - Comprehensive Technical Report</w:t>
      </w:r>
    </w:p>
    <w:p>
      <w:pPr>
        <w:pStyle w:val="Heading2"/>
      </w:pPr>
      <w:r>
        <w:t>1. Introduction</w:t>
      </w:r>
    </w:p>
    <w:p>
      <w:r>
        <w:t>Post Office Protocol Version 3 (POP3) is an application-layer email retrieval protocol defined in RFC 1939. It enables email clients to retrieve electronic mail messages from a remote mail server using a TCP connection.</w:t>
      </w:r>
    </w:p>
    <w:p>
      <w:r>
        <w:t>Default Port: 110 (Unencrypted)</w:t>
      </w:r>
    </w:p>
    <w:p>
      <w:r>
        <w:t>Secure Port: 995 (POP3 over SSL/TLS)</w:t>
      </w:r>
    </w:p>
    <w:p>
      <w:r>
        <w:t>OSI Layer: Application Layer (Layer 7)</w:t>
      </w:r>
    </w:p>
    <w:p>
      <w:r>
        <w:t>Transport Protocol: TCP</w:t>
      </w:r>
    </w:p>
    <w:p>
      <w:pPr>
        <w:pStyle w:val="Heading2"/>
      </w:pPr>
      <w:r>
        <w:t>2. Objectives and Design Philosophy</w:t>
      </w:r>
    </w:p>
    <w:p>
      <w:r>
        <w:t>POP3 was designed during an era of limited connectivity and expensive server storage. Its core objective is to download email messages from a server to a local client, allowing users to read and manage emails offline.</w:t>
      </w:r>
    </w:p>
    <w:p>
      <w:pPr>
        <w:pStyle w:val="Heading2"/>
      </w:pPr>
      <w:r>
        <w:t>3. Architecture Overview</w:t>
      </w:r>
    </w:p>
    <w:p>
      <w:r>
        <w:t>POP3 follows a client-server architecture. The client initiates a TCP connection to the mail server, authenticates, retrieves messages, and optionally deletes them from the server.</w:t>
      </w:r>
    </w:p>
    <w:p>
      <w:pPr>
        <w:pStyle w:val="Heading2"/>
      </w:pPr>
      <w:r>
        <w:t>4. Working Methodology</w:t>
      </w:r>
    </w:p>
    <w:p>
      <w:pPr>
        <w:pStyle w:val="Heading3"/>
      </w:pPr>
      <w:r>
        <w:t>4.1 Authorization State</w:t>
      </w:r>
    </w:p>
    <w:p>
      <w:r>
        <w:t>Upon connection, the server sends a greeting. The client authenticates using USER and PASS commands or optionally APOP authentication.</w:t>
      </w:r>
    </w:p>
    <w:p>
      <w:pPr>
        <w:pStyle w:val="Heading3"/>
      </w:pPr>
      <w:r>
        <w:t>4.2 Transaction State</w:t>
      </w:r>
    </w:p>
    <w:p>
      <w:r>
        <w:t>After successful authentication, the client may issue commands such as LIST, RETR, DELE, STAT, NOOP, and RSET to manage mailbox content.</w:t>
      </w:r>
    </w:p>
    <w:p>
      <w:pPr>
        <w:pStyle w:val="Heading3"/>
      </w:pPr>
      <w:r>
        <w:t>4.3 Update State</w:t>
      </w:r>
    </w:p>
    <w:p>
      <w:r>
        <w:t>Triggered by the QUIT command. Messages marked for deletion are permanently removed from the server and the connection is terminated.</w:t>
      </w:r>
    </w:p>
    <w:p>
      <w:pPr>
        <w:pStyle w:val="Heading2"/>
      </w:pPr>
      <w:r>
        <w:t>5. Common POP3 Commands</w:t>
      </w:r>
    </w:p>
    <w:p>
      <w:r>
        <w:t>USER – Specifies username</w:t>
      </w:r>
    </w:p>
    <w:p>
      <w:r>
        <w:t>PASS – Specifies password</w:t>
      </w:r>
    </w:p>
    <w:p>
      <w:r>
        <w:t>STAT – Displays mailbox statistics</w:t>
      </w:r>
    </w:p>
    <w:p>
      <w:r>
        <w:t>LIST – Lists messages</w:t>
      </w:r>
    </w:p>
    <w:p>
      <w:r>
        <w:t>RETR – Retrieves a message</w:t>
      </w:r>
    </w:p>
    <w:p>
      <w:r>
        <w:t>DELE – Marks a message for deletion</w:t>
      </w:r>
    </w:p>
    <w:p>
      <w:r>
        <w:t>NOOP – No operation (keep-alive)</w:t>
      </w:r>
    </w:p>
    <w:p>
      <w:r>
        <w:t>RSET – Resets deletion marks</w:t>
      </w:r>
    </w:p>
    <w:p>
      <w:r>
        <w:t>QUIT – Ends session</w:t>
      </w:r>
    </w:p>
    <w:p>
      <w:pPr>
        <w:pStyle w:val="Heading2"/>
      </w:pPr>
      <w:r>
        <w:t>6. Security Mechanisms</w:t>
      </w:r>
    </w:p>
    <w:p>
      <w:r>
        <w:t>Originally, POP3 transmitted credentials in plaintext. Modern implementations use SSL/TLS encryption (POP3S on port 995) or STARTTLS to secure communications.</w:t>
      </w:r>
    </w:p>
    <w:p>
      <w:r>
        <w:t>APOP authentication uses MD5 hashing, but it is considered weak by modern cryptographic standards.</w:t>
      </w:r>
    </w:p>
    <w:p>
      <w:pPr>
        <w:pStyle w:val="Heading2"/>
      </w:pPr>
      <w:r>
        <w:t>7. Attack History and Exploitation Patterns</w:t>
      </w:r>
    </w:p>
    <w:p>
      <w:r>
        <w:t>• Cleartext credential sniffing on port 110</w:t>
      </w:r>
    </w:p>
    <w:p>
      <w:r>
        <w:t>• Brute-force and dictionary attacks</w:t>
      </w:r>
    </w:p>
    <w:p>
      <w:r>
        <w:t>• Credential stuffing using leaked passwords</w:t>
      </w:r>
    </w:p>
    <w:p>
      <w:r>
        <w:t>• Buffer overflow vulnerabilities in early server implementations</w:t>
      </w:r>
    </w:p>
    <w:p>
      <w:r>
        <w:t>• Malware harvesting stored POP3 credentials</w:t>
      </w:r>
    </w:p>
    <w:p>
      <w:r>
        <w:t>• STARTTLS downgrade attacks</w:t>
      </w:r>
    </w:p>
    <w:p>
      <w:pPr>
        <w:pStyle w:val="Heading2"/>
      </w:pPr>
      <w:r>
        <w:t>8. Advantages</w:t>
      </w:r>
    </w:p>
    <w:p>
      <w:r>
        <w:t>• Simple and lightweight protocol</w:t>
      </w:r>
    </w:p>
    <w:p>
      <w:r>
        <w:t>• Efficient for low-bandwidth environments</w:t>
      </w:r>
    </w:p>
    <w:p>
      <w:r>
        <w:t>• Suitable for single-device offline usage</w:t>
      </w:r>
    </w:p>
    <w:p>
      <w:r>
        <w:t>• Minimal server storage requirement</w:t>
      </w:r>
    </w:p>
    <w:p>
      <w:pPr>
        <w:pStyle w:val="Heading2"/>
      </w:pPr>
      <w:r>
        <w:t>9. Limitations</w:t>
      </w:r>
    </w:p>
    <w:p>
      <w:r>
        <w:t>• No multi-device synchronization</w:t>
      </w:r>
    </w:p>
    <w:p>
      <w:r>
        <w:t>• No server-side folder management</w:t>
      </w:r>
    </w:p>
    <w:p>
      <w:r>
        <w:t>• No advanced message flag support</w:t>
      </w:r>
    </w:p>
    <w:p>
      <w:r>
        <w:t>• Limited scalability for enterprise systems</w:t>
      </w:r>
    </w:p>
    <w:p>
      <w:r>
        <w:t>• Security risks if TLS is not enforced</w:t>
      </w:r>
    </w:p>
    <w:p>
      <w:pPr>
        <w:pStyle w:val="Heading2"/>
      </w:pPr>
      <w:r>
        <w:t>10. POP3 vs IMAP Comparison</w:t>
      </w:r>
    </w:p>
    <w:p>
      <w:r>
        <w:t>POP3: Downloads and optionally deletes emails; optimized for offline access.</w:t>
      </w:r>
    </w:p>
    <w:p>
      <w:r>
        <w:t>IMAP: Synchronizes emails across devices; maintains server-side state and folders.</w:t>
      </w:r>
    </w:p>
    <w:p>
      <w:pPr>
        <w:pStyle w:val="Heading2"/>
      </w:pPr>
      <w:r>
        <w:t>11. Modern Relevance</w:t>
      </w:r>
    </w:p>
    <w:p>
      <w:r>
        <w:t>Although largely replaced by IMAP and webmail systems, POP3 remains in use for legacy systems, small organizations, and environments requiring offline-first access.</w:t>
      </w:r>
    </w:p>
    <w:p>
      <w:pPr>
        <w:pStyle w:val="Heading2"/>
      </w:pPr>
      <w:r>
        <w:t>12. Conclusion</w:t>
      </w:r>
    </w:p>
    <w:p>
      <w:r>
        <w:t>POP3 remains a foundational email retrieval protocol with a simple and efficient design. However, its limitations in synchronization and security make it less suitable for modern multi-device environments. Secure deployment using SSL/TLS and strong authentication mechanisms is essential.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