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NOVA Blueprint</w:t>
      </w:r>
    </w:p>
    <w:p>
      <w:r>
        <w:t>This folder contains the foundational engineering documents for Project NOVA.</w:t>
        <w:br/>
        <w:br/>
        <w:t>Current contents:</w:t>
        <w:br/>
        <w:t>1. Project Charter</w:t>
        <w:br/>
        <w:t>2. Constitution</w:t>
        <w:br/>
        <w:t>3. Engineer Onboarding</w:t>
        <w:br/>
        <w:t>4. Master Roadmap</w:t>
        <w:br/>
        <w:t>5. Antigravity Bootstrap Prompt</w:t>
        <w:br/>
        <w:br/>
        <w:t>These documents are the source of truth for the project. Implementation should not begin until these documents have been reviewed.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