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7DAF" w14:textId="385260DE" w:rsidR="0021137D" w:rsidRPr="00F5170E" w:rsidRDefault="0021137D" w:rsidP="004477BC">
      <w:pPr>
        <w:spacing w:line="276" w:lineRule="auto"/>
        <w:jc w:val="center"/>
      </w:pPr>
      <w:r w:rsidRPr="00F5170E">
        <w:rPr>
          <w:noProof/>
        </w:rPr>
        <w:drawing>
          <wp:inline distT="0" distB="0" distL="0" distR="0" wp14:anchorId="4B0D532B" wp14:editId="593C8890">
            <wp:extent cx="1940044" cy="928048"/>
            <wp:effectExtent l="0" t="0" r="3175" b="5715"/>
            <wp:docPr id="52789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9702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940044" cy="928048"/>
                    </a:xfrm>
                    <a:prstGeom prst="rect">
                      <a:avLst/>
                    </a:prstGeom>
                  </pic:spPr>
                </pic:pic>
              </a:graphicData>
            </a:graphic>
          </wp:inline>
        </w:drawing>
      </w:r>
    </w:p>
    <w:p w14:paraId="4EBE99EF" w14:textId="77777777" w:rsidR="0021137D" w:rsidRPr="00F5170E" w:rsidRDefault="0021137D" w:rsidP="004477BC">
      <w:pPr>
        <w:spacing w:line="276" w:lineRule="auto"/>
        <w:jc w:val="center"/>
      </w:pPr>
    </w:p>
    <w:p w14:paraId="01244D3B" w14:textId="77777777" w:rsidR="0021137D" w:rsidRPr="00F5170E" w:rsidRDefault="0021137D" w:rsidP="004477BC">
      <w:pPr>
        <w:spacing w:line="276" w:lineRule="auto"/>
        <w:jc w:val="center"/>
      </w:pPr>
    </w:p>
    <w:p w14:paraId="68B37705" w14:textId="77777777" w:rsidR="0021137D" w:rsidRPr="00F5170E" w:rsidRDefault="0021137D" w:rsidP="004477BC">
      <w:pPr>
        <w:spacing w:line="276" w:lineRule="auto"/>
        <w:jc w:val="center"/>
        <w:rPr>
          <w:b/>
          <w:bCs/>
          <w:sz w:val="52"/>
          <w:szCs w:val="52"/>
        </w:rPr>
      </w:pPr>
    </w:p>
    <w:p w14:paraId="47E9E990" w14:textId="5904D1B9" w:rsidR="0021137D" w:rsidRPr="00F5170E" w:rsidRDefault="0021137D" w:rsidP="004477BC">
      <w:pPr>
        <w:spacing w:line="276" w:lineRule="auto"/>
        <w:jc w:val="center"/>
        <w:rPr>
          <w:b/>
          <w:bCs/>
          <w:sz w:val="52"/>
          <w:szCs w:val="52"/>
        </w:rPr>
      </w:pPr>
      <w:r w:rsidRPr="00F5170E">
        <w:rPr>
          <w:b/>
          <w:bCs/>
          <w:sz w:val="52"/>
          <w:szCs w:val="52"/>
        </w:rPr>
        <w:t xml:space="preserve">PROJECT </w:t>
      </w:r>
      <w:r w:rsidR="005321F7" w:rsidRPr="00F5170E">
        <w:rPr>
          <w:b/>
          <w:bCs/>
          <w:sz w:val="52"/>
          <w:szCs w:val="52"/>
        </w:rPr>
        <w:t>Akasha</w:t>
      </w:r>
    </w:p>
    <w:p w14:paraId="73B20A15" w14:textId="77777777" w:rsidR="0021137D" w:rsidRPr="00F5170E" w:rsidRDefault="0021137D" w:rsidP="004477BC">
      <w:pPr>
        <w:spacing w:line="276" w:lineRule="auto"/>
        <w:jc w:val="center"/>
        <w:rPr>
          <w:b/>
          <w:bCs/>
          <w:sz w:val="52"/>
          <w:szCs w:val="52"/>
        </w:rPr>
      </w:pPr>
    </w:p>
    <w:p w14:paraId="1039C07E" w14:textId="77777777" w:rsidR="0021137D" w:rsidRPr="00F5170E" w:rsidRDefault="0021137D" w:rsidP="004477BC">
      <w:pPr>
        <w:spacing w:line="276" w:lineRule="auto"/>
        <w:jc w:val="center"/>
        <w:rPr>
          <w:b/>
          <w:bCs/>
          <w:sz w:val="52"/>
          <w:szCs w:val="52"/>
        </w:rPr>
      </w:pPr>
      <w:r w:rsidRPr="00F5170E">
        <w:rPr>
          <w:b/>
          <w:bCs/>
          <w:sz w:val="52"/>
          <w:szCs w:val="52"/>
        </w:rPr>
        <w:t>Detailed BRD</w:t>
      </w:r>
    </w:p>
    <w:p w14:paraId="45B40AB3" w14:textId="41867E47" w:rsidR="0021137D" w:rsidRPr="00F5170E" w:rsidRDefault="0021137D" w:rsidP="004477BC">
      <w:pPr>
        <w:spacing w:line="276" w:lineRule="auto"/>
        <w:jc w:val="center"/>
        <w:rPr>
          <w:b/>
          <w:bCs/>
          <w:sz w:val="52"/>
          <w:szCs w:val="52"/>
        </w:rPr>
      </w:pPr>
      <w:r w:rsidRPr="00F5170E">
        <w:rPr>
          <w:b/>
          <w:bCs/>
          <w:sz w:val="52"/>
          <w:szCs w:val="52"/>
        </w:rPr>
        <w:t xml:space="preserve">for </w:t>
      </w:r>
      <w:r w:rsidR="005321F7" w:rsidRPr="00F5170E">
        <w:rPr>
          <w:b/>
          <w:bCs/>
          <w:sz w:val="52"/>
          <w:szCs w:val="52"/>
        </w:rPr>
        <w:t>Cross Platform Intelligence System for AGEL</w:t>
      </w:r>
    </w:p>
    <w:p w14:paraId="270B40C8" w14:textId="77777777" w:rsidR="0021137D" w:rsidRPr="00F5170E" w:rsidRDefault="0021137D" w:rsidP="004477BC">
      <w:pPr>
        <w:spacing w:line="276" w:lineRule="auto"/>
        <w:jc w:val="both"/>
      </w:pPr>
    </w:p>
    <w:p w14:paraId="75C104A1" w14:textId="77777777" w:rsidR="0021137D" w:rsidRPr="00F5170E" w:rsidRDefault="0021137D" w:rsidP="004477BC">
      <w:pPr>
        <w:spacing w:line="276" w:lineRule="auto"/>
        <w:jc w:val="both"/>
      </w:pPr>
    </w:p>
    <w:p w14:paraId="08DB9BBD" w14:textId="77777777" w:rsidR="0021137D" w:rsidRPr="00F5170E" w:rsidRDefault="0021137D" w:rsidP="004477BC">
      <w:pPr>
        <w:spacing w:line="276" w:lineRule="auto"/>
        <w:jc w:val="both"/>
      </w:pPr>
    </w:p>
    <w:p w14:paraId="2697CDEC" w14:textId="54020E74" w:rsidR="005321F7" w:rsidRPr="005321F7" w:rsidRDefault="005321F7" w:rsidP="004477BC">
      <w:pPr>
        <w:numPr>
          <w:ilvl w:val="0"/>
          <w:numId w:val="26"/>
        </w:numPr>
        <w:spacing w:line="276" w:lineRule="auto"/>
        <w:jc w:val="both"/>
      </w:pPr>
      <w:r w:rsidRPr="00F5170E">
        <w:t>AKASHA/OneView</w:t>
      </w:r>
      <w:r w:rsidRPr="005321F7">
        <w:t xml:space="preserve"> builds a unified cross-platform intelligence and dashboard ecosystem to centrally monitor renewable project portfolios</w:t>
      </w:r>
    </w:p>
    <w:p w14:paraId="28C3A077" w14:textId="77777777" w:rsidR="005321F7" w:rsidRPr="005321F7" w:rsidRDefault="005321F7" w:rsidP="004477BC">
      <w:pPr>
        <w:numPr>
          <w:ilvl w:val="0"/>
          <w:numId w:val="26"/>
        </w:numPr>
        <w:spacing w:line="276" w:lineRule="auto"/>
        <w:jc w:val="both"/>
      </w:pPr>
      <w:r w:rsidRPr="005321F7">
        <w:t>Connects planning, execution tracking, DPR reporting, logistics, connectivity readiness, CAPEX, and SAP financial systems into one integrated framework</w:t>
      </w:r>
    </w:p>
    <w:p w14:paraId="73EFC4E0" w14:textId="77777777" w:rsidR="005321F7" w:rsidRPr="005321F7" w:rsidRDefault="005321F7" w:rsidP="004477BC">
      <w:pPr>
        <w:numPr>
          <w:ilvl w:val="0"/>
          <w:numId w:val="26"/>
        </w:numPr>
        <w:spacing w:line="276" w:lineRule="auto"/>
        <w:jc w:val="both"/>
      </w:pPr>
      <w:r w:rsidRPr="005321F7">
        <w:t>Eliminates fragmented data and manual reporting through seamless data flow across enterprise platforms</w:t>
      </w:r>
    </w:p>
    <w:p w14:paraId="5060C8CC" w14:textId="77777777" w:rsidR="005321F7" w:rsidRPr="005321F7" w:rsidRDefault="005321F7" w:rsidP="004477BC">
      <w:pPr>
        <w:numPr>
          <w:ilvl w:val="0"/>
          <w:numId w:val="26"/>
        </w:numPr>
        <w:spacing w:line="276" w:lineRule="auto"/>
        <w:jc w:val="both"/>
      </w:pPr>
      <w:r w:rsidRPr="005321F7">
        <w:t>Establishes a single source of truth with real-time visibility, enabling faster coordination and informed operational and financial decisions</w:t>
      </w:r>
    </w:p>
    <w:p w14:paraId="380E2EF5" w14:textId="77777777" w:rsidR="0021137D" w:rsidRPr="00F5170E" w:rsidRDefault="0021137D" w:rsidP="004477BC">
      <w:pPr>
        <w:spacing w:line="276" w:lineRule="auto"/>
        <w:jc w:val="both"/>
      </w:pPr>
    </w:p>
    <w:p w14:paraId="132C3DDB" w14:textId="77777777" w:rsidR="0021137D" w:rsidRPr="00F5170E" w:rsidRDefault="0021137D" w:rsidP="004477BC">
      <w:pPr>
        <w:spacing w:line="276" w:lineRule="auto"/>
        <w:jc w:val="both"/>
      </w:pPr>
    </w:p>
    <w:p w14:paraId="088B8B7E" w14:textId="77777777" w:rsidR="004477BC" w:rsidRDefault="004477BC">
      <w:pPr>
        <w:spacing w:after="160" w:line="259" w:lineRule="auto"/>
        <w:rPr>
          <w:b/>
          <w:bCs/>
          <w:sz w:val="28"/>
          <w:szCs w:val="28"/>
        </w:rPr>
      </w:pPr>
      <w:r>
        <w:rPr>
          <w:b/>
          <w:bCs/>
          <w:sz w:val="28"/>
          <w:szCs w:val="28"/>
        </w:rPr>
        <w:br w:type="page"/>
      </w:r>
    </w:p>
    <w:p w14:paraId="7CEAC956" w14:textId="227BF5A5" w:rsidR="0021137D" w:rsidRPr="00F5170E" w:rsidRDefault="0021137D" w:rsidP="004477BC">
      <w:pPr>
        <w:jc w:val="both"/>
        <w:rPr>
          <w:b/>
          <w:bCs/>
          <w:sz w:val="28"/>
          <w:szCs w:val="28"/>
        </w:rPr>
      </w:pPr>
      <w:r w:rsidRPr="00F5170E">
        <w:rPr>
          <w:b/>
          <w:bCs/>
          <w:sz w:val="28"/>
          <w:szCs w:val="28"/>
        </w:rPr>
        <w:lastRenderedPageBreak/>
        <w:t>Document Control</w:t>
      </w:r>
    </w:p>
    <w:p w14:paraId="563ADEC7" w14:textId="77777777" w:rsidR="0021137D" w:rsidRPr="00F5170E" w:rsidRDefault="0021137D" w:rsidP="004477BC">
      <w:pPr>
        <w:jc w:val="both"/>
        <w:rPr>
          <w:b/>
          <w:bCs/>
          <w:sz w:val="28"/>
          <w:szCs w:val="28"/>
        </w:rPr>
      </w:pPr>
    </w:p>
    <w:tbl>
      <w:tblPr>
        <w:tblStyle w:val="TableGrid"/>
        <w:tblW w:w="0" w:type="auto"/>
        <w:tblLook w:val="04A0" w:firstRow="1" w:lastRow="0" w:firstColumn="1" w:lastColumn="0" w:noHBand="0" w:noVBand="1"/>
      </w:tblPr>
      <w:tblGrid>
        <w:gridCol w:w="1066"/>
        <w:gridCol w:w="2331"/>
        <w:gridCol w:w="2268"/>
        <w:gridCol w:w="2977"/>
      </w:tblGrid>
      <w:tr w:rsidR="0021137D" w:rsidRPr="00F5170E" w14:paraId="654EB670" w14:textId="77777777" w:rsidTr="000A7B55">
        <w:tc>
          <w:tcPr>
            <w:tcW w:w="1066" w:type="dxa"/>
            <w:shd w:val="clear" w:color="auto" w:fill="404040" w:themeFill="text1" w:themeFillTint="BF"/>
          </w:tcPr>
          <w:p w14:paraId="2B816B4F" w14:textId="77777777" w:rsidR="0021137D" w:rsidRPr="00F5170E" w:rsidRDefault="0021137D" w:rsidP="004477BC">
            <w:pPr>
              <w:jc w:val="both"/>
              <w:rPr>
                <w:b/>
                <w:bCs/>
                <w:color w:val="FFFFFF" w:themeColor="background1"/>
              </w:rPr>
            </w:pPr>
            <w:r w:rsidRPr="00F5170E">
              <w:rPr>
                <w:b/>
                <w:bCs/>
                <w:color w:val="FFFFFF" w:themeColor="background1"/>
              </w:rPr>
              <w:t>S.No.</w:t>
            </w:r>
          </w:p>
        </w:tc>
        <w:tc>
          <w:tcPr>
            <w:tcW w:w="2331" w:type="dxa"/>
            <w:shd w:val="clear" w:color="auto" w:fill="404040" w:themeFill="text1" w:themeFillTint="BF"/>
          </w:tcPr>
          <w:p w14:paraId="1EFE8892" w14:textId="77777777" w:rsidR="0021137D" w:rsidRPr="00F5170E" w:rsidRDefault="0021137D" w:rsidP="004477BC">
            <w:pPr>
              <w:jc w:val="both"/>
              <w:rPr>
                <w:b/>
                <w:bCs/>
                <w:color w:val="FFFFFF" w:themeColor="background1"/>
              </w:rPr>
            </w:pPr>
            <w:r w:rsidRPr="00F5170E">
              <w:rPr>
                <w:b/>
                <w:bCs/>
                <w:color w:val="FFFFFF" w:themeColor="background1"/>
              </w:rPr>
              <w:t>Name</w:t>
            </w:r>
          </w:p>
        </w:tc>
        <w:tc>
          <w:tcPr>
            <w:tcW w:w="2268" w:type="dxa"/>
            <w:shd w:val="clear" w:color="auto" w:fill="404040" w:themeFill="text1" w:themeFillTint="BF"/>
          </w:tcPr>
          <w:p w14:paraId="25CA1ED5" w14:textId="77777777" w:rsidR="0021137D" w:rsidRPr="00F5170E" w:rsidRDefault="0021137D" w:rsidP="004477BC">
            <w:pPr>
              <w:jc w:val="both"/>
              <w:rPr>
                <w:b/>
                <w:bCs/>
                <w:color w:val="FFFFFF" w:themeColor="background1"/>
              </w:rPr>
            </w:pPr>
            <w:r w:rsidRPr="00F5170E">
              <w:rPr>
                <w:b/>
                <w:bCs/>
                <w:color w:val="FFFFFF" w:themeColor="background1"/>
              </w:rPr>
              <w:t>Role</w:t>
            </w:r>
          </w:p>
        </w:tc>
        <w:tc>
          <w:tcPr>
            <w:tcW w:w="2977" w:type="dxa"/>
            <w:shd w:val="clear" w:color="auto" w:fill="404040" w:themeFill="text1" w:themeFillTint="BF"/>
          </w:tcPr>
          <w:p w14:paraId="560DAA65" w14:textId="77777777" w:rsidR="0021137D" w:rsidRPr="00F5170E" w:rsidRDefault="0021137D" w:rsidP="004477BC">
            <w:pPr>
              <w:jc w:val="both"/>
              <w:rPr>
                <w:b/>
                <w:bCs/>
                <w:color w:val="FFFFFF" w:themeColor="background1"/>
              </w:rPr>
            </w:pPr>
            <w:r w:rsidRPr="00F5170E">
              <w:rPr>
                <w:b/>
                <w:bCs/>
                <w:color w:val="FFFFFF" w:themeColor="background1"/>
              </w:rPr>
              <w:t>Signature</w:t>
            </w:r>
          </w:p>
        </w:tc>
      </w:tr>
      <w:tr w:rsidR="0021137D" w:rsidRPr="00F5170E" w14:paraId="7B3912D8" w14:textId="77777777" w:rsidTr="000A7B55">
        <w:tc>
          <w:tcPr>
            <w:tcW w:w="1066" w:type="dxa"/>
          </w:tcPr>
          <w:p w14:paraId="17B9C70C" w14:textId="77777777" w:rsidR="0021137D" w:rsidRPr="00F5170E" w:rsidRDefault="0021137D" w:rsidP="004477BC">
            <w:pPr>
              <w:pStyle w:val="ListParagraph"/>
              <w:numPr>
                <w:ilvl w:val="0"/>
                <w:numId w:val="24"/>
              </w:numPr>
              <w:jc w:val="both"/>
            </w:pPr>
          </w:p>
        </w:tc>
        <w:tc>
          <w:tcPr>
            <w:tcW w:w="2331" w:type="dxa"/>
          </w:tcPr>
          <w:p w14:paraId="4D15E177" w14:textId="77777777" w:rsidR="0021137D" w:rsidRPr="00F5170E" w:rsidRDefault="0021137D" w:rsidP="004477BC">
            <w:pPr>
              <w:jc w:val="both"/>
            </w:pPr>
            <w:r w:rsidRPr="00F5170E">
              <w:t>Adithya Kumar</w:t>
            </w:r>
          </w:p>
        </w:tc>
        <w:tc>
          <w:tcPr>
            <w:tcW w:w="2268" w:type="dxa"/>
          </w:tcPr>
          <w:p w14:paraId="5B775E5B" w14:textId="77777777" w:rsidR="0021137D" w:rsidRPr="00F5170E" w:rsidRDefault="0021137D" w:rsidP="004477BC">
            <w:pPr>
              <w:jc w:val="both"/>
            </w:pPr>
            <w:r w:rsidRPr="00F5170E">
              <w:t>Author</w:t>
            </w:r>
          </w:p>
          <w:p w14:paraId="0D6BB7E2" w14:textId="77777777" w:rsidR="0021137D" w:rsidRPr="00F5170E" w:rsidRDefault="0021137D" w:rsidP="004477BC">
            <w:pPr>
              <w:jc w:val="both"/>
            </w:pPr>
            <w:r w:rsidRPr="00F5170E">
              <w:t>DGM</w:t>
            </w:r>
          </w:p>
        </w:tc>
        <w:tc>
          <w:tcPr>
            <w:tcW w:w="2977" w:type="dxa"/>
          </w:tcPr>
          <w:p w14:paraId="7879FF03" w14:textId="77777777" w:rsidR="0021137D" w:rsidRPr="00F5170E" w:rsidRDefault="0021137D" w:rsidP="004477BC">
            <w:pPr>
              <w:jc w:val="both"/>
            </w:pPr>
          </w:p>
        </w:tc>
      </w:tr>
      <w:tr w:rsidR="0021137D" w:rsidRPr="00F5170E" w14:paraId="171BCE51" w14:textId="77777777" w:rsidTr="000A7B55">
        <w:tc>
          <w:tcPr>
            <w:tcW w:w="1066" w:type="dxa"/>
          </w:tcPr>
          <w:p w14:paraId="5794D2F1" w14:textId="77777777" w:rsidR="0021137D" w:rsidRPr="00F5170E" w:rsidRDefault="0021137D" w:rsidP="004477BC">
            <w:pPr>
              <w:pStyle w:val="ListParagraph"/>
              <w:numPr>
                <w:ilvl w:val="0"/>
                <w:numId w:val="24"/>
              </w:numPr>
              <w:jc w:val="both"/>
            </w:pPr>
          </w:p>
        </w:tc>
        <w:tc>
          <w:tcPr>
            <w:tcW w:w="2331" w:type="dxa"/>
          </w:tcPr>
          <w:p w14:paraId="036D45BD" w14:textId="77777777" w:rsidR="0021137D" w:rsidRPr="00F5170E" w:rsidRDefault="0021137D" w:rsidP="004477BC">
            <w:pPr>
              <w:jc w:val="both"/>
            </w:pPr>
          </w:p>
        </w:tc>
        <w:tc>
          <w:tcPr>
            <w:tcW w:w="2268" w:type="dxa"/>
          </w:tcPr>
          <w:p w14:paraId="12192381" w14:textId="77777777" w:rsidR="0021137D" w:rsidRPr="00F5170E" w:rsidRDefault="0021137D" w:rsidP="004477BC">
            <w:pPr>
              <w:jc w:val="both"/>
            </w:pPr>
          </w:p>
        </w:tc>
        <w:tc>
          <w:tcPr>
            <w:tcW w:w="2977" w:type="dxa"/>
          </w:tcPr>
          <w:p w14:paraId="6973B60C" w14:textId="77777777" w:rsidR="0021137D" w:rsidRPr="00F5170E" w:rsidRDefault="0021137D" w:rsidP="004477BC">
            <w:pPr>
              <w:jc w:val="both"/>
            </w:pPr>
          </w:p>
        </w:tc>
      </w:tr>
      <w:tr w:rsidR="0021137D" w:rsidRPr="00F5170E" w14:paraId="21BD6B98" w14:textId="77777777" w:rsidTr="000A7B55">
        <w:tc>
          <w:tcPr>
            <w:tcW w:w="1066" w:type="dxa"/>
          </w:tcPr>
          <w:p w14:paraId="20C6B8BE" w14:textId="77777777" w:rsidR="0021137D" w:rsidRPr="00F5170E" w:rsidRDefault="0021137D" w:rsidP="004477BC">
            <w:pPr>
              <w:pStyle w:val="ListParagraph"/>
              <w:numPr>
                <w:ilvl w:val="0"/>
                <w:numId w:val="24"/>
              </w:numPr>
              <w:jc w:val="both"/>
            </w:pPr>
          </w:p>
        </w:tc>
        <w:tc>
          <w:tcPr>
            <w:tcW w:w="2331" w:type="dxa"/>
          </w:tcPr>
          <w:p w14:paraId="02AA1729" w14:textId="77777777" w:rsidR="0021137D" w:rsidRPr="00F5170E" w:rsidRDefault="0021137D" w:rsidP="004477BC">
            <w:pPr>
              <w:jc w:val="both"/>
              <w:rPr>
                <w:b/>
                <w:bCs/>
              </w:rPr>
            </w:pPr>
          </w:p>
        </w:tc>
        <w:tc>
          <w:tcPr>
            <w:tcW w:w="2268" w:type="dxa"/>
          </w:tcPr>
          <w:p w14:paraId="524733F8" w14:textId="77777777" w:rsidR="0021137D" w:rsidRPr="00F5170E" w:rsidRDefault="0021137D" w:rsidP="004477BC">
            <w:pPr>
              <w:jc w:val="both"/>
              <w:rPr>
                <w:b/>
                <w:bCs/>
              </w:rPr>
            </w:pPr>
          </w:p>
        </w:tc>
        <w:tc>
          <w:tcPr>
            <w:tcW w:w="2977" w:type="dxa"/>
          </w:tcPr>
          <w:p w14:paraId="10A19428" w14:textId="77777777" w:rsidR="0021137D" w:rsidRPr="00F5170E" w:rsidRDefault="0021137D" w:rsidP="004477BC">
            <w:pPr>
              <w:jc w:val="both"/>
            </w:pPr>
          </w:p>
        </w:tc>
      </w:tr>
      <w:tr w:rsidR="0021137D" w:rsidRPr="00F5170E" w14:paraId="00CE2CA5" w14:textId="77777777" w:rsidTr="000A7B55">
        <w:tc>
          <w:tcPr>
            <w:tcW w:w="1066" w:type="dxa"/>
          </w:tcPr>
          <w:p w14:paraId="7AD56E5F" w14:textId="77777777" w:rsidR="0021137D" w:rsidRPr="00F5170E" w:rsidRDefault="0021137D" w:rsidP="004477BC">
            <w:pPr>
              <w:pStyle w:val="ListParagraph"/>
              <w:numPr>
                <w:ilvl w:val="0"/>
                <w:numId w:val="24"/>
              </w:numPr>
              <w:jc w:val="both"/>
            </w:pPr>
          </w:p>
        </w:tc>
        <w:tc>
          <w:tcPr>
            <w:tcW w:w="2331" w:type="dxa"/>
          </w:tcPr>
          <w:p w14:paraId="68F82FA4" w14:textId="77777777" w:rsidR="0021137D" w:rsidRPr="00F5170E" w:rsidRDefault="0021137D" w:rsidP="004477BC">
            <w:pPr>
              <w:jc w:val="both"/>
            </w:pPr>
          </w:p>
        </w:tc>
        <w:tc>
          <w:tcPr>
            <w:tcW w:w="2268" w:type="dxa"/>
          </w:tcPr>
          <w:p w14:paraId="14488D9C" w14:textId="77777777" w:rsidR="0021137D" w:rsidRPr="00F5170E" w:rsidRDefault="0021137D" w:rsidP="004477BC">
            <w:pPr>
              <w:jc w:val="both"/>
            </w:pPr>
          </w:p>
        </w:tc>
        <w:tc>
          <w:tcPr>
            <w:tcW w:w="2977" w:type="dxa"/>
          </w:tcPr>
          <w:p w14:paraId="3E6D43C8" w14:textId="77777777" w:rsidR="0021137D" w:rsidRPr="00F5170E" w:rsidRDefault="0021137D" w:rsidP="004477BC">
            <w:pPr>
              <w:jc w:val="both"/>
            </w:pPr>
          </w:p>
        </w:tc>
      </w:tr>
      <w:tr w:rsidR="0021137D" w:rsidRPr="00F5170E" w14:paraId="7290A391" w14:textId="77777777" w:rsidTr="000A7B55">
        <w:tc>
          <w:tcPr>
            <w:tcW w:w="1066" w:type="dxa"/>
          </w:tcPr>
          <w:p w14:paraId="00937962" w14:textId="77777777" w:rsidR="0021137D" w:rsidRPr="00F5170E" w:rsidRDefault="0021137D" w:rsidP="004477BC">
            <w:pPr>
              <w:pStyle w:val="ListParagraph"/>
              <w:numPr>
                <w:ilvl w:val="0"/>
                <w:numId w:val="24"/>
              </w:numPr>
              <w:jc w:val="both"/>
            </w:pPr>
          </w:p>
        </w:tc>
        <w:tc>
          <w:tcPr>
            <w:tcW w:w="2331" w:type="dxa"/>
          </w:tcPr>
          <w:p w14:paraId="34A44400" w14:textId="77777777" w:rsidR="0021137D" w:rsidRPr="00F5170E" w:rsidRDefault="0021137D" w:rsidP="004477BC">
            <w:pPr>
              <w:jc w:val="both"/>
            </w:pPr>
          </w:p>
        </w:tc>
        <w:tc>
          <w:tcPr>
            <w:tcW w:w="2268" w:type="dxa"/>
          </w:tcPr>
          <w:p w14:paraId="1CD17719" w14:textId="77777777" w:rsidR="0021137D" w:rsidRPr="00F5170E" w:rsidRDefault="0021137D" w:rsidP="004477BC">
            <w:pPr>
              <w:jc w:val="both"/>
            </w:pPr>
          </w:p>
        </w:tc>
        <w:tc>
          <w:tcPr>
            <w:tcW w:w="2977" w:type="dxa"/>
          </w:tcPr>
          <w:p w14:paraId="2AD2C307" w14:textId="77777777" w:rsidR="0021137D" w:rsidRPr="00F5170E" w:rsidRDefault="0021137D" w:rsidP="004477BC">
            <w:pPr>
              <w:jc w:val="both"/>
            </w:pPr>
          </w:p>
        </w:tc>
      </w:tr>
      <w:tr w:rsidR="0021137D" w:rsidRPr="00F5170E" w14:paraId="27145F91" w14:textId="77777777" w:rsidTr="000A7B55">
        <w:tc>
          <w:tcPr>
            <w:tcW w:w="1066" w:type="dxa"/>
          </w:tcPr>
          <w:p w14:paraId="31DFE6D4" w14:textId="77777777" w:rsidR="0021137D" w:rsidRPr="00F5170E" w:rsidRDefault="0021137D" w:rsidP="004477BC">
            <w:pPr>
              <w:pStyle w:val="ListParagraph"/>
              <w:numPr>
                <w:ilvl w:val="0"/>
                <w:numId w:val="24"/>
              </w:numPr>
              <w:jc w:val="both"/>
            </w:pPr>
          </w:p>
        </w:tc>
        <w:tc>
          <w:tcPr>
            <w:tcW w:w="2331" w:type="dxa"/>
          </w:tcPr>
          <w:p w14:paraId="75A71985" w14:textId="77777777" w:rsidR="0021137D" w:rsidRPr="00F5170E" w:rsidRDefault="0021137D" w:rsidP="004477BC">
            <w:pPr>
              <w:jc w:val="both"/>
            </w:pPr>
          </w:p>
        </w:tc>
        <w:tc>
          <w:tcPr>
            <w:tcW w:w="2268" w:type="dxa"/>
          </w:tcPr>
          <w:p w14:paraId="268B0099" w14:textId="77777777" w:rsidR="0021137D" w:rsidRPr="00F5170E" w:rsidRDefault="0021137D" w:rsidP="004477BC">
            <w:pPr>
              <w:jc w:val="both"/>
            </w:pPr>
          </w:p>
        </w:tc>
        <w:tc>
          <w:tcPr>
            <w:tcW w:w="2977" w:type="dxa"/>
          </w:tcPr>
          <w:p w14:paraId="3DA2BC08" w14:textId="77777777" w:rsidR="0021137D" w:rsidRPr="00F5170E" w:rsidRDefault="0021137D" w:rsidP="004477BC">
            <w:pPr>
              <w:jc w:val="both"/>
            </w:pPr>
          </w:p>
        </w:tc>
      </w:tr>
      <w:tr w:rsidR="0021137D" w:rsidRPr="00F5170E" w14:paraId="098A2A52" w14:textId="77777777" w:rsidTr="000A7B55">
        <w:tc>
          <w:tcPr>
            <w:tcW w:w="1066" w:type="dxa"/>
          </w:tcPr>
          <w:p w14:paraId="53A2FD4A" w14:textId="77777777" w:rsidR="0021137D" w:rsidRPr="00F5170E" w:rsidRDefault="0021137D" w:rsidP="004477BC">
            <w:pPr>
              <w:pStyle w:val="ListParagraph"/>
              <w:numPr>
                <w:ilvl w:val="0"/>
                <w:numId w:val="24"/>
              </w:numPr>
              <w:jc w:val="both"/>
            </w:pPr>
          </w:p>
        </w:tc>
        <w:tc>
          <w:tcPr>
            <w:tcW w:w="2331" w:type="dxa"/>
          </w:tcPr>
          <w:p w14:paraId="2EDBE1E4" w14:textId="77777777" w:rsidR="0021137D" w:rsidRPr="00F5170E" w:rsidRDefault="0021137D" w:rsidP="004477BC">
            <w:pPr>
              <w:jc w:val="both"/>
            </w:pPr>
          </w:p>
        </w:tc>
        <w:tc>
          <w:tcPr>
            <w:tcW w:w="2268" w:type="dxa"/>
          </w:tcPr>
          <w:p w14:paraId="4475B1C8" w14:textId="77777777" w:rsidR="0021137D" w:rsidRPr="00F5170E" w:rsidRDefault="0021137D" w:rsidP="004477BC">
            <w:pPr>
              <w:jc w:val="both"/>
            </w:pPr>
          </w:p>
        </w:tc>
        <w:tc>
          <w:tcPr>
            <w:tcW w:w="2977" w:type="dxa"/>
          </w:tcPr>
          <w:p w14:paraId="72322A35" w14:textId="77777777" w:rsidR="0021137D" w:rsidRPr="00F5170E" w:rsidRDefault="0021137D" w:rsidP="004477BC">
            <w:pPr>
              <w:jc w:val="both"/>
            </w:pPr>
          </w:p>
        </w:tc>
      </w:tr>
      <w:tr w:rsidR="0021137D" w:rsidRPr="00F5170E" w14:paraId="648558F9" w14:textId="77777777" w:rsidTr="000A7B55">
        <w:tc>
          <w:tcPr>
            <w:tcW w:w="1066" w:type="dxa"/>
          </w:tcPr>
          <w:p w14:paraId="14863108" w14:textId="77777777" w:rsidR="0021137D" w:rsidRPr="00F5170E" w:rsidRDefault="0021137D" w:rsidP="004477BC">
            <w:pPr>
              <w:pStyle w:val="ListParagraph"/>
              <w:numPr>
                <w:ilvl w:val="0"/>
                <w:numId w:val="24"/>
              </w:numPr>
              <w:jc w:val="both"/>
            </w:pPr>
          </w:p>
        </w:tc>
        <w:tc>
          <w:tcPr>
            <w:tcW w:w="2331" w:type="dxa"/>
          </w:tcPr>
          <w:p w14:paraId="7B13BDF2" w14:textId="77777777" w:rsidR="0021137D" w:rsidRPr="00F5170E" w:rsidRDefault="0021137D" w:rsidP="004477BC">
            <w:pPr>
              <w:jc w:val="both"/>
            </w:pPr>
          </w:p>
        </w:tc>
        <w:tc>
          <w:tcPr>
            <w:tcW w:w="2268" w:type="dxa"/>
          </w:tcPr>
          <w:p w14:paraId="3F6AD60A" w14:textId="77777777" w:rsidR="0021137D" w:rsidRPr="00F5170E" w:rsidRDefault="0021137D" w:rsidP="004477BC">
            <w:pPr>
              <w:jc w:val="both"/>
            </w:pPr>
          </w:p>
        </w:tc>
        <w:tc>
          <w:tcPr>
            <w:tcW w:w="2977" w:type="dxa"/>
          </w:tcPr>
          <w:p w14:paraId="00A2117B" w14:textId="77777777" w:rsidR="0021137D" w:rsidRPr="00F5170E" w:rsidRDefault="0021137D" w:rsidP="004477BC">
            <w:pPr>
              <w:jc w:val="both"/>
            </w:pPr>
          </w:p>
        </w:tc>
      </w:tr>
      <w:tr w:rsidR="0021137D" w:rsidRPr="00F5170E" w14:paraId="0EB685BB" w14:textId="77777777" w:rsidTr="000A7B55">
        <w:tc>
          <w:tcPr>
            <w:tcW w:w="1066" w:type="dxa"/>
          </w:tcPr>
          <w:p w14:paraId="6AB338A0" w14:textId="77777777" w:rsidR="0021137D" w:rsidRPr="00F5170E" w:rsidRDefault="0021137D" w:rsidP="004477BC">
            <w:pPr>
              <w:pStyle w:val="ListParagraph"/>
              <w:numPr>
                <w:ilvl w:val="0"/>
                <w:numId w:val="24"/>
              </w:numPr>
              <w:jc w:val="both"/>
            </w:pPr>
          </w:p>
        </w:tc>
        <w:tc>
          <w:tcPr>
            <w:tcW w:w="2331" w:type="dxa"/>
          </w:tcPr>
          <w:p w14:paraId="78903434" w14:textId="77777777" w:rsidR="0021137D" w:rsidRPr="00F5170E" w:rsidRDefault="0021137D" w:rsidP="004477BC">
            <w:pPr>
              <w:jc w:val="both"/>
            </w:pPr>
          </w:p>
        </w:tc>
        <w:tc>
          <w:tcPr>
            <w:tcW w:w="2268" w:type="dxa"/>
          </w:tcPr>
          <w:p w14:paraId="4F2FA62D" w14:textId="77777777" w:rsidR="0021137D" w:rsidRPr="00F5170E" w:rsidRDefault="0021137D" w:rsidP="004477BC">
            <w:pPr>
              <w:jc w:val="both"/>
            </w:pPr>
          </w:p>
        </w:tc>
        <w:tc>
          <w:tcPr>
            <w:tcW w:w="2977" w:type="dxa"/>
          </w:tcPr>
          <w:p w14:paraId="7206ECC7" w14:textId="77777777" w:rsidR="0021137D" w:rsidRPr="00F5170E" w:rsidRDefault="0021137D" w:rsidP="004477BC">
            <w:pPr>
              <w:jc w:val="both"/>
            </w:pPr>
          </w:p>
        </w:tc>
      </w:tr>
      <w:tr w:rsidR="0021137D" w:rsidRPr="00F5170E" w14:paraId="1CDA3F44" w14:textId="77777777" w:rsidTr="000A7B55">
        <w:tc>
          <w:tcPr>
            <w:tcW w:w="1066" w:type="dxa"/>
          </w:tcPr>
          <w:p w14:paraId="0B351F18" w14:textId="77777777" w:rsidR="0021137D" w:rsidRPr="00F5170E" w:rsidRDefault="0021137D" w:rsidP="004477BC">
            <w:pPr>
              <w:pStyle w:val="ListParagraph"/>
              <w:numPr>
                <w:ilvl w:val="0"/>
                <w:numId w:val="24"/>
              </w:numPr>
              <w:jc w:val="both"/>
            </w:pPr>
          </w:p>
        </w:tc>
        <w:tc>
          <w:tcPr>
            <w:tcW w:w="2331" w:type="dxa"/>
          </w:tcPr>
          <w:p w14:paraId="0FF68C20" w14:textId="77777777" w:rsidR="0021137D" w:rsidRPr="00F5170E" w:rsidRDefault="0021137D" w:rsidP="004477BC">
            <w:pPr>
              <w:jc w:val="both"/>
            </w:pPr>
          </w:p>
        </w:tc>
        <w:tc>
          <w:tcPr>
            <w:tcW w:w="2268" w:type="dxa"/>
          </w:tcPr>
          <w:p w14:paraId="006A6824" w14:textId="77777777" w:rsidR="0021137D" w:rsidRPr="00F5170E" w:rsidRDefault="0021137D" w:rsidP="004477BC">
            <w:pPr>
              <w:jc w:val="both"/>
            </w:pPr>
          </w:p>
        </w:tc>
        <w:tc>
          <w:tcPr>
            <w:tcW w:w="2977" w:type="dxa"/>
          </w:tcPr>
          <w:p w14:paraId="0D29EF9E" w14:textId="77777777" w:rsidR="0021137D" w:rsidRPr="00F5170E" w:rsidRDefault="0021137D" w:rsidP="004477BC">
            <w:pPr>
              <w:jc w:val="both"/>
            </w:pPr>
          </w:p>
        </w:tc>
      </w:tr>
    </w:tbl>
    <w:p w14:paraId="7BB9E1E3" w14:textId="77777777" w:rsidR="0021137D" w:rsidRPr="00F5170E" w:rsidRDefault="0021137D" w:rsidP="004477BC">
      <w:pPr>
        <w:jc w:val="both"/>
      </w:pPr>
    </w:p>
    <w:p w14:paraId="251BC348" w14:textId="77777777" w:rsidR="0021137D" w:rsidRPr="00F5170E" w:rsidRDefault="0021137D" w:rsidP="004477BC">
      <w:pPr>
        <w:jc w:val="both"/>
      </w:pPr>
    </w:p>
    <w:p w14:paraId="351F5C20" w14:textId="77777777" w:rsidR="0021137D" w:rsidRPr="00F5170E" w:rsidRDefault="0021137D" w:rsidP="004477BC">
      <w:pPr>
        <w:jc w:val="both"/>
        <w:rPr>
          <w:b/>
          <w:bCs/>
          <w:sz w:val="28"/>
          <w:szCs w:val="28"/>
        </w:rPr>
      </w:pPr>
      <w:r w:rsidRPr="00F5170E">
        <w:rPr>
          <w:b/>
          <w:bCs/>
          <w:sz w:val="28"/>
          <w:szCs w:val="28"/>
        </w:rPr>
        <w:t>Revision History</w:t>
      </w:r>
    </w:p>
    <w:p w14:paraId="0F1E0F98" w14:textId="77777777" w:rsidR="0021137D" w:rsidRPr="00F5170E" w:rsidRDefault="0021137D" w:rsidP="004477BC">
      <w:pPr>
        <w:jc w:val="both"/>
        <w:rPr>
          <w:b/>
          <w:bCs/>
          <w:sz w:val="28"/>
          <w:szCs w:val="28"/>
        </w:rPr>
      </w:pPr>
    </w:p>
    <w:tbl>
      <w:tblPr>
        <w:tblStyle w:val="TableGrid"/>
        <w:tblW w:w="0" w:type="auto"/>
        <w:tblLook w:val="04A0" w:firstRow="1" w:lastRow="0" w:firstColumn="1" w:lastColumn="0" w:noHBand="0" w:noVBand="1"/>
      </w:tblPr>
      <w:tblGrid>
        <w:gridCol w:w="1413"/>
        <w:gridCol w:w="1984"/>
        <w:gridCol w:w="5245"/>
      </w:tblGrid>
      <w:tr w:rsidR="0021137D" w:rsidRPr="00F5170E" w14:paraId="7D9269B2" w14:textId="77777777" w:rsidTr="000A7B55">
        <w:tc>
          <w:tcPr>
            <w:tcW w:w="1413" w:type="dxa"/>
            <w:shd w:val="clear" w:color="auto" w:fill="404040" w:themeFill="text1" w:themeFillTint="BF"/>
          </w:tcPr>
          <w:p w14:paraId="0F48F724" w14:textId="77777777" w:rsidR="0021137D" w:rsidRPr="00F5170E" w:rsidRDefault="0021137D" w:rsidP="004477BC">
            <w:pPr>
              <w:jc w:val="both"/>
              <w:rPr>
                <w:b/>
                <w:bCs/>
                <w:color w:val="FFFFFF" w:themeColor="background1"/>
              </w:rPr>
            </w:pPr>
            <w:r w:rsidRPr="00F5170E">
              <w:rPr>
                <w:b/>
                <w:bCs/>
                <w:color w:val="FFFFFF" w:themeColor="background1"/>
              </w:rPr>
              <w:t>Revision</w:t>
            </w:r>
          </w:p>
        </w:tc>
        <w:tc>
          <w:tcPr>
            <w:tcW w:w="1984" w:type="dxa"/>
            <w:shd w:val="clear" w:color="auto" w:fill="404040" w:themeFill="text1" w:themeFillTint="BF"/>
          </w:tcPr>
          <w:p w14:paraId="7D3DC70A" w14:textId="77777777" w:rsidR="0021137D" w:rsidRPr="00F5170E" w:rsidRDefault="0021137D" w:rsidP="004477BC">
            <w:pPr>
              <w:jc w:val="both"/>
              <w:rPr>
                <w:b/>
                <w:bCs/>
                <w:color w:val="FFFFFF" w:themeColor="background1"/>
              </w:rPr>
            </w:pPr>
            <w:r w:rsidRPr="00F5170E">
              <w:rPr>
                <w:b/>
                <w:bCs/>
                <w:color w:val="FFFFFF" w:themeColor="background1"/>
              </w:rPr>
              <w:t>Date of Change</w:t>
            </w:r>
          </w:p>
        </w:tc>
        <w:tc>
          <w:tcPr>
            <w:tcW w:w="5245" w:type="dxa"/>
            <w:shd w:val="clear" w:color="auto" w:fill="404040" w:themeFill="text1" w:themeFillTint="BF"/>
          </w:tcPr>
          <w:p w14:paraId="4609B5DB" w14:textId="77777777" w:rsidR="0021137D" w:rsidRPr="00F5170E" w:rsidRDefault="0021137D" w:rsidP="004477BC">
            <w:pPr>
              <w:jc w:val="both"/>
              <w:rPr>
                <w:b/>
                <w:bCs/>
                <w:color w:val="FFFFFF" w:themeColor="background1"/>
              </w:rPr>
            </w:pPr>
            <w:r w:rsidRPr="00F5170E">
              <w:rPr>
                <w:b/>
                <w:bCs/>
                <w:color w:val="FFFFFF" w:themeColor="background1"/>
              </w:rPr>
              <w:t>Revision Description</w:t>
            </w:r>
          </w:p>
        </w:tc>
      </w:tr>
      <w:tr w:rsidR="0021137D" w:rsidRPr="00F5170E" w14:paraId="4C2D4257" w14:textId="77777777" w:rsidTr="000A7B55">
        <w:tc>
          <w:tcPr>
            <w:tcW w:w="1413" w:type="dxa"/>
          </w:tcPr>
          <w:p w14:paraId="74EDDB61" w14:textId="77777777" w:rsidR="0021137D" w:rsidRPr="00F5170E" w:rsidRDefault="0021137D" w:rsidP="004477BC">
            <w:pPr>
              <w:jc w:val="both"/>
            </w:pPr>
            <w:r w:rsidRPr="00F5170E">
              <w:t>23-03-2026</w:t>
            </w:r>
          </w:p>
        </w:tc>
        <w:tc>
          <w:tcPr>
            <w:tcW w:w="1984" w:type="dxa"/>
          </w:tcPr>
          <w:p w14:paraId="6406130B" w14:textId="77777777" w:rsidR="0021137D" w:rsidRPr="00F5170E" w:rsidRDefault="0021137D" w:rsidP="004477BC">
            <w:pPr>
              <w:jc w:val="both"/>
            </w:pPr>
            <w:r w:rsidRPr="00F5170E">
              <w:rPr>
                <w:rFonts w:cstheme="minorHAnsi"/>
                <w:sz w:val="22"/>
              </w:rPr>
              <w:t>1.01</w:t>
            </w:r>
          </w:p>
        </w:tc>
        <w:tc>
          <w:tcPr>
            <w:tcW w:w="5245" w:type="dxa"/>
          </w:tcPr>
          <w:p w14:paraId="5815821C" w14:textId="77777777" w:rsidR="0021137D" w:rsidRPr="00F5170E" w:rsidRDefault="0021137D" w:rsidP="004477BC">
            <w:pPr>
              <w:jc w:val="both"/>
            </w:pPr>
            <w:r w:rsidRPr="00F5170E">
              <w:rPr>
                <w:rFonts w:cstheme="minorHAnsi"/>
                <w:sz w:val="22"/>
              </w:rPr>
              <w:t>Initial Draft</w:t>
            </w:r>
          </w:p>
        </w:tc>
      </w:tr>
      <w:tr w:rsidR="0021137D" w:rsidRPr="00F5170E" w14:paraId="4D8C7311" w14:textId="77777777" w:rsidTr="000A7B55">
        <w:trPr>
          <w:trHeight w:val="96"/>
        </w:trPr>
        <w:tc>
          <w:tcPr>
            <w:tcW w:w="1413" w:type="dxa"/>
          </w:tcPr>
          <w:p w14:paraId="7F56D918" w14:textId="77777777" w:rsidR="0021137D" w:rsidRPr="00F5170E" w:rsidRDefault="0021137D" w:rsidP="004477BC">
            <w:pPr>
              <w:jc w:val="both"/>
            </w:pPr>
          </w:p>
        </w:tc>
        <w:tc>
          <w:tcPr>
            <w:tcW w:w="1984" w:type="dxa"/>
          </w:tcPr>
          <w:p w14:paraId="41D37796" w14:textId="77777777" w:rsidR="0021137D" w:rsidRPr="00F5170E" w:rsidRDefault="0021137D" w:rsidP="004477BC">
            <w:pPr>
              <w:jc w:val="both"/>
            </w:pPr>
          </w:p>
        </w:tc>
        <w:tc>
          <w:tcPr>
            <w:tcW w:w="5245" w:type="dxa"/>
          </w:tcPr>
          <w:p w14:paraId="689F97B9" w14:textId="77777777" w:rsidR="0021137D" w:rsidRPr="00F5170E" w:rsidRDefault="0021137D" w:rsidP="004477BC">
            <w:pPr>
              <w:jc w:val="both"/>
            </w:pPr>
          </w:p>
        </w:tc>
      </w:tr>
      <w:tr w:rsidR="0021137D" w:rsidRPr="00F5170E" w14:paraId="13D95838" w14:textId="77777777" w:rsidTr="000A7B55">
        <w:tc>
          <w:tcPr>
            <w:tcW w:w="1413" w:type="dxa"/>
          </w:tcPr>
          <w:p w14:paraId="20272B5E" w14:textId="77777777" w:rsidR="0021137D" w:rsidRPr="00F5170E" w:rsidRDefault="0021137D" w:rsidP="004477BC">
            <w:pPr>
              <w:jc w:val="both"/>
              <w:rPr>
                <w:rFonts w:cstheme="minorHAnsi"/>
                <w:sz w:val="22"/>
              </w:rPr>
            </w:pPr>
          </w:p>
        </w:tc>
        <w:tc>
          <w:tcPr>
            <w:tcW w:w="1984" w:type="dxa"/>
          </w:tcPr>
          <w:p w14:paraId="19B786F9" w14:textId="77777777" w:rsidR="0021137D" w:rsidRPr="00F5170E" w:rsidRDefault="0021137D" w:rsidP="004477BC">
            <w:pPr>
              <w:jc w:val="both"/>
              <w:rPr>
                <w:rFonts w:cstheme="minorHAnsi"/>
                <w:sz w:val="22"/>
              </w:rPr>
            </w:pPr>
          </w:p>
        </w:tc>
        <w:tc>
          <w:tcPr>
            <w:tcW w:w="5245" w:type="dxa"/>
          </w:tcPr>
          <w:p w14:paraId="30C1BF6C" w14:textId="77777777" w:rsidR="0021137D" w:rsidRPr="00F5170E" w:rsidRDefault="0021137D" w:rsidP="004477BC">
            <w:pPr>
              <w:jc w:val="both"/>
              <w:rPr>
                <w:rFonts w:cstheme="minorHAnsi"/>
                <w:sz w:val="22"/>
              </w:rPr>
            </w:pPr>
          </w:p>
        </w:tc>
      </w:tr>
    </w:tbl>
    <w:p w14:paraId="141A28D9" w14:textId="77777777" w:rsidR="0021137D" w:rsidRPr="00F5170E" w:rsidRDefault="0021137D" w:rsidP="004477BC">
      <w:pPr>
        <w:jc w:val="both"/>
        <w:rPr>
          <w:b/>
          <w:bCs/>
        </w:rPr>
      </w:pPr>
    </w:p>
    <w:p w14:paraId="4A9DD1C4" w14:textId="77777777" w:rsidR="0021137D" w:rsidRPr="00F5170E" w:rsidRDefault="0021137D" w:rsidP="004477BC">
      <w:pPr>
        <w:jc w:val="both"/>
      </w:pPr>
    </w:p>
    <w:p w14:paraId="23852A3D" w14:textId="77777777" w:rsidR="0021137D" w:rsidRPr="00F5170E" w:rsidRDefault="0021137D" w:rsidP="004477BC">
      <w:pPr>
        <w:jc w:val="both"/>
        <w:rPr>
          <w:b/>
          <w:bCs/>
          <w:sz w:val="28"/>
          <w:szCs w:val="28"/>
        </w:rPr>
      </w:pPr>
      <w:r w:rsidRPr="00F5170E">
        <w:rPr>
          <w:b/>
          <w:bCs/>
          <w:sz w:val="28"/>
          <w:szCs w:val="28"/>
        </w:rPr>
        <w:t>Referenced Documents</w:t>
      </w:r>
    </w:p>
    <w:p w14:paraId="46B23E6D" w14:textId="77777777" w:rsidR="0021137D" w:rsidRPr="00F5170E" w:rsidRDefault="0021137D" w:rsidP="004477BC">
      <w:pPr>
        <w:jc w:val="both"/>
        <w:rPr>
          <w:b/>
          <w:bCs/>
          <w:sz w:val="28"/>
          <w:szCs w:val="28"/>
        </w:rPr>
      </w:pPr>
    </w:p>
    <w:tbl>
      <w:tblPr>
        <w:tblStyle w:val="TableGrid"/>
        <w:tblW w:w="0" w:type="auto"/>
        <w:tblLook w:val="04A0" w:firstRow="1" w:lastRow="0" w:firstColumn="1" w:lastColumn="0" w:noHBand="0" w:noVBand="1"/>
      </w:tblPr>
      <w:tblGrid>
        <w:gridCol w:w="1066"/>
        <w:gridCol w:w="3607"/>
        <w:gridCol w:w="3969"/>
      </w:tblGrid>
      <w:tr w:rsidR="0021137D" w:rsidRPr="00F5170E" w14:paraId="0468E3F4" w14:textId="77777777" w:rsidTr="000A7B55">
        <w:tc>
          <w:tcPr>
            <w:tcW w:w="1066" w:type="dxa"/>
            <w:shd w:val="clear" w:color="auto" w:fill="404040" w:themeFill="text1" w:themeFillTint="BF"/>
          </w:tcPr>
          <w:p w14:paraId="3F11B463" w14:textId="77777777" w:rsidR="0021137D" w:rsidRPr="00F5170E" w:rsidRDefault="0021137D" w:rsidP="004477BC">
            <w:pPr>
              <w:jc w:val="both"/>
              <w:rPr>
                <w:b/>
                <w:bCs/>
                <w:color w:val="FFFFFF" w:themeColor="background1"/>
              </w:rPr>
            </w:pPr>
            <w:r w:rsidRPr="00F5170E">
              <w:rPr>
                <w:b/>
                <w:bCs/>
                <w:color w:val="FFFFFF" w:themeColor="background1"/>
              </w:rPr>
              <w:t>Ref No.</w:t>
            </w:r>
          </w:p>
        </w:tc>
        <w:tc>
          <w:tcPr>
            <w:tcW w:w="3607" w:type="dxa"/>
            <w:shd w:val="clear" w:color="auto" w:fill="404040" w:themeFill="text1" w:themeFillTint="BF"/>
          </w:tcPr>
          <w:p w14:paraId="25421D2C" w14:textId="77777777" w:rsidR="0021137D" w:rsidRPr="00F5170E" w:rsidRDefault="0021137D" w:rsidP="004477BC">
            <w:pPr>
              <w:jc w:val="both"/>
              <w:rPr>
                <w:b/>
                <w:bCs/>
                <w:color w:val="FFFFFF" w:themeColor="background1"/>
              </w:rPr>
            </w:pPr>
            <w:r w:rsidRPr="00F5170E">
              <w:rPr>
                <w:b/>
                <w:bCs/>
                <w:color w:val="FFFFFF" w:themeColor="background1"/>
              </w:rPr>
              <w:t>Document ID</w:t>
            </w:r>
          </w:p>
        </w:tc>
        <w:tc>
          <w:tcPr>
            <w:tcW w:w="3969" w:type="dxa"/>
            <w:shd w:val="clear" w:color="auto" w:fill="404040" w:themeFill="text1" w:themeFillTint="BF"/>
          </w:tcPr>
          <w:p w14:paraId="7465E757" w14:textId="77777777" w:rsidR="0021137D" w:rsidRPr="00F5170E" w:rsidRDefault="0021137D" w:rsidP="004477BC">
            <w:pPr>
              <w:jc w:val="both"/>
              <w:rPr>
                <w:b/>
                <w:bCs/>
                <w:color w:val="FFFFFF" w:themeColor="background1"/>
              </w:rPr>
            </w:pPr>
            <w:r w:rsidRPr="00F5170E">
              <w:rPr>
                <w:b/>
                <w:bCs/>
                <w:color w:val="FFFFFF" w:themeColor="background1"/>
              </w:rPr>
              <w:t>Document Title</w:t>
            </w:r>
          </w:p>
        </w:tc>
      </w:tr>
      <w:tr w:rsidR="0021137D" w:rsidRPr="00F5170E" w14:paraId="111ECB14" w14:textId="77777777" w:rsidTr="000A7B55">
        <w:tc>
          <w:tcPr>
            <w:tcW w:w="1066" w:type="dxa"/>
          </w:tcPr>
          <w:p w14:paraId="46FDB81E" w14:textId="77777777" w:rsidR="0021137D" w:rsidRPr="00F5170E" w:rsidRDefault="0021137D" w:rsidP="004477BC">
            <w:pPr>
              <w:pStyle w:val="ListParagraph"/>
              <w:numPr>
                <w:ilvl w:val="0"/>
                <w:numId w:val="25"/>
              </w:numPr>
              <w:jc w:val="both"/>
            </w:pPr>
          </w:p>
        </w:tc>
        <w:tc>
          <w:tcPr>
            <w:tcW w:w="3607" w:type="dxa"/>
          </w:tcPr>
          <w:p w14:paraId="0E8D44BF" w14:textId="77777777" w:rsidR="0021137D" w:rsidRPr="00F5170E" w:rsidRDefault="0021137D" w:rsidP="004477BC">
            <w:pPr>
              <w:jc w:val="both"/>
              <w:rPr>
                <w:color w:val="000000" w:themeColor="text1"/>
              </w:rPr>
            </w:pPr>
            <w:r w:rsidRPr="00F5170E">
              <w:rPr>
                <w:color w:val="000000" w:themeColor="text1"/>
              </w:rPr>
              <w:t>NA</w:t>
            </w:r>
          </w:p>
        </w:tc>
        <w:tc>
          <w:tcPr>
            <w:tcW w:w="3969" w:type="dxa"/>
          </w:tcPr>
          <w:p w14:paraId="5C9311CD" w14:textId="77777777" w:rsidR="0021137D" w:rsidRPr="00F5170E" w:rsidRDefault="0021137D" w:rsidP="004477BC">
            <w:pPr>
              <w:jc w:val="both"/>
            </w:pPr>
          </w:p>
        </w:tc>
      </w:tr>
    </w:tbl>
    <w:p w14:paraId="65617D6E" w14:textId="77777777" w:rsidR="0021137D" w:rsidRPr="00F5170E" w:rsidRDefault="0021137D" w:rsidP="004477BC">
      <w:pPr>
        <w:jc w:val="both"/>
      </w:pPr>
    </w:p>
    <w:p w14:paraId="6815C385" w14:textId="77777777" w:rsidR="0021137D" w:rsidRPr="00F5170E" w:rsidRDefault="0021137D" w:rsidP="004477BC">
      <w:pPr>
        <w:jc w:val="both"/>
        <w:rPr>
          <w:b/>
          <w:bCs/>
          <w:sz w:val="28"/>
          <w:szCs w:val="28"/>
        </w:rPr>
      </w:pPr>
      <w:r w:rsidRPr="00F5170E">
        <w:rPr>
          <w:b/>
          <w:bCs/>
          <w:sz w:val="28"/>
          <w:szCs w:val="28"/>
        </w:rPr>
        <w:t xml:space="preserve">Confidentiality </w:t>
      </w:r>
    </w:p>
    <w:p w14:paraId="25FAA800" w14:textId="77777777" w:rsidR="0021137D" w:rsidRPr="00F5170E" w:rsidRDefault="0021137D" w:rsidP="004477BC">
      <w:pPr>
        <w:pStyle w:val="Default"/>
        <w:jc w:val="both"/>
        <w:rPr>
          <w:rFonts w:cstheme="minorHAnsi"/>
        </w:rPr>
      </w:pPr>
      <w:r w:rsidRPr="00F5170E">
        <w:rPr>
          <w:rFonts w:cstheme="minorHAnsi"/>
        </w:rPr>
        <w:t xml:space="preserve">This document contains restricted information pertaining to Adani. The access level for the document is specified above. The addressee should honour this access rights by preventing intentional or accidental access outside the access scope. </w:t>
      </w:r>
    </w:p>
    <w:p w14:paraId="1C0BC3F2" w14:textId="77777777" w:rsidR="0021137D" w:rsidRPr="00F5170E" w:rsidRDefault="0021137D" w:rsidP="004477BC">
      <w:pPr>
        <w:pStyle w:val="Default"/>
        <w:jc w:val="both"/>
        <w:rPr>
          <w:sz w:val="20"/>
          <w:szCs w:val="20"/>
        </w:rPr>
      </w:pPr>
    </w:p>
    <w:p w14:paraId="0A68DA62" w14:textId="77777777" w:rsidR="0021137D" w:rsidRPr="00F5170E" w:rsidRDefault="0021137D" w:rsidP="004477BC">
      <w:pPr>
        <w:pStyle w:val="Default"/>
        <w:jc w:val="both"/>
        <w:rPr>
          <w:sz w:val="20"/>
          <w:szCs w:val="20"/>
        </w:rPr>
      </w:pPr>
    </w:p>
    <w:p w14:paraId="738E8F4E" w14:textId="77777777" w:rsidR="0021137D" w:rsidRPr="00F5170E" w:rsidRDefault="0021137D" w:rsidP="004477BC">
      <w:pPr>
        <w:pStyle w:val="Default"/>
        <w:jc w:val="both"/>
        <w:rPr>
          <w:sz w:val="28"/>
          <w:szCs w:val="28"/>
        </w:rPr>
      </w:pPr>
      <w:r w:rsidRPr="00F5170E">
        <w:rPr>
          <w:b/>
          <w:bCs/>
          <w:sz w:val="28"/>
          <w:szCs w:val="28"/>
        </w:rPr>
        <w:t>Disclaimer</w:t>
      </w:r>
    </w:p>
    <w:p w14:paraId="3F1C9BE5" w14:textId="77777777" w:rsidR="0021137D" w:rsidRPr="00F5170E" w:rsidRDefault="0021137D" w:rsidP="004477BC">
      <w:pPr>
        <w:pStyle w:val="Default"/>
        <w:jc w:val="both"/>
        <w:rPr>
          <w:rFonts w:cstheme="minorHAnsi"/>
        </w:rPr>
        <w:sectPr w:rsidR="0021137D" w:rsidRPr="00F5170E" w:rsidSect="0021137D">
          <w:headerReference w:type="default" r:id="rId9"/>
          <w:footerReference w:type="even" r:id="rId10"/>
          <w:footerReference w:type="default" r:id="rId11"/>
          <w:footerReference w:type="first" r:id="rId12"/>
          <w:pgSz w:w="11906" w:h="16838" w:code="9"/>
          <w:pgMar w:top="1101" w:right="838" w:bottom="775" w:left="1376" w:header="720" w:footer="720" w:gutter="0"/>
          <w:pgNumType w:start="1"/>
          <w:cols w:space="720"/>
          <w:noEndnote/>
          <w:docGrid w:linePitch="326"/>
        </w:sectPr>
      </w:pPr>
      <w:r w:rsidRPr="00F5170E">
        <w:rPr>
          <w:rFonts w:cstheme="minorHAnsi"/>
        </w:rPr>
        <w:t>This document is solely for the information of Adani and should not be used, circulated, quoted or otherwise referred to for any other purpose, nor included or referred to in whole or in part in any document without our prior written consent.</w:t>
      </w:r>
    </w:p>
    <w:p w14:paraId="218D0466" w14:textId="47958412" w:rsidR="0021137D" w:rsidRPr="00F5170E" w:rsidRDefault="0021137D" w:rsidP="004477BC">
      <w:pPr>
        <w:pStyle w:val="NoSpacing"/>
        <w:spacing w:line="276" w:lineRule="auto"/>
        <w:rPr>
          <w:rFonts w:ascii="Adani Regular" w:hAnsi="Adani Regular"/>
          <w:lang w:eastAsia="en-IN"/>
        </w:rPr>
      </w:pPr>
    </w:p>
    <w:sdt>
      <w:sdtPr>
        <w:rPr>
          <w:rFonts w:ascii="Adani Regular" w:eastAsia="Times New Roman" w:hAnsi="Adani Regular" w:cs="Arial"/>
          <w:color w:val="auto"/>
          <w:sz w:val="24"/>
          <w:szCs w:val="24"/>
          <w:lang w:val="en-IN" w:eastAsia="en-IN"/>
        </w:rPr>
        <w:id w:val="-1388413984"/>
        <w:docPartObj>
          <w:docPartGallery w:val="Table of Contents"/>
          <w:docPartUnique/>
        </w:docPartObj>
      </w:sdtPr>
      <w:sdtEndPr>
        <w:rPr>
          <w:b/>
          <w:bCs/>
          <w:noProof/>
          <w:color w:val="000000"/>
        </w:rPr>
      </w:sdtEndPr>
      <w:sdtContent>
        <w:p w14:paraId="39EE8AE8" w14:textId="38A6C8B2" w:rsidR="0021137D" w:rsidRPr="00F5170E" w:rsidRDefault="0021137D" w:rsidP="004477BC">
          <w:pPr>
            <w:pStyle w:val="TOCHeading"/>
            <w:spacing w:line="276" w:lineRule="auto"/>
            <w:rPr>
              <w:rFonts w:ascii="Adani Regular" w:hAnsi="Adani Regular"/>
              <w:color w:val="auto"/>
            </w:rPr>
          </w:pPr>
          <w:r w:rsidRPr="00F5170E">
            <w:rPr>
              <w:rFonts w:ascii="Adani Regular" w:hAnsi="Adani Regular"/>
              <w:color w:val="auto"/>
            </w:rPr>
            <w:t>Table of Contents</w:t>
          </w:r>
        </w:p>
        <w:p w14:paraId="7A1C2A78" w14:textId="2F731323" w:rsidR="00944A20" w:rsidRDefault="0021137D">
          <w:pPr>
            <w:pStyle w:val="TOC2"/>
            <w:tabs>
              <w:tab w:val="right" w:leader="dot" w:pos="9016"/>
            </w:tabs>
            <w:rPr>
              <w:rFonts w:asciiTheme="minorHAnsi" w:eastAsiaTheme="minorEastAsia" w:hAnsiTheme="minorHAnsi" w:cstheme="minorBidi"/>
              <w:noProof/>
              <w:color w:val="auto"/>
              <w:kern w:val="2"/>
              <w14:ligatures w14:val="standardContextual"/>
            </w:rPr>
          </w:pPr>
          <w:r w:rsidRPr="00F5170E">
            <w:fldChar w:fldCharType="begin"/>
          </w:r>
          <w:r w:rsidRPr="00F5170E">
            <w:instrText xml:space="preserve"> TOC \o "1-3" \h \z \u </w:instrText>
          </w:r>
          <w:r w:rsidRPr="00F5170E">
            <w:fldChar w:fldCharType="separate"/>
          </w:r>
          <w:hyperlink w:anchor="_Toc225181205" w:history="1">
            <w:r w:rsidR="00944A20" w:rsidRPr="000F0EFD">
              <w:rPr>
                <w:rStyle w:val="Hyperlink"/>
                <w:noProof/>
              </w:rPr>
              <w:t>1. Executive Summary</w:t>
            </w:r>
            <w:r w:rsidR="00944A20">
              <w:rPr>
                <w:noProof/>
                <w:webHidden/>
              </w:rPr>
              <w:tab/>
            </w:r>
            <w:r w:rsidR="00944A20">
              <w:rPr>
                <w:noProof/>
                <w:webHidden/>
              </w:rPr>
              <w:fldChar w:fldCharType="begin"/>
            </w:r>
            <w:r w:rsidR="00944A20">
              <w:rPr>
                <w:noProof/>
                <w:webHidden/>
              </w:rPr>
              <w:instrText xml:space="preserve"> PAGEREF _Toc225181205 \h </w:instrText>
            </w:r>
            <w:r w:rsidR="00944A20">
              <w:rPr>
                <w:noProof/>
                <w:webHidden/>
              </w:rPr>
            </w:r>
            <w:r w:rsidR="00944A20">
              <w:rPr>
                <w:noProof/>
                <w:webHidden/>
              </w:rPr>
              <w:fldChar w:fldCharType="separate"/>
            </w:r>
            <w:r w:rsidR="00944A20">
              <w:rPr>
                <w:noProof/>
                <w:webHidden/>
              </w:rPr>
              <w:t>3</w:t>
            </w:r>
            <w:r w:rsidR="00944A20">
              <w:rPr>
                <w:noProof/>
                <w:webHidden/>
              </w:rPr>
              <w:fldChar w:fldCharType="end"/>
            </w:r>
          </w:hyperlink>
        </w:p>
        <w:p w14:paraId="25963242" w14:textId="0121D93B" w:rsidR="00944A20" w:rsidRDefault="00944A2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5181206" w:history="1">
            <w:r w:rsidRPr="000F0EFD">
              <w:rPr>
                <w:rStyle w:val="Hyperlink"/>
                <w:noProof/>
              </w:rPr>
              <w:t>2. Background &amp; Strategic Mandate</w:t>
            </w:r>
            <w:r>
              <w:rPr>
                <w:noProof/>
                <w:webHidden/>
              </w:rPr>
              <w:tab/>
            </w:r>
            <w:r>
              <w:rPr>
                <w:noProof/>
                <w:webHidden/>
              </w:rPr>
              <w:fldChar w:fldCharType="begin"/>
            </w:r>
            <w:r>
              <w:rPr>
                <w:noProof/>
                <w:webHidden/>
              </w:rPr>
              <w:instrText xml:space="preserve"> PAGEREF _Toc225181206 \h </w:instrText>
            </w:r>
            <w:r>
              <w:rPr>
                <w:noProof/>
                <w:webHidden/>
              </w:rPr>
            </w:r>
            <w:r>
              <w:rPr>
                <w:noProof/>
                <w:webHidden/>
              </w:rPr>
              <w:fldChar w:fldCharType="separate"/>
            </w:r>
            <w:r>
              <w:rPr>
                <w:noProof/>
                <w:webHidden/>
              </w:rPr>
              <w:t>4</w:t>
            </w:r>
            <w:r>
              <w:rPr>
                <w:noProof/>
                <w:webHidden/>
              </w:rPr>
              <w:fldChar w:fldCharType="end"/>
            </w:r>
          </w:hyperlink>
        </w:p>
        <w:p w14:paraId="0E12E0C7" w14:textId="6C97BBB2" w:rsidR="00944A20" w:rsidRDefault="00944A2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5181207" w:history="1">
            <w:r w:rsidRPr="000F0EFD">
              <w:rPr>
                <w:rStyle w:val="Hyperlink"/>
                <w:noProof/>
              </w:rPr>
              <w:t>3. Objective of the Engagement</w:t>
            </w:r>
            <w:r>
              <w:rPr>
                <w:noProof/>
                <w:webHidden/>
              </w:rPr>
              <w:tab/>
            </w:r>
            <w:r>
              <w:rPr>
                <w:noProof/>
                <w:webHidden/>
              </w:rPr>
              <w:fldChar w:fldCharType="begin"/>
            </w:r>
            <w:r>
              <w:rPr>
                <w:noProof/>
                <w:webHidden/>
              </w:rPr>
              <w:instrText xml:space="preserve"> PAGEREF _Toc225181207 \h </w:instrText>
            </w:r>
            <w:r>
              <w:rPr>
                <w:noProof/>
                <w:webHidden/>
              </w:rPr>
            </w:r>
            <w:r>
              <w:rPr>
                <w:noProof/>
                <w:webHidden/>
              </w:rPr>
              <w:fldChar w:fldCharType="separate"/>
            </w:r>
            <w:r>
              <w:rPr>
                <w:noProof/>
                <w:webHidden/>
              </w:rPr>
              <w:t>4</w:t>
            </w:r>
            <w:r>
              <w:rPr>
                <w:noProof/>
                <w:webHidden/>
              </w:rPr>
              <w:fldChar w:fldCharType="end"/>
            </w:r>
          </w:hyperlink>
        </w:p>
        <w:p w14:paraId="0545DAC2" w14:textId="252D2517" w:rsidR="00944A20" w:rsidRDefault="00944A2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5181208" w:history="1">
            <w:r w:rsidRPr="000F0EFD">
              <w:rPr>
                <w:rStyle w:val="Hyperlink"/>
                <w:noProof/>
              </w:rPr>
              <w:t>4. Scope of Work</w:t>
            </w:r>
            <w:r>
              <w:rPr>
                <w:noProof/>
                <w:webHidden/>
              </w:rPr>
              <w:tab/>
            </w:r>
            <w:r>
              <w:rPr>
                <w:noProof/>
                <w:webHidden/>
              </w:rPr>
              <w:fldChar w:fldCharType="begin"/>
            </w:r>
            <w:r>
              <w:rPr>
                <w:noProof/>
                <w:webHidden/>
              </w:rPr>
              <w:instrText xml:space="preserve"> PAGEREF _Toc225181208 \h </w:instrText>
            </w:r>
            <w:r>
              <w:rPr>
                <w:noProof/>
                <w:webHidden/>
              </w:rPr>
            </w:r>
            <w:r>
              <w:rPr>
                <w:noProof/>
                <w:webHidden/>
              </w:rPr>
              <w:fldChar w:fldCharType="separate"/>
            </w:r>
            <w:r>
              <w:rPr>
                <w:noProof/>
                <w:webHidden/>
              </w:rPr>
              <w:t>4</w:t>
            </w:r>
            <w:r>
              <w:rPr>
                <w:noProof/>
                <w:webHidden/>
              </w:rPr>
              <w:fldChar w:fldCharType="end"/>
            </w:r>
          </w:hyperlink>
        </w:p>
        <w:p w14:paraId="63E5FB3F" w14:textId="7A27E30D" w:rsidR="00944A20" w:rsidRDefault="00944A2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5181209" w:history="1">
            <w:r w:rsidRPr="000F0EFD">
              <w:rPr>
                <w:rStyle w:val="Hyperlink"/>
                <w:noProof/>
              </w:rPr>
              <w:t>4.1 User &amp; Access Model</w:t>
            </w:r>
            <w:r>
              <w:rPr>
                <w:noProof/>
                <w:webHidden/>
              </w:rPr>
              <w:tab/>
            </w:r>
            <w:r>
              <w:rPr>
                <w:noProof/>
                <w:webHidden/>
              </w:rPr>
              <w:fldChar w:fldCharType="begin"/>
            </w:r>
            <w:r>
              <w:rPr>
                <w:noProof/>
                <w:webHidden/>
              </w:rPr>
              <w:instrText xml:space="preserve"> PAGEREF _Toc225181209 \h </w:instrText>
            </w:r>
            <w:r>
              <w:rPr>
                <w:noProof/>
                <w:webHidden/>
              </w:rPr>
            </w:r>
            <w:r>
              <w:rPr>
                <w:noProof/>
                <w:webHidden/>
              </w:rPr>
              <w:fldChar w:fldCharType="separate"/>
            </w:r>
            <w:r>
              <w:rPr>
                <w:noProof/>
                <w:webHidden/>
              </w:rPr>
              <w:t>4</w:t>
            </w:r>
            <w:r>
              <w:rPr>
                <w:noProof/>
                <w:webHidden/>
              </w:rPr>
              <w:fldChar w:fldCharType="end"/>
            </w:r>
          </w:hyperlink>
        </w:p>
        <w:p w14:paraId="08E497A0" w14:textId="5D6D3DB5" w:rsidR="00944A20" w:rsidRDefault="00944A2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5181210" w:history="1">
            <w:r w:rsidRPr="000F0EFD">
              <w:rPr>
                <w:rStyle w:val="Hyperlink"/>
                <w:noProof/>
              </w:rPr>
              <w:t>4.2 Functional Scope</w:t>
            </w:r>
            <w:r>
              <w:rPr>
                <w:noProof/>
                <w:webHidden/>
              </w:rPr>
              <w:tab/>
            </w:r>
            <w:r>
              <w:rPr>
                <w:noProof/>
                <w:webHidden/>
              </w:rPr>
              <w:fldChar w:fldCharType="begin"/>
            </w:r>
            <w:r>
              <w:rPr>
                <w:noProof/>
                <w:webHidden/>
              </w:rPr>
              <w:instrText xml:space="preserve"> PAGEREF _Toc225181210 \h </w:instrText>
            </w:r>
            <w:r>
              <w:rPr>
                <w:noProof/>
                <w:webHidden/>
              </w:rPr>
            </w:r>
            <w:r>
              <w:rPr>
                <w:noProof/>
                <w:webHidden/>
              </w:rPr>
              <w:fldChar w:fldCharType="separate"/>
            </w:r>
            <w:r>
              <w:rPr>
                <w:noProof/>
                <w:webHidden/>
              </w:rPr>
              <w:t>5</w:t>
            </w:r>
            <w:r>
              <w:rPr>
                <w:noProof/>
                <w:webHidden/>
              </w:rPr>
              <w:fldChar w:fldCharType="end"/>
            </w:r>
          </w:hyperlink>
        </w:p>
        <w:p w14:paraId="449992A4" w14:textId="6CDA0277" w:rsidR="00944A20" w:rsidRDefault="00944A2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5181211" w:history="1">
            <w:r w:rsidRPr="000F0EFD">
              <w:rPr>
                <w:rStyle w:val="Hyperlink"/>
                <w:noProof/>
              </w:rPr>
              <w:t>4.3 Data &amp; Integration Systems</w:t>
            </w:r>
            <w:r>
              <w:rPr>
                <w:noProof/>
                <w:webHidden/>
              </w:rPr>
              <w:tab/>
            </w:r>
            <w:r>
              <w:rPr>
                <w:noProof/>
                <w:webHidden/>
              </w:rPr>
              <w:fldChar w:fldCharType="begin"/>
            </w:r>
            <w:r>
              <w:rPr>
                <w:noProof/>
                <w:webHidden/>
              </w:rPr>
              <w:instrText xml:space="preserve"> PAGEREF _Toc225181211 \h </w:instrText>
            </w:r>
            <w:r>
              <w:rPr>
                <w:noProof/>
                <w:webHidden/>
              </w:rPr>
            </w:r>
            <w:r>
              <w:rPr>
                <w:noProof/>
                <w:webHidden/>
              </w:rPr>
              <w:fldChar w:fldCharType="separate"/>
            </w:r>
            <w:r>
              <w:rPr>
                <w:noProof/>
                <w:webHidden/>
              </w:rPr>
              <w:t>5</w:t>
            </w:r>
            <w:r>
              <w:rPr>
                <w:noProof/>
                <w:webHidden/>
              </w:rPr>
              <w:fldChar w:fldCharType="end"/>
            </w:r>
          </w:hyperlink>
        </w:p>
        <w:p w14:paraId="529B7C49" w14:textId="6DD17251" w:rsidR="00944A20" w:rsidRDefault="00944A2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5181212" w:history="1">
            <w:r w:rsidRPr="000F0EFD">
              <w:rPr>
                <w:rStyle w:val="Hyperlink"/>
                <w:noProof/>
              </w:rPr>
              <w:t>4.4 Analytics Scope</w:t>
            </w:r>
            <w:r>
              <w:rPr>
                <w:noProof/>
                <w:webHidden/>
              </w:rPr>
              <w:tab/>
            </w:r>
            <w:r>
              <w:rPr>
                <w:noProof/>
                <w:webHidden/>
              </w:rPr>
              <w:fldChar w:fldCharType="begin"/>
            </w:r>
            <w:r>
              <w:rPr>
                <w:noProof/>
                <w:webHidden/>
              </w:rPr>
              <w:instrText xml:space="preserve"> PAGEREF _Toc225181212 \h </w:instrText>
            </w:r>
            <w:r>
              <w:rPr>
                <w:noProof/>
                <w:webHidden/>
              </w:rPr>
            </w:r>
            <w:r>
              <w:rPr>
                <w:noProof/>
                <w:webHidden/>
              </w:rPr>
              <w:fldChar w:fldCharType="separate"/>
            </w:r>
            <w:r>
              <w:rPr>
                <w:noProof/>
                <w:webHidden/>
              </w:rPr>
              <w:t>7</w:t>
            </w:r>
            <w:r>
              <w:rPr>
                <w:noProof/>
                <w:webHidden/>
              </w:rPr>
              <w:fldChar w:fldCharType="end"/>
            </w:r>
          </w:hyperlink>
        </w:p>
        <w:p w14:paraId="31FBED23" w14:textId="16EFE3EC" w:rsidR="00944A20" w:rsidRDefault="00944A2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5181213" w:history="1">
            <w:r w:rsidRPr="000F0EFD">
              <w:rPr>
                <w:rStyle w:val="Hyperlink"/>
                <w:noProof/>
              </w:rPr>
              <w:t>5. Technical Architecture &amp; Security</w:t>
            </w:r>
            <w:r>
              <w:rPr>
                <w:noProof/>
                <w:webHidden/>
              </w:rPr>
              <w:tab/>
            </w:r>
            <w:r>
              <w:rPr>
                <w:noProof/>
                <w:webHidden/>
              </w:rPr>
              <w:fldChar w:fldCharType="begin"/>
            </w:r>
            <w:r>
              <w:rPr>
                <w:noProof/>
                <w:webHidden/>
              </w:rPr>
              <w:instrText xml:space="preserve"> PAGEREF _Toc225181213 \h </w:instrText>
            </w:r>
            <w:r>
              <w:rPr>
                <w:noProof/>
                <w:webHidden/>
              </w:rPr>
            </w:r>
            <w:r>
              <w:rPr>
                <w:noProof/>
                <w:webHidden/>
              </w:rPr>
              <w:fldChar w:fldCharType="separate"/>
            </w:r>
            <w:r>
              <w:rPr>
                <w:noProof/>
                <w:webHidden/>
              </w:rPr>
              <w:t>7</w:t>
            </w:r>
            <w:r>
              <w:rPr>
                <w:noProof/>
                <w:webHidden/>
              </w:rPr>
              <w:fldChar w:fldCharType="end"/>
            </w:r>
          </w:hyperlink>
        </w:p>
        <w:p w14:paraId="28C531C8" w14:textId="19E71B70" w:rsidR="00944A20" w:rsidRDefault="00944A2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5181214" w:history="1">
            <w:r w:rsidRPr="000F0EFD">
              <w:rPr>
                <w:rStyle w:val="Hyperlink"/>
                <w:noProof/>
              </w:rPr>
              <w:t>6. Delivery Phases &amp; Milestones</w:t>
            </w:r>
            <w:r>
              <w:rPr>
                <w:noProof/>
                <w:webHidden/>
              </w:rPr>
              <w:tab/>
            </w:r>
            <w:r>
              <w:rPr>
                <w:noProof/>
                <w:webHidden/>
              </w:rPr>
              <w:fldChar w:fldCharType="begin"/>
            </w:r>
            <w:r>
              <w:rPr>
                <w:noProof/>
                <w:webHidden/>
              </w:rPr>
              <w:instrText xml:space="preserve"> PAGEREF _Toc225181214 \h </w:instrText>
            </w:r>
            <w:r>
              <w:rPr>
                <w:noProof/>
                <w:webHidden/>
              </w:rPr>
            </w:r>
            <w:r>
              <w:rPr>
                <w:noProof/>
                <w:webHidden/>
              </w:rPr>
              <w:fldChar w:fldCharType="separate"/>
            </w:r>
            <w:r>
              <w:rPr>
                <w:noProof/>
                <w:webHidden/>
              </w:rPr>
              <w:t>8</w:t>
            </w:r>
            <w:r>
              <w:rPr>
                <w:noProof/>
                <w:webHidden/>
              </w:rPr>
              <w:fldChar w:fldCharType="end"/>
            </w:r>
          </w:hyperlink>
        </w:p>
        <w:p w14:paraId="301385DF" w14:textId="6EA006EB" w:rsidR="00944A20" w:rsidRDefault="00944A2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5181215" w:history="1">
            <w:r w:rsidRPr="000F0EFD">
              <w:rPr>
                <w:rStyle w:val="Hyperlink"/>
                <w:noProof/>
              </w:rPr>
              <w:t>7. Deliverables</w:t>
            </w:r>
            <w:r>
              <w:rPr>
                <w:noProof/>
                <w:webHidden/>
              </w:rPr>
              <w:tab/>
            </w:r>
            <w:r>
              <w:rPr>
                <w:noProof/>
                <w:webHidden/>
              </w:rPr>
              <w:fldChar w:fldCharType="begin"/>
            </w:r>
            <w:r>
              <w:rPr>
                <w:noProof/>
                <w:webHidden/>
              </w:rPr>
              <w:instrText xml:space="preserve"> PAGEREF _Toc225181215 \h </w:instrText>
            </w:r>
            <w:r>
              <w:rPr>
                <w:noProof/>
                <w:webHidden/>
              </w:rPr>
            </w:r>
            <w:r>
              <w:rPr>
                <w:noProof/>
                <w:webHidden/>
              </w:rPr>
              <w:fldChar w:fldCharType="separate"/>
            </w:r>
            <w:r>
              <w:rPr>
                <w:noProof/>
                <w:webHidden/>
              </w:rPr>
              <w:t>10</w:t>
            </w:r>
            <w:r>
              <w:rPr>
                <w:noProof/>
                <w:webHidden/>
              </w:rPr>
              <w:fldChar w:fldCharType="end"/>
            </w:r>
          </w:hyperlink>
        </w:p>
        <w:p w14:paraId="78038909" w14:textId="1E92E230" w:rsidR="00944A20" w:rsidRDefault="00944A2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5181216" w:history="1">
            <w:r w:rsidRPr="000F0EFD">
              <w:rPr>
                <w:rStyle w:val="Hyperlink"/>
                <w:noProof/>
              </w:rPr>
              <w:t>8. Out of Scope &amp; Assumptions</w:t>
            </w:r>
            <w:r>
              <w:rPr>
                <w:noProof/>
                <w:webHidden/>
              </w:rPr>
              <w:tab/>
            </w:r>
            <w:r>
              <w:rPr>
                <w:noProof/>
                <w:webHidden/>
              </w:rPr>
              <w:fldChar w:fldCharType="begin"/>
            </w:r>
            <w:r>
              <w:rPr>
                <w:noProof/>
                <w:webHidden/>
              </w:rPr>
              <w:instrText xml:space="preserve"> PAGEREF _Toc225181216 \h </w:instrText>
            </w:r>
            <w:r>
              <w:rPr>
                <w:noProof/>
                <w:webHidden/>
              </w:rPr>
            </w:r>
            <w:r>
              <w:rPr>
                <w:noProof/>
                <w:webHidden/>
              </w:rPr>
              <w:fldChar w:fldCharType="separate"/>
            </w:r>
            <w:r>
              <w:rPr>
                <w:noProof/>
                <w:webHidden/>
              </w:rPr>
              <w:t>11</w:t>
            </w:r>
            <w:r>
              <w:rPr>
                <w:noProof/>
                <w:webHidden/>
              </w:rPr>
              <w:fldChar w:fldCharType="end"/>
            </w:r>
          </w:hyperlink>
        </w:p>
        <w:p w14:paraId="3AAD13FC" w14:textId="77F02BD6" w:rsidR="00944A20" w:rsidRDefault="00944A2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5181217" w:history="1">
            <w:r w:rsidRPr="000F0EFD">
              <w:rPr>
                <w:rStyle w:val="Hyperlink"/>
                <w:noProof/>
              </w:rPr>
              <w:t>9. Acceptance Criteria, KPIs &amp; SLAs</w:t>
            </w:r>
            <w:r>
              <w:rPr>
                <w:noProof/>
                <w:webHidden/>
              </w:rPr>
              <w:tab/>
            </w:r>
            <w:r>
              <w:rPr>
                <w:noProof/>
                <w:webHidden/>
              </w:rPr>
              <w:fldChar w:fldCharType="begin"/>
            </w:r>
            <w:r>
              <w:rPr>
                <w:noProof/>
                <w:webHidden/>
              </w:rPr>
              <w:instrText xml:space="preserve"> PAGEREF _Toc225181217 \h </w:instrText>
            </w:r>
            <w:r>
              <w:rPr>
                <w:noProof/>
                <w:webHidden/>
              </w:rPr>
            </w:r>
            <w:r>
              <w:rPr>
                <w:noProof/>
                <w:webHidden/>
              </w:rPr>
              <w:fldChar w:fldCharType="separate"/>
            </w:r>
            <w:r>
              <w:rPr>
                <w:noProof/>
                <w:webHidden/>
              </w:rPr>
              <w:t>11</w:t>
            </w:r>
            <w:r>
              <w:rPr>
                <w:noProof/>
                <w:webHidden/>
              </w:rPr>
              <w:fldChar w:fldCharType="end"/>
            </w:r>
          </w:hyperlink>
        </w:p>
        <w:p w14:paraId="1CE46BD0" w14:textId="3B97E363" w:rsidR="00944A20" w:rsidRDefault="00944A2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5181218" w:history="1">
            <w:r w:rsidRPr="000F0EFD">
              <w:rPr>
                <w:rStyle w:val="Hyperlink"/>
                <w:noProof/>
              </w:rPr>
              <w:t>10. RACI (Condensed)</w:t>
            </w:r>
            <w:r>
              <w:rPr>
                <w:noProof/>
                <w:webHidden/>
              </w:rPr>
              <w:tab/>
            </w:r>
            <w:r>
              <w:rPr>
                <w:noProof/>
                <w:webHidden/>
              </w:rPr>
              <w:fldChar w:fldCharType="begin"/>
            </w:r>
            <w:r>
              <w:rPr>
                <w:noProof/>
                <w:webHidden/>
              </w:rPr>
              <w:instrText xml:space="preserve"> PAGEREF _Toc225181218 \h </w:instrText>
            </w:r>
            <w:r>
              <w:rPr>
                <w:noProof/>
                <w:webHidden/>
              </w:rPr>
            </w:r>
            <w:r>
              <w:rPr>
                <w:noProof/>
                <w:webHidden/>
              </w:rPr>
              <w:fldChar w:fldCharType="separate"/>
            </w:r>
            <w:r>
              <w:rPr>
                <w:noProof/>
                <w:webHidden/>
              </w:rPr>
              <w:t>12</w:t>
            </w:r>
            <w:r>
              <w:rPr>
                <w:noProof/>
                <w:webHidden/>
              </w:rPr>
              <w:fldChar w:fldCharType="end"/>
            </w:r>
          </w:hyperlink>
        </w:p>
        <w:p w14:paraId="0F53B58F" w14:textId="0208C60F" w:rsidR="0021137D" w:rsidRPr="00F5170E" w:rsidRDefault="0021137D" w:rsidP="004477BC">
          <w:pPr>
            <w:spacing w:line="276" w:lineRule="auto"/>
          </w:pPr>
          <w:r w:rsidRPr="00F5170E">
            <w:fldChar w:fldCharType="end"/>
          </w:r>
        </w:p>
      </w:sdtContent>
    </w:sdt>
    <w:p w14:paraId="76778D3A" w14:textId="44B9A4F5" w:rsidR="00744C5E" w:rsidRPr="00F5170E" w:rsidRDefault="00744C5E" w:rsidP="004477BC">
      <w:pPr>
        <w:spacing w:line="276" w:lineRule="auto"/>
        <w:rPr>
          <w:rFonts w:eastAsiaTheme="minorHAnsi" w:cstheme="minorBidi"/>
          <w:color w:val="auto"/>
          <w:sz w:val="22"/>
          <w:szCs w:val="22"/>
        </w:rPr>
      </w:pPr>
    </w:p>
    <w:p w14:paraId="324B6A73" w14:textId="77777777" w:rsidR="0021137D" w:rsidRPr="00F5170E" w:rsidRDefault="0021137D" w:rsidP="004477BC">
      <w:pPr>
        <w:spacing w:line="276" w:lineRule="auto"/>
        <w:rPr>
          <w:rFonts w:eastAsiaTheme="minorHAnsi" w:cstheme="minorBidi"/>
          <w:color w:val="auto"/>
          <w:sz w:val="22"/>
          <w:szCs w:val="22"/>
        </w:rPr>
      </w:pPr>
    </w:p>
    <w:p w14:paraId="2D1E34C5" w14:textId="77777777" w:rsidR="0021137D" w:rsidRPr="00F5170E" w:rsidRDefault="0021137D" w:rsidP="004477BC">
      <w:pPr>
        <w:spacing w:line="276" w:lineRule="auto"/>
        <w:rPr>
          <w:rFonts w:eastAsiaTheme="minorHAnsi" w:cstheme="minorBidi"/>
          <w:color w:val="auto"/>
          <w:sz w:val="22"/>
          <w:szCs w:val="22"/>
        </w:rPr>
      </w:pPr>
    </w:p>
    <w:p w14:paraId="481AEEF7" w14:textId="77777777" w:rsidR="0021137D" w:rsidRPr="00F5170E" w:rsidRDefault="0021137D" w:rsidP="004477BC">
      <w:pPr>
        <w:spacing w:line="276" w:lineRule="auto"/>
        <w:rPr>
          <w:rFonts w:eastAsiaTheme="minorHAnsi" w:cstheme="minorBidi"/>
          <w:color w:val="auto"/>
          <w:sz w:val="22"/>
          <w:szCs w:val="22"/>
        </w:rPr>
      </w:pPr>
    </w:p>
    <w:p w14:paraId="5BD4FD9E" w14:textId="77777777" w:rsidR="0021137D" w:rsidRPr="00F5170E" w:rsidRDefault="0021137D" w:rsidP="004477BC">
      <w:pPr>
        <w:spacing w:line="276" w:lineRule="auto"/>
        <w:rPr>
          <w:rFonts w:eastAsiaTheme="minorHAnsi" w:cstheme="minorBidi"/>
          <w:color w:val="auto"/>
          <w:sz w:val="22"/>
          <w:szCs w:val="22"/>
        </w:rPr>
      </w:pPr>
    </w:p>
    <w:p w14:paraId="40B801D9" w14:textId="77777777" w:rsidR="0021137D" w:rsidRPr="00F5170E" w:rsidRDefault="0021137D" w:rsidP="004477BC">
      <w:pPr>
        <w:spacing w:line="276" w:lineRule="auto"/>
        <w:rPr>
          <w:rFonts w:eastAsiaTheme="minorHAnsi" w:cstheme="minorBidi"/>
          <w:color w:val="auto"/>
          <w:sz w:val="22"/>
          <w:szCs w:val="22"/>
        </w:rPr>
      </w:pPr>
    </w:p>
    <w:p w14:paraId="2DB3942A" w14:textId="77777777" w:rsidR="0021137D" w:rsidRPr="00F5170E" w:rsidRDefault="0021137D" w:rsidP="004477BC">
      <w:pPr>
        <w:spacing w:line="276" w:lineRule="auto"/>
        <w:rPr>
          <w:rFonts w:eastAsiaTheme="minorHAnsi" w:cstheme="minorBidi"/>
          <w:color w:val="auto"/>
          <w:sz w:val="22"/>
          <w:szCs w:val="22"/>
        </w:rPr>
      </w:pPr>
    </w:p>
    <w:p w14:paraId="385E48FC" w14:textId="77777777" w:rsidR="0021137D" w:rsidRPr="00F5170E" w:rsidRDefault="0021137D" w:rsidP="004477BC">
      <w:pPr>
        <w:spacing w:line="276" w:lineRule="auto"/>
        <w:rPr>
          <w:rFonts w:eastAsiaTheme="minorHAnsi" w:cstheme="minorBidi"/>
          <w:color w:val="auto"/>
          <w:sz w:val="22"/>
          <w:szCs w:val="22"/>
        </w:rPr>
      </w:pPr>
    </w:p>
    <w:p w14:paraId="4F585D5F" w14:textId="77777777" w:rsidR="0021137D" w:rsidRPr="00F5170E" w:rsidRDefault="0021137D" w:rsidP="004477BC">
      <w:pPr>
        <w:spacing w:line="276" w:lineRule="auto"/>
        <w:rPr>
          <w:rFonts w:eastAsiaTheme="minorHAnsi" w:cstheme="minorBidi"/>
          <w:color w:val="auto"/>
          <w:sz w:val="22"/>
          <w:szCs w:val="22"/>
        </w:rPr>
      </w:pPr>
    </w:p>
    <w:p w14:paraId="58E847D6" w14:textId="77777777" w:rsidR="0021137D" w:rsidRPr="00F5170E" w:rsidRDefault="0021137D" w:rsidP="004477BC">
      <w:pPr>
        <w:spacing w:line="276" w:lineRule="auto"/>
        <w:rPr>
          <w:rFonts w:eastAsiaTheme="minorHAnsi" w:cstheme="minorBidi"/>
          <w:color w:val="auto"/>
          <w:sz w:val="22"/>
          <w:szCs w:val="22"/>
        </w:rPr>
      </w:pPr>
    </w:p>
    <w:p w14:paraId="001D18C8" w14:textId="77777777" w:rsidR="0021137D" w:rsidRPr="00F5170E" w:rsidRDefault="0021137D" w:rsidP="004477BC">
      <w:pPr>
        <w:spacing w:line="276" w:lineRule="auto"/>
        <w:rPr>
          <w:rFonts w:eastAsiaTheme="minorHAnsi" w:cstheme="minorBidi"/>
          <w:color w:val="auto"/>
          <w:sz w:val="22"/>
          <w:szCs w:val="22"/>
        </w:rPr>
      </w:pPr>
    </w:p>
    <w:p w14:paraId="40DA2B22" w14:textId="77777777" w:rsidR="0021137D" w:rsidRPr="00F5170E" w:rsidRDefault="0021137D" w:rsidP="004477BC">
      <w:pPr>
        <w:spacing w:line="276" w:lineRule="auto"/>
        <w:rPr>
          <w:rFonts w:eastAsiaTheme="minorHAnsi" w:cstheme="minorBidi"/>
          <w:color w:val="auto"/>
          <w:sz w:val="22"/>
          <w:szCs w:val="22"/>
        </w:rPr>
      </w:pPr>
    </w:p>
    <w:p w14:paraId="2B86A6BC" w14:textId="77777777" w:rsidR="0021137D" w:rsidRPr="00F5170E" w:rsidRDefault="0021137D" w:rsidP="004477BC">
      <w:pPr>
        <w:spacing w:line="276" w:lineRule="auto"/>
        <w:rPr>
          <w:rFonts w:eastAsiaTheme="minorHAnsi" w:cstheme="minorBidi"/>
          <w:color w:val="auto"/>
          <w:sz w:val="22"/>
          <w:szCs w:val="22"/>
        </w:rPr>
      </w:pPr>
    </w:p>
    <w:p w14:paraId="3FAD1317" w14:textId="77777777" w:rsidR="0021137D" w:rsidRPr="00F5170E" w:rsidRDefault="0021137D" w:rsidP="004477BC">
      <w:pPr>
        <w:spacing w:line="276" w:lineRule="auto"/>
        <w:rPr>
          <w:rFonts w:eastAsiaTheme="minorHAnsi" w:cstheme="minorBidi"/>
          <w:color w:val="auto"/>
          <w:sz w:val="22"/>
          <w:szCs w:val="22"/>
        </w:rPr>
      </w:pPr>
    </w:p>
    <w:p w14:paraId="15457300" w14:textId="77777777" w:rsidR="0021137D" w:rsidRPr="00F5170E" w:rsidRDefault="0021137D" w:rsidP="004477BC">
      <w:pPr>
        <w:spacing w:line="276" w:lineRule="auto"/>
        <w:rPr>
          <w:rFonts w:eastAsiaTheme="minorHAnsi" w:cstheme="minorBidi"/>
          <w:color w:val="auto"/>
          <w:sz w:val="22"/>
          <w:szCs w:val="22"/>
        </w:rPr>
      </w:pPr>
    </w:p>
    <w:p w14:paraId="06C5A870" w14:textId="77777777" w:rsidR="0021137D" w:rsidRPr="00F5170E" w:rsidRDefault="0021137D" w:rsidP="004477BC">
      <w:pPr>
        <w:spacing w:line="276" w:lineRule="auto"/>
        <w:rPr>
          <w:rFonts w:eastAsiaTheme="minorHAnsi" w:cstheme="minorBidi"/>
          <w:color w:val="auto"/>
          <w:sz w:val="22"/>
          <w:szCs w:val="22"/>
        </w:rPr>
      </w:pPr>
    </w:p>
    <w:p w14:paraId="11DECFC4" w14:textId="77777777" w:rsidR="0021137D" w:rsidRPr="00F5170E" w:rsidRDefault="0021137D" w:rsidP="004477BC">
      <w:pPr>
        <w:spacing w:line="276" w:lineRule="auto"/>
        <w:rPr>
          <w:rFonts w:eastAsiaTheme="minorHAnsi" w:cstheme="minorBidi"/>
          <w:color w:val="auto"/>
          <w:sz w:val="22"/>
          <w:szCs w:val="22"/>
        </w:rPr>
      </w:pPr>
    </w:p>
    <w:p w14:paraId="23692D5D" w14:textId="77777777" w:rsidR="0021137D" w:rsidRPr="00F5170E" w:rsidRDefault="0021137D" w:rsidP="004477BC">
      <w:pPr>
        <w:spacing w:line="276" w:lineRule="auto"/>
        <w:rPr>
          <w:rFonts w:eastAsiaTheme="minorHAnsi" w:cstheme="minorBidi"/>
          <w:color w:val="auto"/>
          <w:sz w:val="22"/>
          <w:szCs w:val="22"/>
        </w:rPr>
      </w:pPr>
    </w:p>
    <w:p w14:paraId="3A27438A" w14:textId="77777777" w:rsidR="0021137D" w:rsidRPr="00F5170E" w:rsidRDefault="0021137D" w:rsidP="004477BC">
      <w:pPr>
        <w:pStyle w:val="Heading2"/>
        <w:spacing w:line="276" w:lineRule="auto"/>
        <w:rPr>
          <w:rFonts w:ascii="Adani Regular" w:hAnsi="Adani Regular"/>
        </w:rPr>
      </w:pPr>
    </w:p>
    <w:p w14:paraId="6371EE51" w14:textId="53ECAFF6" w:rsidR="00744C5E" w:rsidRPr="00F5170E" w:rsidRDefault="00744C5E" w:rsidP="004477BC">
      <w:pPr>
        <w:pStyle w:val="Heading2"/>
        <w:spacing w:line="276" w:lineRule="auto"/>
        <w:rPr>
          <w:rFonts w:ascii="Adani Regular" w:hAnsi="Adani Regular"/>
        </w:rPr>
      </w:pPr>
      <w:bookmarkStart w:id="0" w:name="_Toc225181205"/>
      <w:r w:rsidRPr="00F5170E">
        <w:rPr>
          <w:rFonts w:ascii="Adani Regular" w:hAnsi="Adani Regular"/>
        </w:rPr>
        <w:lastRenderedPageBreak/>
        <w:t>1. Executive Summary</w:t>
      </w:r>
      <w:bookmarkEnd w:id="0"/>
    </w:p>
    <w:p w14:paraId="24D08A32" w14:textId="77777777" w:rsidR="00744C5E" w:rsidRPr="00F5170E" w:rsidRDefault="00744C5E" w:rsidP="004477BC">
      <w:pPr>
        <w:spacing w:line="276" w:lineRule="auto"/>
      </w:pPr>
      <w:r w:rsidRPr="00F5170E">
        <w:t>This project establishes a cross-platform integrated intelligence framework that unifies project planning, execution tracking, logistics visibility, and connectivity readiness into a single dashboard ecosystem. By aligning data across these systems, it provides a reliable, consolidated project view that enables timely insights, stronger coordination, proactive decision</w:t>
      </w:r>
      <w:r w:rsidR="00E4349B" w:rsidRPr="00F5170E">
        <w:t xml:space="preserve"> making</w:t>
      </w:r>
      <w:r w:rsidRPr="00F5170E">
        <w:t>, tighter timeline control, reduced risk, and greater operational efficiency.</w:t>
      </w:r>
    </w:p>
    <w:p w14:paraId="32E9170D" w14:textId="77777777" w:rsidR="00874644" w:rsidRPr="00F5170E" w:rsidRDefault="00874644" w:rsidP="004477BC">
      <w:pPr>
        <w:spacing w:line="276" w:lineRule="auto"/>
        <w:rPr>
          <w:rFonts w:cs="Times New Roman"/>
        </w:rPr>
      </w:pPr>
    </w:p>
    <w:p w14:paraId="6F5261CC" w14:textId="45ACFCAF" w:rsidR="00744C5E" w:rsidRPr="00F5170E" w:rsidRDefault="00744C5E" w:rsidP="004477BC">
      <w:pPr>
        <w:pStyle w:val="Heading2"/>
        <w:tabs>
          <w:tab w:val="left" w:pos="6480"/>
        </w:tabs>
        <w:spacing w:line="276" w:lineRule="auto"/>
        <w:rPr>
          <w:rFonts w:ascii="Adani Regular" w:hAnsi="Adani Regular"/>
        </w:rPr>
      </w:pPr>
      <w:bookmarkStart w:id="1" w:name="_Toc225181206"/>
      <w:r w:rsidRPr="00F5170E">
        <w:rPr>
          <w:rFonts w:ascii="Adani Regular" w:hAnsi="Adani Regular"/>
        </w:rPr>
        <w:t>2. Background &amp; Strategic Mandate</w:t>
      </w:r>
      <w:bookmarkEnd w:id="1"/>
      <w:r w:rsidR="00F5170E" w:rsidRPr="00F5170E">
        <w:rPr>
          <w:rFonts w:ascii="Adani Regular" w:hAnsi="Adani Regular"/>
        </w:rPr>
        <w:tab/>
      </w:r>
    </w:p>
    <w:p w14:paraId="467ED3CF" w14:textId="77777777" w:rsidR="00744C5E" w:rsidRPr="00F5170E" w:rsidRDefault="00744C5E" w:rsidP="004477BC">
      <w:pPr>
        <w:spacing w:line="276" w:lineRule="auto"/>
      </w:pPr>
      <w:r w:rsidRPr="00F5170E">
        <w:t>Project data is currently spread across multiple enterprise platforms, causing delays and inconsistent reporting. This initiative aims to create a connected ecosystem where essential project data moves seamlessly, giving stakeholders timely and clear visibility across all project stages.</w:t>
      </w:r>
    </w:p>
    <w:p w14:paraId="7E66DDE6" w14:textId="77777777" w:rsidR="00874644" w:rsidRPr="00F5170E" w:rsidRDefault="00874644" w:rsidP="004477BC">
      <w:pPr>
        <w:spacing w:line="276" w:lineRule="auto"/>
        <w:rPr>
          <w:rFonts w:cs="Times New Roman"/>
        </w:rPr>
      </w:pPr>
    </w:p>
    <w:p w14:paraId="0A907A0E" w14:textId="77777777" w:rsidR="00744C5E" w:rsidRPr="00F5170E" w:rsidRDefault="00744C5E" w:rsidP="004477BC">
      <w:pPr>
        <w:pStyle w:val="Heading2"/>
        <w:spacing w:line="276" w:lineRule="auto"/>
        <w:rPr>
          <w:rFonts w:ascii="Adani Regular" w:hAnsi="Adani Regular"/>
        </w:rPr>
      </w:pPr>
      <w:bookmarkStart w:id="2" w:name="_Toc225181207"/>
      <w:r w:rsidRPr="00F5170E">
        <w:rPr>
          <w:rFonts w:ascii="Adani Regular" w:hAnsi="Adani Regular"/>
        </w:rPr>
        <w:t>3. Objective of the Engagement</w:t>
      </w:r>
      <w:bookmarkEnd w:id="2"/>
    </w:p>
    <w:p w14:paraId="63A713FF" w14:textId="77777777" w:rsidR="00744C5E" w:rsidRPr="00F5170E" w:rsidRDefault="00744C5E" w:rsidP="004477BC">
      <w:pPr>
        <w:spacing w:line="276" w:lineRule="auto"/>
      </w:pPr>
      <w:r w:rsidRPr="00F5170E">
        <w:t>The main objective is</w:t>
      </w:r>
      <w:r w:rsidRPr="00F5170E">
        <w:rPr>
          <w:b/>
          <w:bCs/>
        </w:rPr>
        <w:t xml:space="preserve"> </w:t>
      </w:r>
      <w:r w:rsidRPr="00F5170E">
        <w:t>to eliminate disconnected project execution by integrating planning, site progress, connectivity readiness, DPR reporting, logistics, CAPEX, and SAP financial systems into a centralized, real-time monitoring framework. This will provide leaders with a single view of project health and enable timely operational and financial decisions.</w:t>
      </w:r>
    </w:p>
    <w:p w14:paraId="5436EC69" w14:textId="75D0F6E4" w:rsidR="00874644" w:rsidRPr="00F5170E" w:rsidRDefault="00874644" w:rsidP="004477BC">
      <w:pPr>
        <w:spacing w:line="276" w:lineRule="auto"/>
        <w:rPr>
          <w:rFonts w:cs="Times New Roman"/>
        </w:rPr>
      </w:pPr>
    </w:p>
    <w:p w14:paraId="5DDDFAE3" w14:textId="04320B3E" w:rsidR="00874644" w:rsidRPr="00F5170E" w:rsidRDefault="00744C5E" w:rsidP="004477BC">
      <w:pPr>
        <w:pStyle w:val="Heading2"/>
        <w:spacing w:line="276" w:lineRule="auto"/>
        <w:rPr>
          <w:rFonts w:ascii="Adani Regular" w:hAnsi="Adani Regular"/>
        </w:rPr>
      </w:pPr>
      <w:bookmarkStart w:id="3" w:name="_Toc225181208"/>
      <w:r w:rsidRPr="00F5170E">
        <w:rPr>
          <w:rFonts w:ascii="Adani Regular" w:hAnsi="Adani Regular"/>
        </w:rPr>
        <w:t>4. Scope of Work</w:t>
      </w:r>
      <w:bookmarkEnd w:id="3"/>
    </w:p>
    <w:p w14:paraId="5643895A" w14:textId="77777777" w:rsidR="00744C5E" w:rsidRPr="00F5170E" w:rsidRDefault="00744C5E" w:rsidP="004477BC">
      <w:pPr>
        <w:pStyle w:val="Heading3"/>
        <w:spacing w:line="276" w:lineRule="auto"/>
        <w:rPr>
          <w:rFonts w:ascii="Adani Regular" w:hAnsi="Adani Regular"/>
        </w:rPr>
      </w:pPr>
      <w:bookmarkStart w:id="4" w:name="_Toc225181209"/>
      <w:r w:rsidRPr="00F5170E">
        <w:rPr>
          <w:rFonts w:ascii="Adani Regular" w:hAnsi="Adani Regular"/>
        </w:rPr>
        <w:t>4.1 User &amp; Access Model</w:t>
      </w:r>
      <w:bookmarkEnd w:id="4"/>
    </w:p>
    <w:p w14:paraId="77F927D2" w14:textId="77777777" w:rsidR="00744C5E" w:rsidRPr="00F5170E" w:rsidRDefault="00744C5E" w:rsidP="004477BC">
      <w:pPr>
        <w:spacing w:line="276" w:lineRule="auto"/>
        <w:rPr>
          <w:rFonts w:cs="Times New Roman"/>
        </w:rPr>
      </w:pPr>
      <w:r w:rsidRPr="00F5170E">
        <w:t>User Personas</w:t>
      </w:r>
    </w:p>
    <w:p w14:paraId="2C79933C" w14:textId="77777777" w:rsidR="00744C5E" w:rsidRPr="00F5170E" w:rsidRDefault="00744C5E" w:rsidP="004477BC">
      <w:pPr>
        <w:pStyle w:val="ListParagraph"/>
        <w:numPr>
          <w:ilvl w:val="0"/>
          <w:numId w:val="1"/>
        </w:numPr>
        <w:spacing w:line="276" w:lineRule="auto"/>
      </w:pPr>
      <w:r w:rsidRPr="00F5170E">
        <w:t>Executive Leadership</w:t>
      </w:r>
    </w:p>
    <w:p w14:paraId="4F1226A9" w14:textId="77777777" w:rsidR="00744C5E" w:rsidRPr="00F5170E" w:rsidRDefault="00744C5E" w:rsidP="004477BC">
      <w:pPr>
        <w:pStyle w:val="ListParagraph"/>
        <w:numPr>
          <w:ilvl w:val="0"/>
          <w:numId w:val="1"/>
        </w:numPr>
        <w:spacing w:line="276" w:lineRule="auto"/>
      </w:pPr>
      <w:r w:rsidRPr="00F5170E">
        <w:t>Project Management Office (PMO)</w:t>
      </w:r>
    </w:p>
    <w:p w14:paraId="0661EE46" w14:textId="77777777" w:rsidR="00744C5E" w:rsidRPr="00F5170E" w:rsidRDefault="00744C5E" w:rsidP="004477BC">
      <w:pPr>
        <w:pStyle w:val="ListParagraph"/>
        <w:numPr>
          <w:ilvl w:val="0"/>
          <w:numId w:val="1"/>
        </w:numPr>
        <w:spacing w:line="276" w:lineRule="auto"/>
      </w:pPr>
      <w:r w:rsidRPr="00F5170E">
        <w:t>Project Heads / Site Leads</w:t>
      </w:r>
    </w:p>
    <w:p w14:paraId="75FEB4D7" w14:textId="77777777" w:rsidR="00744C5E" w:rsidRPr="00F5170E" w:rsidRDefault="00744C5E" w:rsidP="004477BC">
      <w:pPr>
        <w:pStyle w:val="ListParagraph"/>
        <w:numPr>
          <w:ilvl w:val="0"/>
          <w:numId w:val="1"/>
        </w:numPr>
        <w:spacing w:line="276" w:lineRule="auto"/>
      </w:pPr>
      <w:r w:rsidRPr="00F5170E">
        <w:t>Planning &amp; Scheduling Teams</w:t>
      </w:r>
    </w:p>
    <w:p w14:paraId="476C8BE6" w14:textId="77777777" w:rsidR="00744C5E" w:rsidRPr="00F5170E" w:rsidRDefault="00744C5E" w:rsidP="004477BC">
      <w:pPr>
        <w:pStyle w:val="ListParagraph"/>
        <w:numPr>
          <w:ilvl w:val="0"/>
          <w:numId w:val="1"/>
        </w:numPr>
        <w:spacing w:line="276" w:lineRule="auto"/>
      </w:pPr>
      <w:r w:rsidRPr="00F5170E">
        <w:t>Logistics &amp; Supply Chain Teams</w:t>
      </w:r>
    </w:p>
    <w:p w14:paraId="2A3FD0B2" w14:textId="77777777" w:rsidR="00744C5E" w:rsidRPr="00F5170E" w:rsidRDefault="00744C5E" w:rsidP="004477BC">
      <w:pPr>
        <w:pStyle w:val="ListParagraph"/>
        <w:numPr>
          <w:ilvl w:val="0"/>
          <w:numId w:val="1"/>
        </w:numPr>
        <w:spacing w:line="276" w:lineRule="auto"/>
      </w:pPr>
      <w:r w:rsidRPr="00F5170E">
        <w:t xml:space="preserve">Procurement </w:t>
      </w:r>
      <w:r w:rsidR="001F007C" w:rsidRPr="00F5170E">
        <w:t>and Techno commercial t</w:t>
      </w:r>
      <w:r w:rsidRPr="00F5170E">
        <w:t>eams</w:t>
      </w:r>
    </w:p>
    <w:p w14:paraId="6D3603D8" w14:textId="77777777" w:rsidR="00744C5E" w:rsidRPr="00F5170E" w:rsidRDefault="00744C5E" w:rsidP="004477BC">
      <w:pPr>
        <w:pStyle w:val="ListParagraph"/>
        <w:numPr>
          <w:ilvl w:val="0"/>
          <w:numId w:val="1"/>
        </w:numPr>
        <w:spacing w:line="276" w:lineRule="auto"/>
      </w:pPr>
      <w:r w:rsidRPr="00F5170E">
        <w:t>System Administrators</w:t>
      </w:r>
    </w:p>
    <w:p w14:paraId="4C3E64BD" w14:textId="77777777" w:rsidR="00744C5E" w:rsidRPr="00F5170E" w:rsidRDefault="00744C5E" w:rsidP="004477BC">
      <w:pPr>
        <w:spacing w:line="276" w:lineRule="auto"/>
        <w:rPr>
          <w:rFonts w:cs="Times New Roman"/>
        </w:rPr>
      </w:pPr>
      <w:r w:rsidRPr="00F5170E">
        <w:t>Access Model</w:t>
      </w:r>
    </w:p>
    <w:p w14:paraId="10AB7676" w14:textId="77777777" w:rsidR="00744C5E" w:rsidRPr="00F5170E" w:rsidRDefault="00744C5E" w:rsidP="004477BC">
      <w:pPr>
        <w:pStyle w:val="ListParagraph"/>
        <w:numPr>
          <w:ilvl w:val="0"/>
          <w:numId w:val="2"/>
        </w:numPr>
        <w:spacing w:line="276" w:lineRule="auto"/>
      </w:pPr>
      <w:r w:rsidRPr="00F5170E">
        <w:t>Role-Based Access Control (RBAC)</w:t>
      </w:r>
    </w:p>
    <w:p w14:paraId="1CEC5181" w14:textId="77777777" w:rsidR="00744C5E" w:rsidRPr="00F5170E" w:rsidRDefault="00744C5E" w:rsidP="004477BC">
      <w:pPr>
        <w:pStyle w:val="ListParagraph"/>
        <w:numPr>
          <w:ilvl w:val="0"/>
          <w:numId w:val="2"/>
        </w:numPr>
        <w:spacing w:line="276" w:lineRule="auto"/>
      </w:pPr>
      <w:r w:rsidRPr="00F5170E">
        <w:t>Persona-based dashboard views</w:t>
      </w:r>
    </w:p>
    <w:p w14:paraId="30FF8407" w14:textId="77777777" w:rsidR="00744C5E" w:rsidRPr="00F5170E" w:rsidRDefault="00744C5E" w:rsidP="004477BC">
      <w:pPr>
        <w:pStyle w:val="ListParagraph"/>
        <w:numPr>
          <w:ilvl w:val="0"/>
          <w:numId w:val="2"/>
        </w:numPr>
        <w:spacing w:line="276" w:lineRule="auto"/>
      </w:pPr>
      <w:r w:rsidRPr="00F5170E">
        <w:lastRenderedPageBreak/>
        <w:t>Controlled workflow approvals for critical updates</w:t>
      </w:r>
    </w:p>
    <w:p w14:paraId="5578C2EE" w14:textId="77777777" w:rsidR="00744C5E" w:rsidRPr="00F5170E" w:rsidRDefault="00744C5E" w:rsidP="004477BC">
      <w:pPr>
        <w:pStyle w:val="ListParagraph"/>
        <w:numPr>
          <w:ilvl w:val="0"/>
          <w:numId w:val="2"/>
        </w:numPr>
        <w:spacing w:line="276" w:lineRule="auto"/>
      </w:pPr>
      <w:r w:rsidRPr="00F5170E">
        <w:t xml:space="preserve">Alerts and notification </w:t>
      </w:r>
    </w:p>
    <w:p w14:paraId="14DAFBC1" w14:textId="77777777" w:rsidR="00744C5E" w:rsidRPr="00F5170E" w:rsidRDefault="00744C5E" w:rsidP="004477BC">
      <w:pPr>
        <w:spacing w:line="276" w:lineRule="auto"/>
        <w:rPr>
          <w:rFonts w:cs="Times New Roman"/>
        </w:rPr>
      </w:pPr>
      <w:r w:rsidRPr="00F5170E">
        <w:t>Authentication</w:t>
      </w:r>
    </w:p>
    <w:p w14:paraId="2FF8E60B" w14:textId="77777777" w:rsidR="00744C5E" w:rsidRPr="00F5170E" w:rsidRDefault="00744C5E" w:rsidP="004477BC">
      <w:pPr>
        <w:pStyle w:val="ListParagraph"/>
        <w:numPr>
          <w:ilvl w:val="0"/>
          <w:numId w:val="3"/>
        </w:numPr>
        <w:spacing w:line="276" w:lineRule="auto"/>
      </w:pPr>
      <w:r w:rsidRPr="00F5170E">
        <w:t>Enterprise Single Sign-On (SSO)</w:t>
      </w:r>
    </w:p>
    <w:p w14:paraId="7A9E000C" w14:textId="3D69D08F" w:rsidR="00744C5E" w:rsidRPr="00F5170E" w:rsidRDefault="00744C5E" w:rsidP="004477BC">
      <w:pPr>
        <w:spacing w:line="276" w:lineRule="auto"/>
      </w:pPr>
    </w:p>
    <w:p w14:paraId="1A74B436" w14:textId="77777777" w:rsidR="00744C5E" w:rsidRPr="00F5170E" w:rsidRDefault="00744C5E" w:rsidP="004477BC">
      <w:pPr>
        <w:pStyle w:val="Heading3"/>
        <w:spacing w:line="276" w:lineRule="auto"/>
        <w:rPr>
          <w:rFonts w:ascii="Adani Regular" w:hAnsi="Adani Regular"/>
        </w:rPr>
      </w:pPr>
      <w:bookmarkStart w:id="5" w:name="_Toc225181210"/>
      <w:r w:rsidRPr="00F5170E">
        <w:rPr>
          <w:rFonts w:ascii="Adani Regular" w:hAnsi="Adani Regular"/>
        </w:rPr>
        <w:t>4.2 Functional Scope</w:t>
      </w:r>
      <w:bookmarkEnd w:id="5"/>
      <w:r w:rsidR="001F007C" w:rsidRPr="00F5170E">
        <w:rPr>
          <w:rFonts w:ascii="Adani Regular" w:hAnsi="Adani Regular"/>
        </w:rPr>
        <w:t xml:space="preserve"> </w:t>
      </w:r>
    </w:p>
    <w:p w14:paraId="0A324C2B" w14:textId="77777777" w:rsidR="00744C5E" w:rsidRPr="00F5170E" w:rsidRDefault="00744C5E" w:rsidP="004477BC">
      <w:pPr>
        <w:spacing w:line="276" w:lineRule="auto"/>
        <w:rPr>
          <w:rFonts w:cs="Times New Roman"/>
        </w:rPr>
      </w:pPr>
      <w:r w:rsidRPr="00F5170E">
        <w:t>The platform will enable:</w:t>
      </w:r>
    </w:p>
    <w:p w14:paraId="46A0CB36" w14:textId="77777777" w:rsidR="00744C5E" w:rsidRPr="00F5170E" w:rsidRDefault="00744C5E" w:rsidP="004477BC">
      <w:pPr>
        <w:pStyle w:val="ListParagraph"/>
        <w:numPr>
          <w:ilvl w:val="0"/>
          <w:numId w:val="4"/>
        </w:numPr>
        <w:spacing w:line="276" w:lineRule="auto"/>
      </w:pPr>
      <w:r w:rsidRPr="00F5170E">
        <w:t>Centralized project monitoring across renewable portfolios</w:t>
      </w:r>
    </w:p>
    <w:p w14:paraId="21A0BC4C" w14:textId="77777777" w:rsidR="00744C5E" w:rsidRPr="00F5170E" w:rsidRDefault="00744C5E" w:rsidP="004477BC">
      <w:pPr>
        <w:pStyle w:val="ListParagraph"/>
        <w:numPr>
          <w:ilvl w:val="0"/>
          <w:numId w:val="4"/>
        </w:numPr>
        <w:spacing w:line="276" w:lineRule="auto"/>
      </w:pPr>
      <w:r w:rsidRPr="00F5170E">
        <w:t>Single consolidated view of project data</w:t>
      </w:r>
    </w:p>
    <w:p w14:paraId="2E6475BE" w14:textId="77777777" w:rsidR="00494EA1" w:rsidRPr="00F5170E" w:rsidRDefault="00494EA1" w:rsidP="004477BC">
      <w:pPr>
        <w:pStyle w:val="ListParagraph"/>
        <w:numPr>
          <w:ilvl w:val="0"/>
          <w:numId w:val="11"/>
        </w:numPr>
        <w:spacing w:line="276" w:lineRule="auto"/>
      </w:pPr>
      <w:r w:rsidRPr="00F5170E">
        <w:t>Process automation among</w:t>
      </w:r>
      <w:r w:rsidR="00744C5E" w:rsidRPr="00F5170E">
        <w:t xml:space="preserve"> </w:t>
      </w:r>
      <w:r w:rsidRPr="00F5170E">
        <w:rPr>
          <w:b/>
          <w:bCs/>
        </w:rPr>
        <w:t>Primavera P6</w:t>
      </w:r>
      <w:r w:rsidRPr="00F5170E">
        <w:t xml:space="preserve">, Transmission Connectivity Dashboard, Digital DPR, Module Tracker, and </w:t>
      </w:r>
      <w:r w:rsidRPr="00F5170E">
        <w:rPr>
          <w:b/>
          <w:bCs/>
        </w:rPr>
        <w:t>SAP</w:t>
      </w:r>
      <w:r w:rsidRPr="00F5170E">
        <w:t>.</w:t>
      </w:r>
    </w:p>
    <w:p w14:paraId="5F05D476" w14:textId="77777777" w:rsidR="00744C5E" w:rsidRPr="00F5170E" w:rsidRDefault="00744C5E" w:rsidP="004477BC">
      <w:pPr>
        <w:pStyle w:val="ListParagraph"/>
        <w:numPr>
          <w:ilvl w:val="0"/>
          <w:numId w:val="4"/>
        </w:numPr>
        <w:spacing w:line="276" w:lineRule="auto"/>
      </w:pPr>
      <w:r w:rsidRPr="00F5170E">
        <w:t>Automated alerts, triggers, and notifications</w:t>
      </w:r>
    </w:p>
    <w:p w14:paraId="7DB495EB" w14:textId="77777777" w:rsidR="00744C5E" w:rsidRPr="00F5170E" w:rsidRDefault="00744C5E" w:rsidP="004477BC">
      <w:pPr>
        <w:pStyle w:val="ListParagraph"/>
        <w:numPr>
          <w:ilvl w:val="0"/>
          <w:numId w:val="4"/>
        </w:numPr>
        <w:spacing w:line="276" w:lineRule="auto"/>
      </w:pPr>
      <w:r w:rsidRPr="00F5170E">
        <w:t>Logistics intelligence and movement tracking</w:t>
      </w:r>
    </w:p>
    <w:p w14:paraId="13E85D86" w14:textId="77777777" w:rsidR="00744C5E" w:rsidRPr="00F5170E" w:rsidRDefault="00744C5E" w:rsidP="004477BC">
      <w:pPr>
        <w:pStyle w:val="ListParagraph"/>
        <w:numPr>
          <w:ilvl w:val="0"/>
          <w:numId w:val="4"/>
        </w:numPr>
        <w:spacing w:line="276" w:lineRule="auto"/>
      </w:pPr>
      <w:r w:rsidRPr="00F5170E">
        <w:t>Financial and procurement visibility</w:t>
      </w:r>
    </w:p>
    <w:p w14:paraId="5458889D" w14:textId="77777777" w:rsidR="00744C5E" w:rsidRPr="00F5170E" w:rsidRDefault="00744C5E" w:rsidP="004477BC">
      <w:pPr>
        <w:pStyle w:val="ListParagraph"/>
        <w:numPr>
          <w:ilvl w:val="0"/>
          <w:numId w:val="4"/>
        </w:numPr>
        <w:spacing w:line="276" w:lineRule="auto"/>
      </w:pPr>
      <w:r w:rsidRPr="00F5170E">
        <w:t>Reduced manual tracking and follow-ups</w:t>
      </w:r>
    </w:p>
    <w:p w14:paraId="637DCBF2" w14:textId="77777777" w:rsidR="00744C5E" w:rsidRPr="00F5170E" w:rsidRDefault="00744C5E" w:rsidP="004477BC">
      <w:pPr>
        <w:pStyle w:val="ListParagraph"/>
        <w:numPr>
          <w:ilvl w:val="0"/>
          <w:numId w:val="4"/>
        </w:numPr>
        <w:spacing w:line="276" w:lineRule="auto"/>
      </w:pPr>
      <w:r w:rsidRPr="00F5170E">
        <w:t>Executive dashboards for leadership reporting</w:t>
      </w:r>
    </w:p>
    <w:p w14:paraId="6C05E5BE" w14:textId="77777777" w:rsidR="00744C5E" w:rsidRPr="00F5170E" w:rsidRDefault="00744C5E" w:rsidP="004477BC">
      <w:pPr>
        <w:pStyle w:val="Heading3"/>
        <w:spacing w:line="276" w:lineRule="auto"/>
        <w:rPr>
          <w:rFonts w:ascii="Adani Regular" w:hAnsi="Adani Regular"/>
        </w:rPr>
      </w:pPr>
      <w:bookmarkStart w:id="6" w:name="_Toc225181211"/>
      <w:r w:rsidRPr="00F5170E">
        <w:rPr>
          <w:rFonts w:ascii="Adani Regular" w:hAnsi="Adani Regular"/>
        </w:rPr>
        <w:t>4.3 Data &amp; Integration Systems</w:t>
      </w:r>
      <w:bookmarkEnd w:id="6"/>
    </w:p>
    <w:p w14:paraId="394B9A44" w14:textId="77777777" w:rsidR="008F4A55" w:rsidRPr="00F5170E" w:rsidRDefault="008F4A55" w:rsidP="004477BC">
      <w:pPr>
        <w:spacing w:line="276" w:lineRule="auto"/>
        <w:rPr>
          <w:shd w:val="clear" w:color="auto" w:fill="FFFFFF"/>
        </w:rPr>
      </w:pPr>
      <w:r w:rsidRPr="00F5170E">
        <w:rPr>
          <w:shd w:val="clear" w:color="auto" w:fill="FFFFFF"/>
        </w:rPr>
        <w:t>Primavera P6</w:t>
      </w:r>
    </w:p>
    <w:p w14:paraId="246A0071" w14:textId="77777777" w:rsidR="008F4A55" w:rsidRPr="00F5170E" w:rsidRDefault="008F4A55" w:rsidP="004477BC">
      <w:pPr>
        <w:pStyle w:val="ListParagraph"/>
        <w:numPr>
          <w:ilvl w:val="0"/>
          <w:numId w:val="14"/>
        </w:numPr>
        <w:spacing w:line="276" w:lineRule="auto"/>
        <w:rPr>
          <w:shd w:val="clear" w:color="auto" w:fill="FFFFFF"/>
        </w:rPr>
      </w:pPr>
      <w:r w:rsidRPr="00F5170E">
        <w:rPr>
          <w:shd w:val="clear" w:color="auto" w:fill="FFFFFF"/>
        </w:rPr>
        <w:t>Act as the core planning and scheduling engine, supporting work breakdown, activities, baselines, and tracking planned vs actual progress with deviation alerts</w:t>
      </w:r>
    </w:p>
    <w:p w14:paraId="119FAB72" w14:textId="77777777" w:rsidR="008F4A55" w:rsidRPr="00F5170E" w:rsidRDefault="008F4A55" w:rsidP="004477BC">
      <w:pPr>
        <w:pStyle w:val="ListParagraph"/>
        <w:numPr>
          <w:ilvl w:val="0"/>
          <w:numId w:val="14"/>
        </w:numPr>
        <w:spacing w:line="276" w:lineRule="auto"/>
        <w:rPr>
          <w:shd w:val="clear" w:color="auto" w:fill="FFFFFF"/>
        </w:rPr>
      </w:pPr>
      <w:r w:rsidRPr="00F5170E">
        <w:rPr>
          <w:shd w:val="clear" w:color="auto" w:fill="FFFFFF"/>
        </w:rPr>
        <w:t>Manage activity sequencing, milestones, and dependencies, while identifying delays and monitoring the critical path with automated alerts</w:t>
      </w:r>
    </w:p>
    <w:p w14:paraId="3580F753" w14:textId="77777777" w:rsidR="008F4A55" w:rsidRPr="00F5170E" w:rsidRDefault="008F4A55" w:rsidP="004477BC">
      <w:pPr>
        <w:pStyle w:val="ListParagraph"/>
        <w:numPr>
          <w:ilvl w:val="0"/>
          <w:numId w:val="14"/>
        </w:numPr>
        <w:spacing w:line="276" w:lineRule="auto"/>
        <w:rPr>
          <w:shd w:val="clear" w:color="auto" w:fill="FFFFFF"/>
        </w:rPr>
      </w:pPr>
      <w:r w:rsidRPr="00F5170E">
        <w:rPr>
          <w:shd w:val="clear" w:color="auto" w:fill="FFFFFF"/>
        </w:rPr>
        <w:t>Enable resource allocation and utilization tracking, highlighting over/under utilization for better planning</w:t>
      </w:r>
    </w:p>
    <w:p w14:paraId="2F9D0CDC" w14:textId="77777777" w:rsidR="008F4A55" w:rsidRPr="00F5170E" w:rsidRDefault="008F4A55" w:rsidP="004477BC">
      <w:pPr>
        <w:pStyle w:val="ListParagraph"/>
        <w:numPr>
          <w:ilvl w:val="0"/>
          <w:numId w:val="14"/>
        </w:numPr>
        <w:spacing w:line="276" w:lineRule="auto"/>
        <w:rPr>
          <w:shd w:val="clear" w:color="auto" w:fill="FFFFFF"/>
        </w:rPr>
      </w:pPr>
      <w:r w:rsidRPr="00F5170E">
        <w:rPr>
          <w:shd w:val="clear" w:color="auto" w:fill="FFFFFF"/>
        </w:rPr>
        <w:t>Integrate with Digital DPR for real-time updates and ensure continuous alignment between plan and execution</w:t>
      </w:r>
    </w:p>
    <w:p w14:paraId="5C43701D" w14:textId="1F645673" w:rsidR="00874644" w:rsidRPr="00F5170E" w:rsidRDefault="008F4A55" w:rsidP="004477BC">
      <w:pPr>
        <w:pStyle w:val="ListParagraph"/>
        <w:numPr>
          <w:ilvl w:val="0"/>
          <w:numId w:val="14"/>
        </w:numPr>
        <w:spacing w:line="276" w:lineRule="auto"/>
        <w:rPr>
          <w:shd w:val="clear" w:color="auto" w:fill="FFFFFF"/>
        </w:rPr>
      </w:pPr>
      <w:r w:rsidRPr="00F5170E">
        <w:rPr>
          <w:shd w:val="clear" w:color="auto" w:fill="FFFFFF"/>
        </w:rPr>
        <w:t>Improve overall schedule control, risk visibility, and decision-making</w:t>
      </w:r>
    </w:p>
    <w:p w14:paraId="499EE952" w14:textId="77777777" w:rsidR="00874644" w:rsidRPr="00F5170E" w:rsidRDefault="00874644" w:rsidP="004477BC">
      <w:pPr>
        <w:pStyle w:val="ListParagraph"/>
        <w:spacing w:line="276" w:lineRule="auto"/>
        <w:rPr>
          <w:shd w:val="clear" w:color="auto" w:fill="FFFFFF"/>
        </w:rPr>
      </w:pPr>
    </w:p>
    <w:p w14:paraId="0F306CD4" w14:textId="77777777" w:rsidR="008F4A55" w:rsidRPr="00F5170E" w:rsidRDefault="008F4A55" w:rsidP="004477BC">
      <w:pPr>
        <w:spacing w:line="276" w:lineRule="auto"/>
        <w:rPr>
          <w:shd w:val="clear" w:color="auto" w:fill="FFFFFF"/>
        </w:rPr>
      </w:pPr>
      <w:r w:rsidRPr="00F5170E">
        <w:rPr>
          <w:shd w:val="clear" w:color="auto" w:fill="FFFFFF"/>
        </w:rPr>
        <w:t>Transmission Connectivity Dashboard</w:t>
      </w:r>
    </w:p>
    <w:p w14:paraId="4FCBA9DA" w14:textId="77777777" w:rsidR="008F4A55" w:rsidRPr="00F5170E" w:rsidRDefault="008F4A55" w:rsidP="004477BC">
      <w:pPr>
        <w:pStyle w:val="ListParagraph"/>
        <w:numPr>
          <w:ilvl w:val="0"/>
          <w:numId w:val="15"/>
        </w:numPr>
        <w:spacing w:line="276" w:lineRule="auto"/>
      </w:pPr>
      <w:r w:rsidRPr="00F5170E">
        <w:t>Track grid connectivity, evacuation capacity, and interconnection milestones for overall transmission visibility</w:t>
      </w:r>
    </w:p>
    <w:p w14:paraId="533FE9CF" w14:textId="77777777" w:rsidR="008F4A55" w:rsidRPr="00F5170E" w:rsidRDefault="00061CB7" w:rsidP="004477BC">
      <w:pPr>
        <w:pStyle w:val="ListParagraph"/>
        <w:numPr>
          <w:ilvl w:val="0"/>
          <w:numId w:val="15"/>
        </w:numPr>
        <w:spacing w:line="276" w:lineRule="auto"/>
      </w:pPr>
      <w:r w:rsidRPr="00F5170E">
        <w:t>Use</w:t>
      </w:r>
      <w:r w:rsidR="008F4A55" w:rsidRPr="00F5170E">
        <w:t xml:space="preserve"> the historical data and analyse past timelines (SCD) to identify delay patterns and improve timeline accuracy</w:t>
      </w:r>
    </w:p>
    <w:p w14:paraId="55F98D54" w14:textId="77777777" w:rsidR="008F4A55" w:rsidRPr="00F5170E" w:rsidRDefault="008F4A55" w:rsidP="004477BC">
      <w:pPr>
        <w:pStyle w:val="ListParagraph"/>
        <w:numPr>
          <w:ilvl w:val="0"/>
          <w:numId w:val="15"/>
        </w:numPr>
        <w:spacing w:line="276" w:lineRule="auto"/>
      </w:pPr>
      <w:r w:rsidRPr="00F5170E">
        <w:t xml:space="preserve">Generate realistic, data-driven projections and adjust timelines (e.g., 4 </w:t>
      </w:r>
      <w:r w:rsidRPr="00F5170E">
        <w:rPr>
          <w:rFonts w:ascii="Times New Roman" w:hAnsi="Times New Roman" w:cs="Times New Roman"/>
        </w:rPr>
        <w:t>→</w:t>
      </w:r>
      <w:r w:rsidRPr="00F5170E">
        <w:t xml:space="preserve"> 9 months) considering approvals, dependencies, and execution challenges</w:t>
      </w:r>
    </w:p>
    <w:p w14:paraId="61AFB544" w14:textId="77777777" w:rsidR="008F4A55" w:rsidRPr="00F5170E" w:rsidRDefault="008F4A55" w:rsidP="004477BC">
      <w:pPr>
        <w:pStyle w:val="ListParagraph"/>
        <w:numPr>
          <w:ilvl w:val="0"/>
          <w:numId w:val="15"/>
        </w:numPr>
        <w:spacing w:line="276" w:lineRule="auto"/>
      </w:pPr>
      <w:r w:rsidRPr="00F5170E">
        <w:t xml:space="preserve">Enable execution-based planning </w:t>
      </w:r>
      <w:r w:rsidR="000453BB" w:rsidRPr="00F5170E">
        <w:rPr>
          <w:shd w:val="clear" w:color="auto" w:fill="FFFFFF"/>
        </w:rPr>
        <w:t xml:space="preserve">(ECOD) </w:t>
      </w:r>
      <w:r w:rsidRPr="00F5170E">
        <w:t>by aligning planning and financial decisions with actual timelines</w:t>
      </w:r>
    </w:p>
    <w:p w14:paraId="2CC9E52B" w14:textId="77777777" w:rsidR="008F4A55" w:rsidRPr="00F5170E" w:rsidRDefault="008F4A55" w:rsidP="004477BC">
      <w:pPr>
        <w:pStyle w:val="ListParagraph"/>
        <w:numPr>
          <w:ilvl w:val="0"/>
          <w:numId w:val="15"/>
        </w:numPr>
        <w:spacing w:line="276" w:lineRule="auto"/>
      </w:pPr>
      <w:r w:rsidRPr="00F5170E">
        <w:lastRenderedPageBreak/>
        <w:t>Improve forecasting, risk identification, capital alignment, and overall decision-making predictability</w:t>
      </w:r>
    </w:p>
    <w:p w14:paraId="24626440" w14:textId="77777777" w:rsidR="00874644" w:rsidRPr="00F5170E" w:rsidRDefault="00874644" w:rsidP="004477BC">
      <w:pPr>
        <w:pStyle w:val="ListParagraph"/>
        <w:spacing w:line="276" w:lineRule="auto"/>
      </w:pPr>
    </w:p>
    <w:p w14:paraId="586978F0" w14:textId="77777777" w:rsidR="008F4A55" w:rsidRPr="00F5170E" w:rsidRDefault="008F4A55" w:rsidP="004477BC">
      <w:pPr>
        <w:spacing w:line="276" w:lineRule="auto"/>
        <w:rPr>
          <w:shd w:val="clear" w:color="auto" w:fill="FFFFFF"/>
        </w:rPr>
      </w:pPr>
      <w:r w:rsidRPr="00F5170E">
        <w:rPr>
          <w:shd w:val="clear" w:color="auto" w:fill="FFFFFF"/>
        </w:rPr>
        <w:t>Digital DPR (Daily Progress Report)</w:t>
      </w:r>
    </w:p>
    <w:p w14:paraId="6151729E" w14:textId="77777777" w:rsidR="008F4A55" w:rsidRPr="00F5170E" w:rsidRDefault="008F4A55" w:rsidP="004477BC">
      <w:pPr>
        <w:pStyle w:val="ListParagraph"/>
        <w:numPr>
          <w:ilvl w:val="0"/>
          <w:numId w:val="16"/>
        </w:numPr>
        <w:spacing w:line="276" w:lineRule="auto"/>
        <w:rPr>
          <w:shd w:val="clear" w:color="auto" w:fill="FFFFFF"/>
        </w:rPr>
      </w:pPr>
      <w:r w:rsidRPr="00F5170E">
        <w:rPr>
          <w:shd w:val="clear" w:color="auto" w:fill="FFFFFF"/>
        </w:rPr>
        <w:t>Centralized Digital DPR system to capture and monitor daily project progress (replacing Excel)</w:t>
      </w:r>
    </w:p>
    <w:p w14:paraId="0CA6F2AA" w14:textId="77777777" w:rsidR="008F4A55" w:rsidRPr="00F5170E" w:rsidRDefault="008F4A55" w:rsidP="004477BC">
      <w:pPr>
        <w:pStyle w:val="ListParagraph"/>
        <w:numPr>
          <w:ilvl w:val="0"/>
          <w:numId w:val="16"/>
        </w:numPr>
        <w:spacing w:line="276" w:lineRule="auto"/>
        <w:rPr>
          <w:shd w:val="clear" w:color="auto" w:fill="FFFFFF"/>
        </w:rPr>
      </w:pPr>
      <w:r w:rsidRPr="00F5170E">
        <w:rPr>
          <w:shd w:val="clear" w:color="auto" w:fill="FFFFFF"/>
        </w:rPr>
        <w:t>Data access restricted to only the last 7 days to maintain data integrity; any modification within these last 7 days data requires a mandatory reason</w:t>
      </w:r>
    </w:p>
    <w:p w14:paraId="7BB8205F" w14:textId="77777777" w:rsidR="008F4A55" w:rsidRPr="00F5170E" w:rsidRDefault="008F4A55" w:rsidP="004477BC">
      <w:pPr>
        <w:pStyle w:val="ListParagraph"/>
        <w:numPr>
          <w:ilvl w:val="0"/>
          <w:numId w:val="16"/>
        </w:numPr>
        <w:spacing w:line="276" w:lineRule="auto"/>
        <w:rPr>
          <w:shd w:val="clear" w:color="auto" w:fill="FFFFFF"/>
        </w:rPr>
      </w:pPr>
      <w:r w:rsidRPr="00F5170E">
        <w:rPr>
          <w:shd w:val="clear" w:color="auto" w:fill="FFFFFF"/>
        </w:rPr>
        <w:t>Seamless integration with Primavera P6 to enable real-time synchronization of approved progress data and ensure alignment between planned schedules and actual execution</w:t>
      </w:r>
    </w:p>
    <w:p w14:paraId="61BEDAB0" w14:textId="77777777" w:rsidR="008F4A55" w:rsidRPr="00F5170E" w:rsidRDefault="008F4A55" w:rsidP="004477BC">
      <w:pPr>
        <w:pStyle w:val="ListParagraph"/>
        <w:numPr>
          <w:ilvl w:val="0"/>
          <w:numId w:val="16"/>
        </w:numPr>
        <w:spacing w:line="276" w:lineRule="auto"/>
        <w:rPr>
          <w:shd w:val="clear" w:color="auto" w:fill="FFFFFF"/>
        </w:rPr>
      </w:pPr>
      <w:r w:rsidRPr="00F5170E">
        <w:rPr>
          <w:shd w:val="clear" w:color="auto" w:fill="FFFFFF"/>
        </w:rPr>
        <w:t>Support role-based access control (Supervisor, Site PM, PMAG Admin) with capabilities for project assignment and controlled cross-project visibility</w:t>
      </w:r>
    </w:p>
    <w:p w14:paraId="71D88DA4" w14:textId="77777777" w:rsidR="008F4A55" w:rsidRPr="00F5170E" w:rsidRDefault="008F4A55" w:rsidP="004477BC">
      <w:pPr>
        <w:pStyle w:val="ListParagraph"/>
        <w:numPr>
          <w:ilvl w:val="0"/>
          <w:numId w:val="16"/>
        </w:numPr>
        <w:spacing w:line="276" w:lineRule="auto"/>
        <w:rPr>
          <w:shd w:val="clear" w:color="auto" w:fill="FFFFFF"/>
        </w:rPr>
      </w:pPr>
      <w:r w:rsidRPr="00F5170E">
        <w:rPr>
          <w:shd w:val="clear" w:color="auto" w:fill="FFFFFF"/>
        </w:rPr>
        <w:t>Defined approval workflow where Supervisor submits DPR, Site PM approves, and only approved data is pushed to P6</w:t>
      </w:r>
    </w:p>
    <w:p w14:paraId="1BBEC883" w14:textId="77777777" w:rsidR="008F4A55" w:rsidRPr="00F5170E" w:rsidRDefault="008F4A55" w:rsidP="004477BC">
      <w:pPr>
        <w:pStyle w:val="ListParagraph"/>
        <w:numPr>
          <w:ilvl w:val="0"/>
          <w:numId w:val="16"/>
        </w:numPr>
        <w:spacing w:line="276" w:lineRule="auto"/>
        <w:rPr>
          <w:shd w:val="clear" w:color="auto" w:fill="FFFFFF"/>
        </w:rPr>
      </w:pPr>
      <w:r w:rsidRPr="00F5170E">
        <w:rPr>
          <w:shd w:val="clear" w:color="auto" w:fill="FFFFFF"/>
        </w:rPr>
        <w:t>Provide real-time dashboards and project summaries, along with tracking of delays, issues, and dependencies, supported by automated alerts and notifications</w:t>
      </w:r>
    </w:p>
    <w:p w14:paraId="011F0DDB" w14:textId="77777777" w:rsidR="008F4A55" w:rsidRPr="00F5170E" w:rsidRDefault="008F4A55" w:rsidP="004477BC">
      <w:pPr>
        <w:pStyle w:val="ListParagraph"/>
        <w:numPr>
          <w:ilvl w:val="0"/>
          <w:numId w:val="16"/>
        </w:numPr>
        <w:spacing w:line="276" w:lineRule="auto"/>
        <w:rPr>
          <w:shd w:val="clear" w:color="auto" w:fill="FFFFFF"/>
        </w:rPr>
      </w:pPr>
      <w:r w:rsidRPr="00F5170E">
        <w:rPr>
          <w:shd w:val="clear" w:color="auto" w:fill="FFFFFF"/>
        </w:rPr>
        <w:t>Improve data accuracy, reduce manual effort, enhance coordination, and enable better decision-making</w:t>
      </w:r>
    </w:p>
    <w:p w14:paraId="146E7EEF" w14:textId="77777777" w:rsidR="00874644" w:rsidRPr="00F5170E" w:rsidRDefault="00874644" w:rsidP="004477BC">
      <w:pPr>
        <w:pStyle w:val="ListParagraph"/>
        <w:spacing w:line="276" w:lineRule="auto"/>
        <w:rPr>
          <w:shd w:val="clear" w:color="auto" w:fill="FFFFFF"/>
        </w:rPr>
      </w:pPr>
    </w:p>
    <w:p w14:paraId="1F6329E2" w14:textId="77777777" w:rsidR="008F4A55" w:rsidRPr="00F5170E" w:rsidRDefault="008F4A55" w:rsidP="004477BC">
      <w:pPr>
        <w:spacing w:line="276" w:lineRule="auto"/>
        <w:rPr>
          <w:shd w:val="clear" w:color="auto" w:fill="FFFFFF"/>
        </w:rPr>
      </w:pPr>
      <w:r w:rsidRPr="00F5170E">
        <w:rPr>
          <w:shd w:val="clear" w:color="auto" w:fill="FFFFFF"/>
        </w:rPr>
        <w:t>Module Tracker</w:t>
      </w:r>
    </w:p>
    <w:p w14:paraId="3A4A73BB" w14:textId="77777777" w:rsidR="008F4A55" w:rsidRPr="00F5170E" w:rsidRDefault="008F4A55" w:rsidP="004477BC">
      <w:pPr>
        <w:pStyle w:val="ListParagraph"/>
        <w:numPr>
          <w:ilvl w:val="0"/>
          <w:numId w:val="17"/>
        </w:numPr>
        <w:spacing w:line="276" w:lineRule="auto"/>
        <w:rPr>
          <w:shd w:val="clear" w:color="auto" w:fill="FFFFFF"/>
        </w:rPr>
      </w:pPr>
      <w:r w:rsidRPr="00F5170E">
        <w:rPr>
          <w:shd w:val="clear" w:color="auto" w:fill="FFFFFF"/>
        </w:rPr>
        <w:t>Provide end-to-end material tracking from manufacturing to site, including production status, shipment visibility, and monitoring of ETA and transit delays</w:t>
      </w:r>
    </w:p>
    <w:p w14:paraId="5546ADDA" w14:textId="77777777" w:rsidR="008F4A55" w:rsidRPr="00F5170E" w:rsidRDefault="008F4A55" w:rsidP="004477BC">
      <w:pPr>
        <w:pStyle w:val="ListParagraph"/>
        <w:numPr>
          <w:ilvl w:val="0"/>
          <w:numId w:val="17"/>
        </w:numPr>
        <w:spacing w:line="276" w:lineRule="auto"/>
        <w:rPr>
          <w:shd w:val="clear" w:color="auto" w:fill="FFFFFF"/>
        </w:rPr>
      </w:pPr>
      <w:r w:rsidRPr="00F5170E">
        <w:rPr>
          <w:shd w:val="clear" w:color="auto" w:fill="FFFFFF"/>
        </w:rPr>
        <w:t>Ensure alignment with Primavera P6 schedules, highlighting any mismatch between material availability and planned activities</w:t>
      </w:r>
    </w:p>
    <w:p w14:paraId="13886F59" w14:textId="77777777" w:rsidR="008F4A55" w:rsidRPr="00F5170E" w:rsidRDefault="008F4A55" w:rsidP="004477BC">
      <w:pPr>
        <w:pStyle w:val="ListParagraph"/>
        <w:numPr>
          <w:ilvl w:val="0"/>
          <w:numId w:val="17"/>
        </w:numPr>
        <w:spacing w:line="276" w:lineRule="auto"/>
        <w:rPr>
          <w:shd w:val="clear" w:color="auto" w:fill="FFFFFF"/>
        </w:rPr>
      </w:pPr>
      <w:r w:rsidRPr="00F5170E">
        <w:rPr>
          <w:shd w:val="clear" w:color="auto" w:fill="FFFFFF"/>
        </w:rPr>
        <w:t>Integrate with SAP for CAPEX tracking to align material movement with financial planning</w:t>
      </w:r>
    </w:p>
    <w:p w14:paraId="4DEC4B18" w14:textId="77777777" w:rsidR="00874644" w:rsidRPr="00F5170E" w:rsidRDefault="00874644" w:rsidP="004477BC">
      <w:pPr>
        <w:pStyle w:val="ListParagraph"/>
        <w:spacing w:line="276" w:lineRule="auto"/>
        <w:rPr>
          <w:shd w:val="clear" w:color="auto" w:fill="FFFFFF"/>
        </w:rPr>
      </w:pPr>
    </w:p>
    <w:p w14:paraId="74245310" w14:textId="77777777" w:rsidR="008F4A55" w:rsidRPr="00F5170E" w:rsidRDefault="008F4A55" w:rsidP="004477BC">
      <w:pPr>
        <w:spacing w:line="276" w:lineRule="auto"/>
      </w:pPr>
      <w:r w:rsidRPr="00F5170E">
        <w:t xml:space="preserve">SAP </w:t>
      </w:r>
    </w:p>
    <w:p w14:paraId="309393AF" w14:textId="77777777" w:rsidR="008F4A55" w:rsidRPr="00F5170E" w:rsidRDefault="008F4A55" w:rsidP="004477BC">
      <w:pPr>
        <w:pStyle w:val="ListParagraph"/>
        <w:numPr>
          <w:ilvl w:val="0"/>
          <w:numId w:val="18"/>
        </w:numPr>
        <w:spacing w:line="276" w:lineRule="auto"/>
      </w:pPr>
      <w:r w:rsidRPr="00F5170E">
        <w:t>Manage end-to-end procurement lifecycle with real-time updates</w:t>
      </w:r>
    </w:p>
    <w:p w14:paraId="2895789E" w14:textId="77777777" w:rsidR="008F4A55" w:rsidRPr="00F5170E" w:rsidRDefault="008F4A55" w:rsidP="004477BC">
      <w:pPr>
        <w:pStyle w:val="ListParagraph"/>
        <w:numPr>
          <w:ilvl w:val="0"/>
          <w:numId w:val="18"/>
        </w:numPr>
        <w:spacing w:line="276" w:lineRule="auto"/>
      </w:pPr>
      <w:r w:rsidRPr="00F5170E">
        <w:t>Track PO/SO amendments with full visibility and impact on project timelines and costs</w:t>
      </w:r>
    </w:p>
    <w:p w14:paraId="0941094A" w14:textId="77777777" w:rsidR="008F4A55" w:rsidRPr="00F5170E" w:rsidRDefault="008F4A55" w:rsidP="004477BC">
      <w:pPr>
        <w:pStyle w:val="ListParagraph"/>
        <w:numPr>
          <w:ilvl w:val="0"/>
          <w:numId w:val="18"/>
        </w:numPr>
        <w:spacing w:line="276" w:lineRule="auto"/>
      </w:pPr>
      <w:r w:rsidRPr="00F5170E">
        <w:t>Enable CAPEX monitoring and approval workflows aligned with project execution</w:t>
      </w:r>
    </w:p>
    <w:p w14:paraId="1F0DFEBA" w14:textId="77777777" w:rsidR="008F4A55" w:rsidRPr="00F5170E" w:rsidRDefault="008F4A55" w:rsidP="004477BC">
      <w:pPr>
        <w:pStyle w:val="ListParagraph"/>
        <w:numPr>
          <w:ilvl w:val="0"/>
          <w:numId w:val="18"/>
        </w:numPr>
        <w:spacing w:line="276" w:lineRule="auto"/>
      </w:pPr>
      <w:r w:rsidRPr="00F5170E">
        <w:t>Provide inventory visibility and material tracking to support planning and reduce shortages</w:t>
      </w:r>
    </w:p>
    <w:p w14:paraId="76F1EACD" w14:textId="77777777" w:rsidR="008F4A55" w:rsidRPr="00F5170E" w:rsidRDefault="008F4A55" w:rsidP="004477BC">
      <w:pPr>
        <w:pStyle w:val="ListParagraph"/>
        <w:numPr>
          <w:ilvl w:val="0"/>
          <w:numId w:val="18"/>
        </w:numPr>
        <w:spacing w:line="276" w:lineRule="auto"/>
      </w:pPr>
      <w:r w:rsidRPr="00F5170E">
        <w:t>Support financial decision workflows integrated with project data for better control and decision-making</w:t>
      </w:r>
    </w:p>
    <w:p w14:paraId="78DF01C1" w14:textId="77777777" w:rsidR="00874644" w:rsidRPr="00F5170E" w:rsidRDefault="00874644" w:rsidP="004477BC">
      <w:pPr>
        <w:pStyle w:val="ListParagraph"/>
        <w:spacing w:line="276" w:lineRule="auto"/>
      </w:pPr>
    </w:p>
    <w:p w14:paraId="39C9B462" w14:textId="77777777" w:rsidR="008F4A55" w:rsidRPr="00F5170E" w:rsidRDefault="008F4A55" w:rsidP="004477BC">
      <w:pPr>
        <w:spacing w:line="276" w:lineRule="auto"/>
      </w:pPr>
      <w:r w:rsidRPr="00F5170E">
        <w:t>CMP (Cash Management Product)</w:t>
      </w:r>
    </w:p>
    <w:p w14:paraId="0A19DB76" w14:textId="77777777" w:rsidR="008F4A55" w:rsidRPr="00F5170E" w:rsidRDefault="008F4A55" w:rsidP="004477BC">
      <w:pPr>
        <w:pStyle w:val="ListParagraph"/>
        <w:numPr>
          <w:ilvl w:val="0"/>
          <w:numId w:val="19"/>
        </w:numPr>
        <w:spacing w:line="276" w:lineRule="auto"/>
      </w:pPr>
      <w:r w:rsidRPr="00F5170E">
        <w:t>Enable quarter-wise cash planning and tracking with actual vs predictive analysis</w:t>
      </w:r>
    </w:p>
    <w:p w14:paraId="1D04F8C3" w14:textId="77777777" w:rsidR="008F4A55" w:rsidRPr="00F5170E" w:rsidRDefault="008F4A55" w:rsidP="004477BC">
      <w:pPr>
        <w:pStyle w:val="ListParagraph"/>
        <w:numPr>
          <w:ilvl w:val="0"/>
          <w:numId w:val="19"/>
        </w:numPr>
        <w:spacing w:line="276" w:lineRule="auto"/>
      </w:pPr>
      <w:r w:rsidRPr="00F5170E">
        <w:lastRenderedPageBreak/>
        <w:t>Identify and explain cash flow variances, including issues causing deviation from planned targets (e.g., delays, approvals, execution gaps)</w:t>
      </w:r>
    </w:p>
    <w:p w14:paraId="7C163317" w14:textId="77777777" w:rsidR="00874644" w:rsidRPr="00F5170E" w:rsidRDefault="008F4A55" w:rsidP="004477BC">
      <w:pPr>
        <w:pStyle w:val="ListParagraph"/>
        <w:numPr>
          <w:ilvl w:val="0"/>
          <w:numId w:val="19"/>
        </w:numPr>
        <w:spacing w:line="276" w:lineRule="auto"/>
      </w:pPr>
      <w:r w:rsidRPr="00F5170E">
        <w:t>Integrate with SAP and project data (P6/DPR) to align cash flow with project execution</w:t>
      </w:r>
    </w:p>
    <w:p w14:paraId="15DDB665" w14:textId="280A5EB0" w:rsidR="008F4A55" w:rsidRPr="00F5170E" w:rsidRDefault="008F4A55" w:rsidP="004477BC">
      <w:pPr>
        <w:pStyle w:val="ListParagraph"/>
        <w:numPr>
          <w:ilvl w:val="0"/>
          <w:numId w:val="19"/>
        </w:numPr>
        <w:spacing w:line="276" w:lineRule="auto"/>
      </w:pPr>
      <w:r w:rsidRPr="00F5170E">
        <w:rPr>
          <w:shd w:val="clear" w:color="auto" w:fill="FFFFFF"/>
        </w:rPr>
        <w:t>Provide predictive forecasting to support financial control, risk </w:t>
      </w:r>
      <w:r w:rsidRPr="00F5170E">
        <w:t>identification, and decision-making</w:t>
      </w:r>
    </w:p>
    <w:p w14:paraId="00B2B1C7" w14:textId="77777777" w:rsidR="00874644" w:rsidRPr="00F5170E" w:rsidRDefault="00874644" w:rsidP="004477BC">
      <w:pPr>
        <w:pStyle w:val="ListParagraph"/>
        <w:spacing w:line="276" w:lineRule="auto"/>
      </w:pPr>
    </w:p>
    <w:p w14:paraId="75AB0912" w14:textId="77777777" w:rsidR="00744C5E" w:rsidRPr="00F5170E" w:rsidRDefault="00744C5E" w:rsidP="004477BC">
      <w:pPr>
        <w:spacing w:line="276" w:lineRule="auto"/>
        <w:rPr>
          <w:rFonts w:cs="Times New Roman"/>
        </w:rPr>
      </w:pPr>
      <w:r w:rsidRPr="00F5170E">
        <w:t>Human-in-the-Loop Controls</w:t>
      </w:r>
    </w:p>
    <w:p w14:paraId="3D87E336" w14:textId="77777777" w:rsidR="00744C5E" w:rsidRPr="00F5170E" w:rsidRDefault="00744C5E" w:rsidP="004477BC">
      <w:pPr>
        <w:pStyle w:val="ListParagraph"/>
        <w:numPr>
          <w:ilvl w:val="0"/>
          <w:numId w:val="5"/>
        </w:numPr>
        <w:spacing w:line="276" w:lineRule="auto"/>
      </w:pPr>
      <w:r w:rsidRPr="00F5170E">
        <w:t>Ordering and dispatch approvals</w:t>
      </w:r>
    </w:p>
    <w:p w14:paraId="21246935" w14:textId="77777777" w:rsidR="00744C5E" w:rsidRPr="00F5170E" w:rsidRDefault="00744C5E" w:rsidP="004477BC">
      <w:pPr>
        <w:pStyle w:val="ListParagraph"/>
        <w:numPr>
          <w:ilvl w:val="0"/>
          <w:numId w:val="5"/>
        </w:numPr>
        <w:spacing w:line="276" w:lineRule="auto"/>
      </w:pPr>
      <w:r w:rsidRPr="00F5170E">
        <w:t>Site readiness validation by Project Heads</w:t>
      </w:r>
    </w:p>
    <w:p w14:paraId="0CE4E0E3" w14:textId="77777777" w:rsidR="001F007C" w:rsidRPr="00F5170E" w:rsidRDefault="001F007C" w:rsidP="004477BC">
      <w:pPr>
        <w:pStyle w:val="ListParagraph"/>
        <w:numPr>
          <w:ilvl w:val="0"/>
          <w:numId w:val="5"/>
        </w:numPr>
        <w:spacing w:line="276" w:lineRule="auto"/>
      </w:pPr>
      <w:r w:rsidRPr="00F5170E">
        <w:t>PO Amendments- Scheduling changes</w:t>
      </w:r>
    </w:p>
    <w:p w14:paraId="3548CB5E" w14:textId="565FC8A7" w:rsidR="00874644" w:rsidRPr="00F5170E" w:rsidRDefault="00744C5E" w:rsidP="004477BC">
      <w:pPr>
        <w:pStyle w:val="ListParagraph"/>
        <w:numPr>
          <w:ilvl w:val="0"/>
          <w:numId w:val="5"/>
        </w:numPr>
        <w:spacing w:line="276" w:lineRule="auto"/>
      </w:pPr>
      <w:r w:rsidRPr="00F5170E">
        <w:t>Financial approvals (LC/BG/WC decisions)</w:t>
      </w:r>
    </w:p>
    <w:p w14:paraId="22E8CFEA" w14:textId="77777777" w:rsidR="00744C5E" w:rsidRPr="00F5170E" w:rsidRDefault="00744C5E" w:rsidP="004477BC">
      <w:pPr>
        <w:pStyle w:val="Heading3"/>
        <w:spacing w:line="276" w:lineRule="auto"/>
        <w:rPr>
          <w:rFonts w:ascii="Adani Regular" w:hAnsi="Adani Regular"/>
        </w:rPr>
      </w:pPr>
      <w:bookmarkStart w:id="7" w:name="_Toc225181212"/>
      <w:r w:rsidRPr="00F5170E">
        <w:rPr>
          <w:rFonts w:ascii="Adani Regular" w:hAnsi="Adani Regular"/>
        </w:rPr>
        <w:t>4.4 Analytics Scope</w:t>
      </w:r>
      <w:bookmarkEnd w:id="7"/>
    </w:p>
    <w:p w14:paraId="587D12E8" w14:textId="77777777" w:rsidR="00744C5E" w:rsidRPr="00F5170E" w:rsidRDefault="00744C5E" w:rsidP="004477BC">
      <w:pPr>
        <w:pStyle w:val="ListParagraph"/>
        <w:numPr>
          <w:ilvl w:val="0"/>
          <w:numId w:val="6"/>
        </w:numPr>
        <w:spacing w:line="276" w:lineRule="auto"/>
      </w:pPr>
      <w:r w:rsidRPr="00F5170E">
        <w:t>Real-time project progress analytics</w:t>
      </w:r>
    </w:p>
    <w:p w14:paraId="514B3262" w14:textId="77777777" w:rsidR="00744C5E" w:rsidRPr="00F5170E" w:rsidRDefault="00744C5E" w:rsidP="004477BC">
      <w:pPr>
        <w:pStyle w:val="ListParagraph"/>
        <w:numPr>
          <w:ilvl w:val="0"/>
          <w:numId w:val="6"/>
        </w:numPr>
        <w:spacing w:line="276" w:lineRule="auto"/>
      </w:pPr>
      <w:r w:rsidRPr="00F5170E">
        <w:t>Schedule variance and delay detection</w:t>
      </w:r>
    </w:p>
    <w:p w14:paraId="4CD8CD37" w14:textId="77777777" w:rsidR="00744C5E" w:rsidRPr="00F5170E" w:rsidRDefault="00744C5E" w:rsidP="004477BC">
      <w:pPr>
        <w:pStyle w:val="ListParagraph"/>
        <w:numPr>
          <w:ilvl w:val="0"/>
          <w:numId w:val="6"/>
        </w:numPr>
        <w:spacing w:line="276" w:lineRule="auto"/>
      </w:pPr>
      <w:r w:rsidRPr="00F5170E">
        <w:t>Critical path impact analysis</w:t>
      </w:r>
    </w:p>
    <w:p w14:paraId="34459B3C" w14:textId="77777777" w:rsidR="00744C5E" w:rsidRPr="00F5170E" w:rsidRDefault="00744C5E" w:rsidP="004477BC">
      <w:pPr>
        <w:pStyle w:val="ListParagraph"/>
        <w:numPr>
          <w:ilvl w:val="0"/>
          <w:numId w:val="6"/>
        </w:numPr>
        <w:spacing w:line="276" w:lineRule="auto"/>
      </w:pPr>
      <w:r w:rsidRPr="00F5170E">
        <w:t>Connectivity readiness risk indicators</w:t>
      </w:r>
    </w:p>
    <w:p w14:paraId="6D6127FB" w14:textId="77777777" w:rsidR="00744C5E" w:rsidRPr="00F5170E" w:rsidRDefault="00744C5E" w:rsidP="004477BC">
      <w:pPr>
        <w:pStyle w:val="ListParagraph"/>
        <w:numPr>
          <w:ilvl w:val="0"/>
          <w:numId w:val="6"/>
        </w:numPr>
        <w:spacing w:line="276" w:lineRule="auto"/>
      </w:pPr>
      <w:r w:rsidRPr="00F5170E">
        <w:t>Logistics flow intelligence</w:t>
      </w:r>
    </w:p>
    <w:p w14:paraId="4347CA8F" w14:textId="77777777" w:rsidR="00744C5E" w:rsidRPr="00F5170E" w:rsidRDefault="00CA08C0" w:rsidP="004477BC">
      <w:pPr>
        <w:pStyle w:val="ListParagraph"/>
        <w:numPr>
          <w:ilvl w:val="0"/>
          <w:numId w:val="6"/>
        </w:numPr>
        <w:spacing w:line="276" w:lineRule="auto"/>
      </w:pPr>
      <w:r w:rsidRPr="00F5170E">
        <w:t>P</w:t>
      </w:r>
      <w:r w:rsidR="00744C5E" w:rsidRPr="00F5170E">
        <w:t>erformance dashboards</w:t>
      </w:r>
    </w:p>
    <w:p w14:paraId="3432ABE3" w14:textId="77777777" w:rsidR="00744C5E" w:rsidRPr="00F5170E" w:rsidRDefault="00744C5E" w:rsidP="004477BC">
      <w:pPr>
        <w:pStyle w:val="ListParagraph"/>
        <w:numPr>
          <w:ilvl w:val="0"/>
          <w:numId w:val="6"/>
        </w:numPr>
        <w:spacing w:line="276" w:lineRule="auto"/>
      </w:pPr>
      <w:r w:rsidRPr="00F5170E">
        <w:t>Executive insights</w:t>
      </w:r>
    </w:p>
    <w:p w14:paraId="16F8F870" w14:textId="33A19924" w:rsidR="00744C5E" w:rsidRPr="00F5170E" w:rsidRDefault="00744C5E" w:rsidP="004477BC">
      <w:pPr>
        <w:spacing w:line="276" w:lineRule="auto"/>
      </w:pPr>
    </w:p>
    <w:p w14:paraId="685F9369" w14:textId="77777777" w:rsidR="00744C5E" w:rsidRPr="00F5170E" w:rsidRDefault="00744C5E" w:rsidP="004477BC">
      <w:pPr>
        <w:pStyle w:val="Heading2"/>
        <w:spacing w:line="276" w:lineRule="auto"/>
        <w:rPr>
          <w:rFonts w:ascii="Adani Regular" w:hAnsi="Adani Regular"/>
        </w:rPr>
      </w:pPr>
      <w:bookmarkStart w:id="8" w:name="_Toc225181213"/>
      <w:r w:rsidRPr="00F5170E">
        <w:rPr>
          <w:rFonts w:ascii="Adani Regular" w:hAnsi="Adani Regular"/>
        </w:rPr>
        <w:t>5. Technical Architecture &amp; Security</w:t>
      </w:r>
      <w:bookmarkEnd w:id="8"/>
    </w:p>
    <w:p w14:paraId="35A72239" w14:textId="77777777" w:rsidR="00744C5E" w:rsidRPr="00F5170E" w:rsidRDefault="00744C5E" w:rsidP="004477BC">
      <w:pPr>
        <w:spacing w:line="276" w:lineRule="auto"/>
        <w:rPr>
          <w:rFonts w:cs="Times New Roman"/>
        </w:rPr>
      </w:pPr>
      <w:r w:rsidRPr="00F5170E">
        <w:t>Architecture Overview</w:t>
      </w:r>
    </w:p>
    <w:p w14:paraId="67D8C0F1" w14:textId="77777777" w:rsidR="00744C5E" w:rsidRPr="00F5170E" w:rsidRDefault="00744C5E" w:rsidP="004477BC">
      <w:pPr>
        <w:pStyle w:val="ListParagraph"/>
        <w:numPr>
          <w:ilvl w:val="0"/>
          <w:numId w:val="7"/>
        </w:numPr>
        <w:spacing w:line="276" w:lineRule="auto"/>
      </w:pPr>
      <w:r w:rsidRPr="00F5170E">
        <w:t>Web-based centralized dashboard platform</w:t>
      </w:r>
    </w:p>
    <w:p w14:paraId="016ECE66" w14:textId="77777777" w:rsidR="00744C5E" w:rsidRPr="00F5170E" w:rsidRDefault="00744C5E" w:rsidP="004477BC">
      <w:pPr>
        <w:pStyle w:val="ListParagraph"/>
        <w:numPr>
          <w:ilvl w:val="0"/>
          <w:numId w:val="7"/>
        </w:numPr>
        <w:spacing w:line="276" w:lineRule="auto"/>
      </w:pPr>
      <w:r w:rsidRPr="00F5170E">
        <w:t>API-led integration architecture</w:t>
      </w:r>
    </w:p>
    <w:p w14:paraId="12F0C14D" w14:textId="77777777" w:rsidR="00744C5E" w:rsidRPr="00F5170E" w:rsidRDefault="00744C5E" w:rsidP="004477BC">
      <w:pPr>
        <w:pStyle w:val="ListParagraph"/>
        <w:numPr>
          <w:ilvl w:val="0"/>
          <w:numId w:val="7"/>
        </w:numPr>
        <w:spacing w:line="276" w:lineRule="auto"/>
      </w:pPr>
      <w:r w:rsidRPr="00F5170E">
        <w:t>Modular microservices-based integration layer</w:t>
      </w:r>
    </w:p>
    <w:p w14:paraId="39345AD3" w14:textId="77777777" w:rsidR="00744C5E" w:rsidRPr="00F5170E" w:rsidRDefault="00744C5E" w:rsidP="004477BC">
      <w:pPr>
        <w:pStyle w:val="ListParagraph"/>
        <w:numPr>
          <w:ilvl w:val="0"/>
          <w:numId w:val="7"/>
        </w:numPr>
        <w:spacing w:line="276" w:lineRule="auto"/>
      </w:pPr>
      <w:r w:rsidRPr="00F5170E">
        <w:t>Central data aggregation and transformation layer</w:t>
      </w:r>
    </w:p>
    <w:p w14:paraId="288D2A4E" w14:textId="77777777" w:rsidR="00744C5E" w:rsidRPr="00F5170E" w:rsidRDefault="00744C5E" w:rsidP="004477BC">
      <w:pPr>
        <w:pStyle w:val="ListParagraph"/>
        <w:numPr>
          <w:ilvl w:val="0"/>
          <w:numId w:val="7"/>
        </w:numPr>
        <w:spacing w:line="276" w:lineRule="auto"/>
      </w:pPr>
      <w:r w:rsidRPr="00F5170E">
        <w:t>Near real-time data pipelines</w:t>
      </w:r>
    </w:p>
    <w:p w14:paraId="4A9CC5CE" w14:textId="77777777" w:rsidR="00744C5E" w:rsidRPr="00F5170E" w:rsidRDefault="00744C5E" w:rsidP="004477BC">
      <w:pPr>
        <w:spacing w:line="276" w:lineRule="auto"/>
        <w:rPr>
          <w:rFonts w:cs="Times New Roman"/>
        </w:rPr>
      </w:pPr>
      <w:r w:rsidRPr="00F5170E">
        <w:t>Integration Approach</w:t>
      </w:r>
    </w:p>
    <w:p w14:paraId="7B5D5702" w14:textId="77777777" w:rsidR="00744C5E" w:rsidRPr="00F5170E" w:rsidRDefault="00744C5E" w:rsidP="004477BC">
      <w:pPr>
        <w:pStyle w:val="ListParagraph"/>
        <w:numPr>
          <w:ilvl w:val="0"/>
          <w:numId w:val="8"/>
        </w:numPr>
        <w:spacing w:line="276" w:lineRule="auto"/>
      </w:pPr>
      <w:r w:rsidRPr="00F5170E">
        <w:t>Push APIs for execution and logistics systems</w:t>
      </w:r>
    </w:p>
    <w:p w14:paraId="46DFEC80" w14:textId="77777777" w:rsidR="00744C5E" w:rsidRPr="00F5170E" w:rsidRDefault="00744C5E" w:rsidP="004477BC">
      <w:pPr>
        <w:pStyle w:val="ListParagraph"/>
        <w:numPr>
          <w:ilvl w:val="0"/>
          <w:numId w:val="8"/>
        </w:numPr>
        <w:spacing w:line="276" w:lineRule="auto"/>
      </w:pPr>
      <w:r w:rsidRPr="00F5170E">
        <w:t>Pull APIs for planning and reporting systems</w:t>
      </w:r>
    </w:p>
    <w:p w14:paraId="1780BF3F" w14:textId="77777777" w:rsidR="00744C5E" w:rsidRPr="00F5170E" w:rsidRDefault="00744C5E" w:rsidP="004477BC">
      <w:pPr>
        <w:pStyle w:val="ListParagraph"/>
        <w:numPr>
          <w:ilvl w:val="0"/>
          <w:numId w:val="8"/>
        </w:numPr>
        <w:spacing w:line="276" w:lineRule="auto"/>
      </w:pPr>
      <w:r w:rsidRPr="00F5170E">
        <w:t>Event-driven update mechanisms</w:t>
      </w:r>
    </w:p>
    <w:p w14:paraId="41359812" w14:textId="77777777" w:rsidR="00744C5E" w:rsidRPr="00F5170E" w:rsidRDefault="00744C5E" w:rsidP="004477BC">
      <w:pPr>
        <w:spacing w:line="276" w:lineRule="auto"/>
        <w:rPr>
          <w:rFonts w:cs="Times New Roman"/>
        </w:rPr>
      </w:pPr>
      <w:r w:rsidRPr="00F5170E">
        <w:t>Infrastructure</w:t>
      </w:r>
    </w:p>
    <w:p w14:paraId="4017CF9E" w14:textId="35DAA44C" w:rsidR="00744C5E" w:rsidRPr="00F5170E" w:rsidRDefault="00744C5E" w:rsidP="004477BC">
      <w:pPr>
        <w:pStyle w:val="ListParagraph"/>
        <w:numPr>
          <w:ilvl w:val="0"/>
          <w:numId w:val="9"/>
        </w:numPr>
        <w:spacing w:line="276" w:lineRule="auto"/>
      </w:pPr>
      <w:r w:rsidRPr="00F5170E">
        <w:t xml:space="preserve">Cloud-hosted or enterprise data </w:t>
      </w:r>
      <w:r w:rsidR="00874644" w:rsidRPr="00F5170E">
        <w:t>centre</w:t>
      </w:r>
      <w:r w:rsidRPr="00F5170E">
        <w:t xml:space="preserve"> deployment</w:t>
      </w:r>
    </w:p>
    <w:p w14:paraId="6C84BB82" w14:textId="77777777" w:rsidR="00744C5E" w:rsidRPr="00F5170E" w:rsidRDefault="00744C5E" w:rsidP="004477BC">
      <w:pPr>
        <w:pStyle w:val="ListParagraph"/>
        <w:numPr>
          <w:ilvl w:val="0"/>
          <w:numId w:val="9"/>
        </w:numPr>
        <w:spacing w:line="276" w:lineRule="auto"/>
      </w:pPr>
      <w:r w:rsidRPr="00F5170E">
        <w:t>Scalable compute and storage architecture</w:t>
      </w:r>
    </w:p>
    <w:p w14:paraId="3B1A65A2" w14:textId="77777777" w:rsidR="00744C5E" w:rsidRPr="00F5170E" w:rsidRDefault="00744C5E" w:rsidP="004477BC">
      <w:pPr>
        <w:pStyle w:val="ListParagraph"/>
        <w:numPr>
          <w:ilvl w:val="0"/>
          <w:numId w:val="9"/>
        </w:numPr>
        <w:spacing w:line="276" w:lineRule="auto"/>
      </w:pPr>
      <w:r w:rsidRPr="00F5170E">
        <w:t>High-availability environment</w:t>
      </w:r>
    </w:p>
    <w:p w14:paraId="7EB9D7FB" w14:textId="77777777" w:rsidR="00744C5E" w:rsidRPr="00F5170E" w:rsidRDefault="00744C5E" w:rsidP="004477BC">
      <w:pPr>
        <w:spacing w:line="276" w:lineRule="auto"/>
        <w:rPr>
          <w:rFonts w:cs="Times New Roman"/>
        </w:rPr>
      </w:pPr>
      <w:r w:rsidRPr="00F5170E">
        <w:t>Security Framework</w:t>
      </w:r>
    </w:p>
    <w:p w14:paraId="3A9FBA1C" w14:textId="77777777" w:rsidR="00744C5E" w:rsidRPr="00F5170E" w:rsidRDefault="00744C5E" w:rsidP="004477BC">
      <w:pPr>
        <w:pStyle w:val="ListParagraph"/>
        <w:numPr>
          <w:ilvl w:val="0"/>
          <w:numId w:val="10"/>
        </w:numPr>
        <w:spacing w:line="276" w:lineRule="auto"/>
      </w:pPr>
      <w:r w:rsidRPr="00F5170E">
        <w:lastRenderedPageBreak/>
        <w:t>Encrypted data in transit and at rest</w:t>
      </w:r>
    </w:p>
    <w:p w14:paraId="1CB39CD1" w14:textId="77777777" w:rsidR="00744C5E" w:rsidRPr="00F5170E" w:rsidRDefault="00744C5E" w:rsidP="004477BC">
      <w:pPr>
        <w:pStyle w:val="ListParagraph"/>
        <w:numPr>
          <w:ilvl w:val="0"/>
          <w:numId w:val="10"/>
        </w:numPr>
        <w:spacing w:line="276" w:lineRule="auto"/>
      </w:pPr>
      <w:r w:rsidRPr="00F5170E">
        <w:t>Role-based and policy-based access controls</w:t>
      </w:r>
    </w:p>
    <w:p w14:paraId="3193ACD5" w14:textId="77777777" w:rsidR="00744C5E" w:rsidRPr="00F5170E" w:rsidRDefault="00744C5E" w:rsidP="004477BC">
      <w:pPr>
        <w:pStyle w:val="ListParagraph"/>
        <w:numPr>
          <w:ilvl w:val="0"/>
          <w:numId w:val="10"/>
        </w:numPr>
        <w:spacing w:line="276" w:lineRule="auto"/>
      </w:pPr>
      <w:r w:rsidRPr="00F5170E">
        <w:t>Secure API gateways</w:t>
      </w:r>
    </w:p>
    <w:p w14:paraId="095A35FB" w14:textId="77777777" w:rsidR="00744C5E" w:rsidRPr="00F5170E" w:rsidRDefault="00744C5E" w:rsidP="004477BC">
      <w:pPr>
        <w:pStyle w:val="ListParagraph"/>
        <w:numPr>
          <w:ilvl w:val="0"/>
          <w:numId w:val="10"/>
        </w:numPr>
        <w:spacing w:line="276" w:lineRule="auto"/>
      </w:pPr>
      <w:r w:rsidRPr="00F5170E">
        <w:t>Audit logs and activity monitoring</w:t>
      </w:r>
    </w:p>
    <w:p w14:paraId="64D5A66A" w14:textId="77777777" w:rsidR="00744C5E" w:rsidRPr="00F5170E" w:rsidRDefault="00744C5E" w:rsidP="004477BC">
      <w:pPr>
        <w:pStyle w:val="ListParagraph"/>
        <w:numPr>
          <w:ilvl w:val="0"/>
          <w:numId w:val="10"/>
        </w:numPr>
        <w:spacing w:line="276" w:lineRule="auto"/>
      </w:pPr>
      <w:r w:rsidRPr="00F5170E">
        <w:t>Compliance with enterprise IT security policies</w:t>
      </w:r>
    </w:p>
    <w:p w14:paraId="735E0E3E" w14:textId="1FDDBBF2" w:rsidR="00744C5E" w:rsidRPr="00F5170E" w:rsidRDefault="00744C5E" w:rsidP="004477BC">
      <w:pPr>
        <w:spacing w:line="276" w:lineRule="auto"/>
      </w:pPr>
    </w:p>
    <w:p w14:paraId="7A554347" w14:textId="77777777" w:rsidR="00744C5E" w:rsidRPr="00F5170E" w:rsidRDefault="00744C5E" w:rsidP="004477BC">
      <w:pPr>
        <w:pStyle w:val="Heading2"/>
        <w:spacing w:line="276" w:lineRule="auto"/>
        <w:rPr>
          <w:rFonts w:ascii="Adani Regular" w:hAnsi="Adani Regular"/>
        </w:rPr>
      </w:pPr>
      <w:bookmarkStart w:id="9" w:name="_Toc225181214"/>
      <w:r w:rsidRPr="00F5170E">
        <w:rPr>
          <w:rFonts w:ascii="Adani Regular" w:hAnsi="Adani Regular"/>
        </w:rPr>
        <w:t>6. Delivery Phases &amp; Milestones</w:t>
      </w:r>
      <w:bookmarkEnd w:id="9"/>
      <w:r w:rsidR="007B4D20" w:rsidRPr="00F5170E">
        <w:rPr>
          <w:rFonts w:ascii="Adani Regular" w:hAnsi="Adani Regular"/>
        </w:rPr>
        <w:t xml:space="preserve">    </w:t>
      </w:r>
    </w:p>
    <w:p w14:paraId="59239B6D" w14:textId="77777777" w:rsidR="00944A20" w:rsidRDefault="00061CB7" w:rsidP="00944A20">
      <w:pPr>
        <w:keepNext/>
        <w:spacing w:line="276" w:lineRule="auto"/>
      </w:pPr>
      <w:r w:rsidRPr="00F5170E">
        <w:rPr>
          <w:noProof/>
        </w:rPr>
        <w:drawing>
          <wp:inline distT="0" distB="0" distL="0" distR="0" wp14:anchorId="6368C6CC" wp14:editId="051B3179">
            <wp:extent cx="4799326" cy="269287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799326" cy="2692877"/>
                    </a:xfrm>
                    <a:prstGeom prst="rect">
                      <a:avLst/>
                    </a:prstGeom>
                  </pic:spPr>
                </pic:pic>
              </a:graphicData>
            </a:graphic>
          </wp:inline>
        </w:drawing>
      </w:r>
    </w:p>
    <w:p w14:paraId="3402E438" w14:textId="5826A904" w:rsidR="00061CB7" w:rsidRPr="00944A20" w:rsidRDefault="00944A20" w:rsidP="00944A20">
      <w:pPr>
        <w:pStyle w:val="Caption"/>
        <w:jc w:val="center"/>
        <w:rPr>
          <w:color w:val="auto"/>
        </w:rPr>
      </w:pPr>
      <w:r w:rsidRPr="00944A20">
        <w:rPr>
          <w:color w:val="auto"/>
        </w:rPr>
        <w:t xml:space="preserve">Figure </w:t>
      </w:r>
      <w:r w:rsidRPr="00944A20">
        <w:rPr>
          <w:color w:val="auto"/>
        </w:rPr>
        <w:fldChar w:fldCharType="begin"/>
      </w:r>
      <w:r w:rsidRPr="00944A20">
        <w:rPr>
          <w:color w:val="auto"/>
        </w:rPr>
        <w:instrText xml:space="preserve"> SEQ Figure \* ARABIC </w:instrText>
      </w:r>
      <w:r w:rsidRPr="00944A20">
        <w:rPr>
          <w:color w:val="auto"/>
        </w:rPr>
        <w:fldChar w:fldCharType="separate"/>
      </w:r>
      <w:r>
        <w:rPr>
          <w:noProof/>
          <w:color w:val="auto"/>
        </w:rPr>
        <w:t>1</w:t>
      </w:r>
      <w:r w:rsidRPr="00944A20">
        <w:rPr>
          <w:color w:val="auto"/>
        </w:rPr>
        <w:fldChar w:fldCharType="end"/>
      </w:r>
      <w:r w:rsidRPr="00944A20">
        <w:rPr>
          <w:color w:val="auto"/>
        </w:rPr>
        <w:t>: First 4 Weeks Plan</w:t>
      </w:r>
    </w:p>
    <w:p w14:paraId="6E0DB2BA" w14:textId="77777777" w:rsidR="00944A20" w:rsidRDefault="0086090C" w:rsidP="00944A20">
      <w:pPr>
        <w:keepNext/>
        <w:spacing w:line="276" w:lineRule="auto"/>
      </w:pPr>
      <w:r w:rsidRPr="00F5170E">
        <w:rPr>
          <w:noProof/>
        </w:rPr>
        <w:drawing>
          <wp:inline distT="0" distB="0" distL="0" distR="0" wp14:anchorId="296C6DE2" wp14:editId="78C8AE4C">
            <wp:extent cx="5731510" cy="312776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731510" cy="3127766"/>
                    </a:xfrm>
                    <a:prstGeom prst="rect">
                      <a:avLst/>
                    </a:prstGeom>
                  </pic:spPr>
                </pic:pic>
              </a:graphicData>
            </a:graphic>
          </wp:inline>
        </w:drawing>
      </w:r>
    </w:p>
    <w:p w14:paraId="6DFA01B2" w14:textId="5D29EA35" w:rsidR="0086090C" w:rsidRPr="00944A20" w:rsidRDefault="00944A20" w:rsidP="00944A20">
      <w:pPr>
        <w:pStyle w:val="Caption"/>
        <w:jc w:val="center"/>
        <w:rPr>
          <w:color w:val="auto"/>
        </w:rPr>
      </w:pPr>
      <w:r w:rsidRPr="00944A20">
        <w:rPr>
          <w:color w:val="auto"/>
        </w:rPr>
        <w:t xml:space="preserve">Figure </w:t>
      </w:r>
      <w:r w:rsidRPr="00944A20">
        <w:rPr>
          <w:color w:val="auto"/>
        </w:rPr>
        <w:fldChar w:fldCharType="begin"/>
      </w:r>
      <w:r w:rsidRPr="00944A20">
        <w:rPr>
          <w:color w:val="auto"/>
        </w:rPr>
        <w:instrText xml:space="preserve"> SEQ Figure \* ARABIC </w:instrText>
      </w:r>
      <w:r w:rsidRPr="00944A20">
        <w:rPr>
          <w:color w:val="auto"/>
        </w:rPr>
        <w:fldChar w:fldCharType="separate"/>
      </w:r>
      <w:r w:rsidRPr="00944A20">
        <w:rPr>
          <w:noProof/>
          <w:color w:val="auto"/>
        </w:rPr>
        <w:t>2</w:t>
      </w:r>
      <w:r w:rsidRPr="00944A20">
        <w:rPr>
          <w:color w:val="auto"/>
        </w:rPr>
        <w:fldChar w:fldCharType="end"/>
      </w:r>
      <w:r w:rsidRPr="00944A20">
        <w:rPr>
          <w:color w:val="auto"/>
        </w:rPr>
        <w:t>: Last 4 Weeks Plan</w:t>
      </w:r>
    </w:p>
    <w:p w14:paraId="2B200333" w14:textId="77777777" w:rsidR="0086090C" w:rsidRPr="00F5170E" w:rsidRDefault="0086090C" w:rsidP="004477BC">
      <w:pPr>
        <w:spacing w:line="276" w:lineRule="auto"/>
      </w:pPr>
      <w:r w:rsidRPr="00F5170E">
        <w:rPr>
          <w:noProof/>
        </w:rPr>
        <w:lastRenderedPageBreak/>
        <w:drawing>
          <wp:inline distT="0" distB="0" distL="0" distR="0" wp14:anchorId="67D40093" wp14:editId="68604ED0">
            <wp:extent cx="5731510" cy="3215103"/>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731510" cy="3215103"/>
                    </a:xfrm>
                    <a:prstGeom prst="rect">
                      <a:avLst/>
                    </a:prstGeom>
                  </pic:spPr>
                </pic:pic>
              </a:graphicData>
            </a:graphic>
          </wp:inline>
        </w:drawing>
      </w:r>
    </w:p>
    <w:p w14:paraId="062786FC" w14:textId="77777777" w:rsidR="0086090C" w:rsidRPr="00F5170E" w:rsidRDefault="0086090C" w:rsidP="004477BC">
      <w:pPr>
        <w:spacing w:line="276" w:lineRule="auto"/>
      </w:pPr>
      <w:r w:rsidRPr="00F5170E">
        <w:rPr>
          <w:noProof/>
        </w:rPr>
        <w:drawing>
          <wp:inline distT="0" distB="0" distL="0" distR="0" wp14:anchorId="629930E3" wp14:editId="0FBA7B24">
            <wp:extent cx="5707502" cy="3195320"/>
            <wp:effectExtent l="0" t="0" r="762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707502" cy="3195320"/>
                    </a:xfrm>
                    <a:prstGeom prst="rect">
                      <a:avLst/>
                    </a:prstGeom>
                  </pic:spPr>
                </pic:pic>
              </a:graphicData>
            </a:graphic>
          </wp:inline>
        </w:drawing>
      </w:r>
    </w:p>
    <w:p w14:paraId="357221A7" w14:textId="77777777" w:rsidR="0018019A" w:rsidRPr="00F5170E" w:rsidRDefault="00744C5E" w:rsidP="004477BC">
      <w:pPr>
        <w:pStyle w:val="Heading2"/>
        <w:spacing w:line="276" w:lineRule="auto"/>
        <w:rPr>
          <w:rFonts w:ascii="Adani Regular" w:hAnsi="Adani Regular"/>
        </w:rPr>
      </w:pPr>
      <w:bookmarkStart w:id="10" w:name="_Toc225181215"/>
      <w:r w:rsidRPr="00F5170E">
        <w:rPr>
          <w:rFonts w:ascii="Adani Regular" w:hAnsi="Adani Regular"/>
        </w:rPr>
        <w:t>7. Deliverables</w:t>
      </w:r>
      <w:bookmarkEnd w:id="10"/>
    </w:p>
    <w:p w14:paraId="7681CEAB" w14:textId="77777777" w:rsidR="00744C5E" w:rsidRPr="00F5170E" w:rsidRDefault="00744C5E" w:rsidP="004477BC">
      <w:pPr>
        <w:pStyle w:val="ListParagraph"/>
        <w:numPr>
          <w:ilvl w:val="0"/>
          <w:numId w:val="11"/>
        </w:numPr>
        <w:spacing w:line="276" w:lineRule="auto"/>
      </w:pPr>
      <w:r w:rsidRPr="00F5170E">
        <w:t>Design and deployment of a unified leadership workspace consolidating all portfolio systems into a single operational environment.</w:t>
      </w:r>
    </w:p>
    <w:p w14:paraId="6CE26F81" w14:textId="77777777" w:rsidR="00744C5E" w:rsidRPr="00F5170E" w:rsidRDefault="00744C5E" w:rsidP="004477BC">
      <w:pPr>
        <w:pStyle w:val="ListParagraph"/>
        <w:numPr>
          <w:ilvl w:val="0"/>
          <w:numId w:val="11"/>
        </w:numPr>
        <w:spacing w:line="276" w:lineRule="auto"/>
      </w:pPr>
      <w:r w:rsidRPr="00F5170E">
        <w:t xml:space="preserve">API-led integration of existing systems including </w:t>
      </w:r>
      <w:r w:rsidRPr="00F5170E">
        <w:rPr>
          <w:b/>
          <w:bCs/>
        </w:rPr>
        <w:t>Oracle Primavera P6</w:t>
      </w:r>
      <w:r w:rsidRPr="00F5170E">
        <w:t xml:space="preserve">, Transmission Connectivity Dashboard, Digital DPR, Module Tracker, and </w:t>
      </w:r>
      <w:r w:rsidRPr="00F5170E">
        <w:rPr>
          <w:b/>
          <w:bCs/>
        </w:rPr>
        <w:t>SAP</w:t>
      </w:r>
      <w:r w:rsidRPr="00F5170E">
        <w:t>.</w:t>
      </w:r>
    </w:p>
    <w:p w14:paraId="45DC8B98" w14:textId="77777777" w:rsidR="00744C5E" w:rsidRPr="00F5170E" w:rsidRDefault="00744C5E" w:rsidP="004477BC">
      <w:pPr>
        <w:pStyle w:val="ListParagraph"/>
        <w:numPr>
          <w:ilvl w:val="0"/>
          <w:numId w:val="11"/>
        </w:numPr>
        <w:spacing w:line="276" w:lineRule="auto"/>
      </w:pPr>
      <w:r w:rsidRPr="00F5170E">
        <w:t>Establishment of a consolidated portfolio data layer serving as a single source of truth across planning, execution, grid readiness, logistics, procurement, and financials.</w:t>
      </w:r>
    </w:p>
    <w:p w14:paraId="38E41711" w14:textId="77777777" w:rsidR="00744C5E" w:rsidRPr="00F5170E" w:rsidRDefault="00744C5E" w:rsidP="004477BC">
      <w:pPr>
        <w:pStyle w:val="ListParagraph"/>
        <w:numPr>
          <w:ilvl w:val="0"/>
          <w:numId w:val="11"/>
        </w:numPr>
        <w:spacing w:line="276" w:lineRule="auto"/>
      </w:pPr>
      <w:r w:rsidRPr="00F5170E">
        <w:lastRenderedPageBreak/>
        <w:t>Development of a consolidated portfolio command dashboard for leadership oversight, performance monitoring, and decision support.</w:t>
      </w:r>
    </w:p>
    <w:p w14:paraId="2155C0A4" w14:textId="77777777" w:rsidR="00744C5E" w:rsidRPr="00F5170E" w:rsidRDefault="00744C5E" w:rsidP="004477BC">
      <w:pPr>
        <w:pStyle w:val="ListParagraph"/>
        <w:numPr>
          <w:ilvl w:val="0"/>
          <w:numId w:val="11"/>
        </w:numPr>
        <w:spacing w:line="276" w:lineRule="auto"/>
      </w:pPr>
      <w:r w:rsidRPr="00F5170E">
        <w:t>Deployment of an agentic AI layer powered by Large Language Models (LLMs) to enable:</w:t>
      </w:r>
    </w:p>
    <w:p w14:paraId="71CC28C5" w14:textId="77777777" w:rsidR="00744C5E" w:rsidRPr="00F5170E" w:rsidRDefault="00744C5E" w:rsidP="004477BC">
      <w:pPr>
        <w:pStyle w:val="ListParagraph"/>
        <w:numPr>
          <w:ilvl w:val="1"/>
          <w:numId w:val="11"/>
        </w:numPr>
        <w:spacing w:line="276" w:lineRule="auto"/>
      </w:pPr>
      <w:r w:rsidRPr="00F5170E">
        <w:t>Natural-language interaction with enterprise project data</w:t>
      </w:r>
    </w:p>
    <w:p w14:paraId="4044FB90" w14:textId="77777777" w:rsidR="00744C5E" w:rsidRPr="00F5170E" w:rsidRDefault="00744C5E" w:rsidP="004477BC">
      <w:pPr>
        <w:pStyle w:val="ListParagraph"/>
        <w:numPr>
          <w:ilvl w:val="1"/>
          <w:numId w:val="11"/>
        </w:numPr>
        <w:spacing w:line="276" w:lineRule="auto"/>
      </w:pPr>
      <w:r w:rsidRPr="00F5170E">
        <w:t>Conversational decision support for leadership and functional teams</w:t>
      </w:r>
    </w:p>
    <w:p w14:paraId="31738FAA" w14:textId="77777777" w:rsidR="00744C5E" w:rsidRPr="00F5170E" w:rsidRDefault="00744C5E" w:rsidP="004477BC">
      <w:pPr>
        <w:pStyle w:val="ListParagraph"/>
        <w:numPr>
          <w:ilvl w:val="1"/>
          <w:numId w:val="11"/>
        </w:numPr>
        <w:spacing w:line="276" w:lineRule="auto"/>
      </w:pPr>
      <w:r w:rsidRPr="00F5170E">
        <w:t>Context-aware recommendations and next-best actions</w:t>
      </w:r>
    </w:p>
    <w:p w14:paraId="395B4A1F" w14:textId="77777777" w:rsidR="00744C5E" w:rsidRPr="00F5170E" w:rsidRDefault="00744C5E" w:rsidP="004477BC">
      <w:pPr>
        <w:pStyle w:val="ListParagraph"/>
        <w:numPr>
          <w:ilvl w:val="1"/>
          <w:numId w:val="11"/>
        </w:numPr>
        <w:spacing w:line="276" w:lineRule="auto"/>
      </w:pPr>
      <w:r w:rsidRPr="00F5170E">
        <w:t>Automated cross-system task orchestration via APIs</w:t>
      </w:r>
    </w:p>
    <w:p w14:paraId="7E37472C" w14:textId="77777777" w:rsidR="00744C5E" w:rsidRPr="00F5170E" w:rsidRDefault="00744C5E" w:rsidP="004477BC">
      <w:pPr>
        <w:pStyle w:val="ListParagraph"/>
        <w:numPr>
          <w:ilvl w:val="0"/>
          <w:numId w:val="11"/>
        </w:numPr>
        <w:spacing w:line="276" w:lineRule="auto"/>
      </w:pPr>
      <w:r w:rsidRPr="00F5170E">
        <w:t>Enablement of role-based AI assistants for portfolio, project, logistics, procurement, and finance functions.</w:t>
      </w:r>
    </w:p>
    <w:p w14:paraId="29B260DE" w14:textId="77777777" w:rsidR="00744C5E" w:rsidRPr="00F5170E" w:rsidRDefault="00744C5E" w:rsidP="004477BC">
      <w:pPr>
        <w:pStyle w:val="ListParagraph"/>
        <w:numPr>
          <w:ilvl w:val="0"/>
          <w:numId w:val="11"/>
        </w:numPr>
        <w:spacing w:line="276" w:lineRule="auto"/>
      </w:pPr>
      <w:r w:rsidRPr="00F5170E">
        <w:t>Configuration of AI-driven alerts, proactive notifications, and risk triggers across integrated systems.</w:t>
      </w:r>
    </w:p>
    <w:p w14:paraId="3B3ADE1E" w14:textId="77777777" w:rsidR="00744C5E" w:rsidRPr="00F5170E" w:rsidRDefault="00744C5E" w:rsidP="004477BC">
      <w:pPr>
        <w:pStyle w:val="ListParagraph"/>
        <w:numPr>
          <w:ilvl w:val="0"/>
          <w:numId w:val="11"/>
        </w:numPr>
        <w:spacing w:line="276" w:lineRule="auto"/>
      </w:pPr>
      <w:r w:rsidRPr="00F5170E">
        <w:t>Implementation of human-in-the-loop governance for approvals, financial controls, dispatch authorization, and critical operational decisions.</w:t>
      </w:r>
    </w:p>
    <w:p w14:paraId="5C680AF3" w14:textId="77777777" w:rsidR="00744C5E" w:rsidRPr="00F5170E" w:rsidRDefault="00744C5E" w:rsidP="004477BC">
      <w:pPr>
        <w:pStyle w:val="ListParagraph"/>
        <w:numPr>
          <w:ilvl w:val="0"/>
          <w:numId w:val="11"/>
        </w:numPr>
        <w:spacing w:line="276" w:lineRule="auto"/>
      </w:pPr>
      <w:r w:rsidRPr="00F5170E">
        <w:t>Automation of cross-system workflows to eliminate manual trackers, fragmented follow-ups, and data silos.</w:t>
      </w:r>
    </w:p>
    <w:p w14:paraId="1E78F541" w14:textId="77777777" w:rsidR="00744C5E" w:rsidRPr="00F5170E" w:rsidRDefault="00744C5E" w:rsidP="004477BC">
      <w:pPr>
        <w:pStyle w:val="Heading2"/>
        <w:spacing w:line="276" w:lineRule="auto"/>
        <w:rPr>
          <w:rFonts w:ascii="Adani Regular" w:hAnsi="Adani Regular"/>
        </w:rPr>
      </w:pPr>
      <w:bookmarkStart w:id="11" w:name="_Toc225181216"/>
      <w:r w:rsidRPr="00F5170E">
        <w:rPr>
          <w:rFonts w:ascii="Adani Regular" w:hAnsi="Adani Regular"/>
        </w:rPr>
        <w:t>8. Out of Scope &amp; Assumptions</w:t>
      </w:r>
      <w:bookmarkEnd w:id="11"/>
    </w:p>
    <w:p w14:paraId="21658473" w14:textId="77777777" w:rsidR="00744C5E" w:rsidRPr="00F5170E" w:rsidRDefault="00744C5E" w:rsidP="004477BC">
      <w:pPr>
        <w:spacing w:line="276" w:lineRule="auto"/>
        <w:rPr>
          <w:rFonts w:cs="Times New Roman"/>
        </w:rPr>
      </w:pPr>
      <w:r w:rsidRPr="00F5170E">
        <w:t>Out of Scope</w:t>
      </w:r>
    </w:p>
    <w:p w14:paraId="4E96EE58" w14:textId="77777777" w:rsidR="00744C5E" w:rsidRPr="00F5170E" w:rsidRDefault="00744C5E" w:rsidP="004477BC">
      <w:pPr>
        <w:pStyle w:val="ListParagraph"/>
        <w:numPr>
          <w:ilvl w:val="0"/>
          <w:numId w:val="12"/>
        </w:numPr>
        <w:spacing w:line="276" w:lineRule="auto"/>
      </w:pPr>
      <w:r w:rsidRPr="00F5170E">
        <w:t>Development of new enterprise source systems</w:t>
      </w:r>
    </w:p>
    <w:p w14:paraId="0F427326" w14:textId="77777777" w:rsidR="00744C5E" w:rsidRPr="00F5170E" w:rsidRDefault="00744C5E" w:rsidP="004477BC">
      <w:pPr>
        <w:pStyle w:val="ListParagraph"/>
        <w:numPr>
          <w:ilvl w:val="0"/>
          <w:numId w:val="12"/>
        </w:numPr>
        <w:spacing w:line="276" w:lineRule="auto"/>
      </w:pPr>
      <w:r w:rsidRPr="00F5170E">
        <w:t>Hardware procurement and on-site infrastructure setup</w:t>
      </w:r>
    </w:p>
    <w:p w14:paraId="03482FBB" w14:textId="77777777" w:rsidR="00744C5E" w:rsidRPr="00F5170E" w:rsidRDefault="00744C5E" w:rsidP="004477BC">
      <w:pPr>
        <w:spacing w:line="276" w:lineRule="auto"/>
        <w:rPr>
          <w:rFonts w:cs="Times New Roman"/>
        </w:rPr>
      </w:pPr>
      <w:r w:rsidRPr="00F5170E">
        <w:t>Assumptions</w:t>
      </w:r>
    </w:p>
    <w:p w14:paraId="035BD1E2" w14:textId="77777777" w:rsidR="00744C5E" w:rsidRPr="00F5170E" w:rsidRDefault="00744C5E" w:rsidP="004477BC">
      <w:pPr>
        <w:pStyle w:val="ListParagraph"/>
        <w:numPr>
          <w:ilvl w:val="0"/>
          <w:numId w:val="13"/>
        </w:numPr>
        <w:spacing w:line="276" w:lineRule="auto"/>
      </w:pPr>
      <w:r w:rsidRPr="00F5170E">
        <w:t>Existing systems support API integrations</w:t>
      </w:r>
    </w:p>
    <w:p w14:paraId="748F8060" w14:textId="77777777" w:rsidR="00744C5E" w:rsidRPr="00F5170E" w:rsidRDefault="00744C5E" w:rsidP="004477BC">
      <w:pPr>
        <w:pStyle w:val="ListParagraph"/>
        <w:numPr>
          <w:ilvl w:val="0"/>
          <w:numId w:val="13"/>
        </w:numPr>
        <w:spacing w:line="276" w:lineRule="auto"/>
      </w:pPr>
      <w:r w:rsidRPr="00F5170E">
        <w:t>Source system data accuracy and ownership remain with system owners</w:t>
      </w:r>
    </w:p>
    <w:p w14:paraId="403CD954" w14:textId="77777777" w:rsidR="00744C5E" w:rsidRPr="00F5170E" w:rsidRDefault="00744C5E" w:rsidP="004477BC">
      <w:pPr>
        <w:pStyle w:val="ListParagraph"/>
        <w:numPr>
          <w:ilvl w:val="0"/>
          <w:numId w:val="13"/>
        </w:numPr>
        <w:spacing w:line="276" w:lineRule="auto"/>
      </w:pPr>
      <w:r w:rsidRPr="00F5170E">
        <w:t>Required stakeholder availability for approvals and testing</w:t>
      </w:r>
    </w:p>
    <w:p w14:paraId="796A3CCF" w14:textId="77777777" w:rsidR="00744C5E" w:rsidRPr="00F5170E" w:rsidRDefault="00744C5E" w:rsidP="004477BC">
      <w:pPr>
        <w:pStyle w:val="Heading2"/>
        <w:spacing w:line="276" w:lineRule="auto"/>
        <w:rPr>
          <w:rFonts w:ascii="Adani Regular" w:hAnsi="Adani Regular"/>
        </w:rPr>
      </w:pPr>
      <w:bookmarkStart w:id="12" w:name="_Toc225181217"/>
      <w:r w:rsidRPr="00F5170E">
        <w:rPr>
          <w:rFonts w:ascii="Adani Regular" w:hAnsi="Adani Regular"/>
        </w:rPr>
        <w:t>9. Acceptance Criteria, KPIs &amp; SLAs</w:t>
      </w:r>
      <w:bookmarkEnd w:id="12"/>
    </w:p>
    <w:p w14:paraId="7BABD478" w14:textId="77777777" w:rsidR="00744C5E" w:rsidRPr="00F5170E" w:rsidRDefault="00744C5E" w:rsidP="004477BC">
      <w:pPr>
        <w:spacing w:line="276" w:lineRule="auto"/>
        <w:rPr>
          <w:rFonts w:cs="Times New Roman"/>
        </w:rPr>
      </w:pPr>
      <w:r w:rsidRPr="00F5170E">
        <w:t>Functional Accuracy &amp; Utility</w:t>
      </w:r>
    </w:p>
    <w:p w14:paraId="0A0308CB" w14:textId="77777777" w:rsidR="0086090C" w:rsidRPr="00F5170E" w:rsidRDefault="002A6348" w:rsidP="004477BC">
      <w:pPr>
        <w:pStyle w:val="ListParagraph"/>
        <w:numPr>
          <w:ilvl w:val="0"/>
          <w:numId w:val="20"/>
        </w:numPr>
        <w:spacing w:line="276" w:lineRule="auto"/>
      </w:pPr>
      <w:r w:rsidRPr="00F5170E">
        <w:rPr>
          <w:b/>
          <w:bCs/>
        </w:rPr>
        <w:t>Dashboard Data Accuracy:</w:t>
      </w:r>
      <w:r w:rsidRPr="00F5170E">
        <w:t xml:space="preserve"> Consistent alignment between Primavera P6, Digital DPR, Transmission Connectivity, Module Tracker, and SAP data</w:t>
      </w:r>
      <w:r w:rsidR="00040AFD" w:rsidRPr="00F5170E">
        <w:t>.</w:t>
      </w:r>
    </w:p>
    <w:p w14:paraId="3174F757" w14:textId="77777777" w:rsidR="0086090C" w:rsidRPr="00F5170E" w:rsidRDefault="002A6348" w:rsidP="004477BC">
      <w:pPr>
        <w:pStyle w:val="ListParagraph"/>
        <w:numPr>
          <w:ilvl w:val="0"/>
          <w:numId w:val="20"/>
        </w:numPr>
        <w:spacing w:line="276" w:lineRule="auto"/>
      </w:pPr>
      <w:r w:rsidRPr="00F5170E">
        <w:rPr>
          <w:b/>
          <w:bCs/>
        </w:rPr>
        <w:t>DPR Submission Completeness:</w:t>
      </w:r>
      <w:r w:rsidRPr="00F5170E">
        <w:t xml:space="preserve"> Site progress reports submitted through the digital DPR system and tracked via system submission logs.</w:t>
      </w:r>
    </w:p>
    <w:p w14:paraId="6F4182CB" w14:textId="77777777" w:rsidR="0086090C" w:rsidRPr="00F5170E" w:rsidRDefault="002A6348" w:rsidP="004477BC">
      <w:pPr>
        <w:pStyle w:val="ListParagraph"/>
        <w:numPr>
          <w:ilvl w:val="0"/>
          <w:numId w:val="20"/>
        </w:numPr>
        <w:spacing w:line="276" w:lineRule="auto"/>
      </w:pPr>
      <w:r w:rsidRPr="00F5170E">
        <w:rPr>
          <w:b/>
          <w:bCs/>
        </w:rPr>
        <w:t>Alert Trigger Accuracy:</w:t>
      </w:r>
      <w:r w:rsidRPr="00F5170E">
        <w:t xml:space="preserve"> Reliable automated alerts for delays, connectivity status, logistics movement, and financial updates, monitored through audit logs.</w:t>
      </w:r>
    </w:p>
    <w:p w14:paraId="3F439CCF" w14:textId="77777777" w:rsidR="0086090C" w:rsidRPr="00F5170E" w:rsidRDefault="002A6348" w:rsidP="004477BC">
      <w:pPr>
        <w:pStyle w:val="ListParagraph"/>
        <w:numPr>
          <w:ilvl w:val="0"/>
          <w:numId w:val="20"/>
        </w:numPr>
        <w:spacing w:line="276" w:lineRule="auto"/>
      </w:pPr>
      <w:r w:rsidRPr="00F5170E">
        <w:rPr>
          <w:b/>
          <w:bCs/>
        </w:rPr>
        <w:t>Critical Path Update Latency:</w:t>
      </w:r>
      <w:r w:rsidRPr="00F5170E">
        <w:t xml:space="preserve"> Timely reflection of schedule and milestone updates in Primavera P6 following DPR and connectivity data synchronization, tracked via API timestamps.</w:t>
      </w:r>
    </w:p>
    <w:p w14:paraId="1FE37CCE" w14:textId="77777777" w:rsidR="002A6348" w:rsidRPr="00F5170E" w:rsidRDefault="002A6348" w:rsidP="004477BC">
      <w:pPr>
        <w:pStyle w:val="ListParagraph"/>
        <w:numPr>
          <w:ilvl w:val="0"/>
          <w:numId w:val="20"/>
        </w:numPr>
        <w:spacing w:line="276" w:lineRule="auto"/>
      </w:pPr>
      <w:r w:rsidRPr="00F5170E">
        <w:rPr>
          <w:b/>
          <w:bCs/>
        </w:rPr>
        <w:lastRenderedPageBreak/>
        <w:t>Financial Data Reconciliation:</w:t>
      </w:r>
      <w:r w:rsidRPr="00F5170E">
        <w:t xml:space="preserve"> Alignment between SAP CAPEX and procurement data with project execution records, validated through finance reconciliation reports.</w:t>
      </w:r>
    </w:p>
    <w:p w14:paraId="789A1AC3" w14:textId="77777777" w:rsidR="00E675BC" w:rsidRPr="00F5170E" w:rsidRDefault="00E675BC" w:rsidP="004477BC">
      <w:pPr>
        <w:pStyle w:val="ListParagraph"/>
        <w:spacing w:line="276" w:lineRule="auto"/>
      </w:pPr>
    </w:p>
    <w:p w14:paraId="7537A8E0" w14:textId="77777777" w:rsidR="00744C5E" w:rsidRPr="00F5170E" w:rsidRDefault="00744C5E" w:rsidP="004477BC">
      <w:pPr>
        <w:spacing w:line="276" w:lineRule="auto"/>
        <w:rPr>
          <w:rFonts w:cs="Times New Roman"/>
        </w:rPr>
      </w:pPr>
      <w:r w:rsidRPr="00F5170E">
        <w:t>Performance</w:t>
      </w:r>
    </w:p>
    <w:p w14:paraId="7356827F" w14:textId="77777777" w:rsidR="0086090C" w:rsidRPr="00F5170E" w:rsidRDefault="0018019A" w:rsidP="004477BC">
      <w:pPr>
        <w:pStyle w:val="ListParagraph"/>
        <w:numPr>
          <w:ilvl w:val="0"/>
          <w:numId w:val="21"/>
        </w:numPr>
        <w:spacing w:line="276" w:lineRule="auto"/>
        <w:rPr>
          <w:rFonts w:cs="Times New Roman"/>
        </w:rPr>
      </w:pPr>
      <w:r w:rsidRPr="00F5170E">
        <w:rPr>
          <w:rStyle w:val="Strong"/>
        </w:rPr>
        <w:t>Dashboard Performance:</w:t>
      </w:r>
      <w:r w:rsidRPr="00F5170E">
        <w:t xml:space="preserve"> Fast and responsive dashboard experience for project views.</w:t>
      </w:r>
    </w:p>
    <w:p w14:paraId="58D93C58" w14:textId="77777777" w:rsidR="0086090C" w:rsidRPr="00F5170E" w:rsidRDefault="0018019A" w:rsidP="004477BC">
      <w:pPr>
        <w:pStyle w:val="ListParagraph"/>
        <w:numPr>
          <w:ilvl w:val="0"/>
          <w:numId w:val="21"/>
        </w:numPr>
        <w:spacing w:line="276" w:lineRule="auto"/>
        <w:rPr>
          <w:rFonts w:cs="Times New Roman"/>
        </w:rPr>
      </w:pPr>
      <w:r w:rsidRPr="00F5170E">
        <w:rPr>
          <w:rStyle w:val="Strong"/>
        </w:rPr>
        <w:t>API Performance:</w:t>
      </w:r>
      <w:r w:rsidRPr="00F5170E">
        <w:t xml:space="preserve"> Efficient and stable API communication across integrated systems.</w:t>
      </w:r>
    </w:p>
    <w:p w14:paraId="20ECDFB3" w14:textId="77777777" w:rsidR="0086090C" w:rsidRPr="00F5170E" w:rsidRDefault="0018019A" w:rsidP="004477BC">
      <w:pPr>
        <w:pStyle w:val="ListParagraph"/>
        <w:numPr>
          <w:ilvl w:val="0"/>
          <w:numId w:val="21"/>
        </w:numPr>
        <w:spacing w:line="276" w:lineRule="auto"/>
      </w:pPr>
      <w:r w:rsidRPr="00F5170E">
        <w:rPr>
          <w:rStyle w:val="Strong"/>
        </w:rPr>
        <w:t>Data Pipeline Timeliness:</w:t>
      </w:r>
      <w:r w:rsidRPr="00F5170E">
        <w:t xml:space="preserve"> Near real-time data synchronization across Primavera P6, Digital DPR, Transmission Connectivity, Module Tracker, and SAP</w:t>
      </w:r>
    </w:p>
    <w:p w14:paraId="3A4EA6CD" w14:textId="3299B713" w:rsidR="0018019A" w:rsidRPr="00F5170E" w:rsidRDefault="0018019A" w:rsidP="004477BC">
      <w:pPr>
        <w:pStyle w:val="ListParagraph"/>
        <w:numPr>
          <w:ilvl w:val="0"/>
          <w:numId w:val="21"/>
        </w:numPr>
        <w:spacing w:line="276" w:lineRule="auto"/>
        <w:rPr>
          <w:rFonts w:cs="Times New Roman"/>
        </w:rPr>
      </w:pPr>
      <w:r w:rsidRPr="00F5170E">
        <w:rPr>
          <w:rStyle w:val="Strong"/>
        </w:rPr>
        <w:t>Batch Processing Efficiency:</w:t>
      </w:r>
      <w:r w:rsidRPr="00F5170E">
        <w:t xml:space="preserve"> Timely completion of scheduled data processing and system jobs</w:t>
      </w:r>
      <w:r w:rsidR="00E66C91" w:rsidRPr="00F5170E">
        <w:rPr>
          <w:b/>
          <w:bCs/>
        </w:rPr>
        <w:t xml:space="preserve"> </w:t>
      </w:r>
    </w:p>
    <w:p w14:paraId="003AB00F" w14:textId="77777777" w:rsidR="00E675BC" w:rsidRPr="00F5170E" w:rsidRDefault="00E675BC" w:rsidP="004477BC">
      <w:pPr>
        <w:pStyle w:val="ListParagraph"/>
        <w:spacing w:line="276" w:lineRule="auto"/>
        <w:rPr>
          <w:rFonts w:cs="Times New Roman"/>
        </w:rPr>
      </w:pPr>
    </w:p>
    <w:p w14:paraId="7661D8F7" w14:textId="77777777" w:rsidR="00744C5E" w:rsidRPr="00F5170E" w:rsidRDefault="00744C5E" w:rsidP="004477BC">
      <w:pPr>
        <w:spacing w:line="276" w:lineRule="auto"/>
        <w:rPr>
          <w:rFonts w:cs="Times New Roman"/>
        </w:rPr>
      </w:pPr>
      <w:r w:rsidRPr="00F5170E">
        <w:t>Security &amp; Compliance</w:t>
      </w:r>
    </w:p>
    <w:p w14:paraId="22CD7B69" w14:textId="77777777" w:rsidR="0086090C" w:rsidRPr="00F5170E" w:rsidRDefault="009A7886" w:rsidP="004477BC">
      <w:pPr>
        <w:pStyle w:val="ListParagraph"/>
        <w:numPr>
          <w:ilvl w:val="0"/>
          <w:numId w:val="12"/>
        </w:numPr>
        <w:spacing w:line="276" w:lineRule="auto"/>
      </w:pPr>
      <w:r w:rsidRPr="00F5170E">
        <w:rPr>
          <w:rStyle w:val="Strong"/>
        </w:rPr>
        <w:t>Access Control Enforcement:</w:t>
      </w:r>
      <w:r w:rsidRPr="00F5170E">
        <w:t xml:space="preserve"> Role-based access applied across all user personas with periodic access reviews and audit validation.</w:t>
      </w:r>
    </w:p>
    <w:p w14:paraId="40043267" w14:textId="77777777" w:rsidR="0086090C" w:rsidRPr="00F5170E" w:rsidRDefault="009A7886" w:rsidP="004477BC">
      <w:pPr>
        <w:pStyle w:val="ListParagraph"/>
        <w:numPr>
          <w:ilvl w:val="0"/>
          <w:numId w:val="12"/>
        </w:numPr>
        <w:spacing w:line="276" w:lineRule="auto"/>
      </w:pPr>
      <w:r w:rsidRPr="00F5170E">
        <w:rPr>
          <w:rStyle w:val="Strong"/>
        </w:rPr>
        <w:t>Security Testing &amp; Hardening:</w:t>
      </w:r>
      <w:r w:rsidRPr="00F5170E">
        <w:t xml:space="preserve"> Platform undergoes security assessments before go-live to identify and remediate vulnerabilities.</w:t>
      </w:r>
    </w:p>
    <w:p w14:paraId="7C0E694A" w14:textId="77777777" w:rsidR="0086090C" w:rsidRPr="00F5170E" w:rsidRDefault="009A7886" w:rsidP="004477BC">
      <w:pPr>
        <w:pStyle w:val="ListParagraph"/>
        <w:numPr>
          <w:ilvl w:val="0"/>
          <w:numId w:val="12"/>
        </w:numPr>
        <w:spacing w:line="276" w:lineRule="auto"/>
      </w:pPr>
      <w:r w:rsidRPr="00F5170E">
        <w:rPr>
          <w:rStyle w:val="Strong"/>
        </w:rPr>
        <w:t>Audit &amp; Activity Logging:</w:t>
      </w:r>
      <w:r w:rsidRPr="00F5170E">
        <w:t xml:space="preserve"> End-to-end logging of user actions, data changes, approvals, and cross-platform transactions for traceability.</w:t>
      </w:r>
    </w:p>
    <w:p w14:paraId="4FEA2DD9" w14:textId="77777777" w:rsidR="0086090C" w:rsidRPr="00F5170E" w:rsidRDefault="009A7886" w:rsidP="004477BC">
      <w:pPr>
        <w:pStyle w:val="ListParagraph"/>
        <w:numPr>
          <w:ilvl w:val="0"/>
          <w:numId w:val="12"/>
        </w:numPr>
        <w:spacing w:line="276" w:lineRule="auto"/>
      </w:pPr>
      <w:r w:rsidRPr="00F5170E">
        <w:rPr>
          <w:rStyle w:val="Strong"/>
        </w:rPr>
        <w:t>API Security Management:</w:t>
      </w:r>
      <w:r w:rsidRPr="00F5170E">
        <w:t xml:space="preserve"> Secure API usage across integrated systems with hidden credentials, controlled access tokens, and periodic key rotation.</w:t>
      </w:r>
    </w:p>
    <w:p w14:paraId="65EDC24F" w14:textId="77777777" w:rsidR="009A7886" w:rsidRPr="00F5170E" w:rsidRDefault="009A7886" w:rsidP="004477BC">
      <w:pPr>
        <w:pStyle w:val="ListParagraph"/>
        <w:numPr>
          <w:ilvl w:val="0"/>
          <w:numId w:val="12"/>
        </w:numPr>
        <w:spacing w:line="276" w:lineRule="auto"/>
      </w:pPr>
      <w:r w:rsidRPr="00F5170E">
        <w:rPr>
          <w:rStyle w:val="Strong"/>
        </w:rPr>
        <w:t>Integration Security Controls:</w:t>
      </w:r>
      <w:r w:rsidRPr="00F5170E">
        <w:t xml:space="preserve"> Protected data exchange between Primavera P6, DPR, Connectivity, Logistics, and SAP through encrypted channels and secure gateways.</w:t>
      </w:r>
    </w:p>
    <w:p w14:paraId="1723182B" w14:textId="77777777" w:rsidR="00E675BC" w:rsidRPr="00F5170E" w:rsidRDefault="00E675BC" w:rsidP="004477BC">
      <w:pPr>
        <w:pStyle w:val="ListParagraph"/>
        <w:spacing w:line="276" w:lineRule="auto"/>
      </w:pPr>
    </w:p>
    <w:p w14:paraId="6D4440CA" w14:textId="77777777" w:rsidR="00744C5E" w:rsidRPr="00F5170E" w:rsidRDefault="00CA08C0" w:rsidP="004477BC">
      <w:pPr>
        <w:spacing w:line="276" w:lineRule="auto"/>
      </w:pPr>
      <w:r w:rsidRPr="00F5170E">
        <w:t xml:space="preserve"> </w:t>
      </w:r>
      <w:r w:rsidR="00744C5E" w:rsidRPr="00F5170E">
        <w:t>Reliability</w:t>
      </w:r>
    </w:p>
    <w:p w14:paraId="6E767B64" w14:textId="77777777" w:rsidR="0023331F" w:rsidRPr="00F5170E" w:rsidRDefault="0023331F" w:rsidP="004477BC">
      <w:pPr>
        <w:pStyle w:val="ListParagraph"/>
        <w:numPr>
          <w:ilvl w:val="0"/>
          <w:numId w:val="22"/>
        </w:numPr>
        <w:spacing w:line="276" w:lineRule="auto"/>
      </w:pPr>
      <w:r w:rsidRPr="00F5170E">
        <w:rPr>
          <w:b/>
          <w:bCs/>
        </w:rPr>
        <w:t>Platform Stability</w:t>
      </w:r>
      <w:r w:rsidRPr="00F5170E">
        <w:t xml:space="preserve"> – The integration platform should always be available and working without interruptions.</w:t>
      </w:r>
    </w:p>
    <w:p w14:paraId="5268AED4" w14:textId="77777777" w:rsidR="0023331F" w:rsidRPr="00F5170E" w:rsidRDefault="0023331F" w:rsidP="004477BC">
      <w:pPr>
        <w:pStyle w:val="ListParagraph"/>
        <w:numPr>
          <w:ilvl w:val="0"/>
          <w:numId w:val="22"/>
        </w:numPr>
        <w:spacing w:line="276" w:lineRule="auto"/>
      </w:pPr>
      <w:r w:rsidRPr="00F5170E">
        <w:rPr>
          <w:b/>
          <w:bCs/>
        </w:rPr>
        <w:t>Integration Reliability</w:t>
      </w:r>
      <w:r w:rsidRPr="00F5170E">
        <w:t xml:space="preserve"> – The platform keeps data in sync across all connected systems. APIs work reliably and keep data accurate. If a data transfer fails, the system automatically retries to keep information flowing smoothly.</w:t>
      </w:r>
    </w:p>
    <w:p w14:paraId="1507CC77" w14:textId="77777777" w:rsidR="0023331F" w:rsidRPr="00F5170E" w:rsidRDefault="0023331F" w:rsidP="004477BC">
      <w:pPr>
        <w:pStyle w:val="ListParagraph"/>
        <w:numPr>
          <w:ilvl w:val="0"/>
          <w:numId w:val="22"/>
        </w:numPr>
        <w:spacing w:line="276" w:lineRule="auto"/>
      </w:pPr>
      <w:r w:rsidRPr="00F5170E">
        <w:rPr>
          <w:b/>
          <w:bCs/>
        </w:rPr>
        <w:t>Data Reliability</w:t>
      </w:r>
      <w:r w:rsidRPr="00F5170E">
        <w:t xml:space="preserve"> – The platform prevents duplicate, incomplete, or conflicting data updates. It also makes sure updates across systems are completed correctly.</w:t>
      </w:r>
    </w:p>
    <w:p w14:paraId="673BB5B6" w14:textId="77777777" w:rsidR="0023331F" w:rsidRPr="00F5170E" w:rsidRDefault="0023331F" w:rsidP="004477BC">
      <w:pPr>
        <w:pStyle w:val="ListParagraph"/>
        <w:numPr>
          <w:ilvl w:val="0"/>
          <w:numId w:val="22"/>
        </w:numPr>
        <w:spacing w:line="276" w:lineRule="auto"/>
      </w:pPr>
      <w:r w:rsidRPr="00F5170E">
        <w:rPr>
          <w:b/>
          <w:bCs/>
        </w:rPr>
        <w:t>Fault Handling &amp; Recovery</w:t>
      </w:r>
      <w:r w:rsidRPr="00F5170E">
        <w:t xml:space="preserve"> – The system can detect errors, send alerts, and follow clear steps to fix issues quickly.</w:t>
      </w:r>
    </w:p>
    <w:p w14:paraId="78B70811" w14:textId="77777777" w:rsidR="009F7E21" w:rsidRPr="00F5170E" w:rsidRDefault="0023331F" w:rsidP="004477BC">
      <w:pPr>
        <w:pStyle w:val="ListParagraph"/>
        <w:numPr>
          <w:ilvl w:val="0"/>
          <w:numId w:val="22"/>
        </w:numPr>
        <w:spacing w:line="276" w:lineRule="auto"/>
      </w:pPr>
      <w:r w:rsidRPr="00F5170E">
        <w:rPr>
          <w:b/>
          <w:bCs/>
        </w:rPr>
        <w:t>Monitoring</w:t>
      </w:r>
      <w:r w:rsidRPr="00F5170E">
        <w:t>– The platform continuously monitors system health and data integrations. System logs help teams quickly find and fix problems.</w:t>
      </w:r>
    </w:p>
    <w:p w14:paraId="42B2064C" w14:textId="77777777" w:rsidR="00E675BC" w:rsidRPr="00F5170E" w:rsidRDefault="00E675BC" w:rsidP="004477BC">
      <w:pPr>
        <w:pStyle w:val="ListParagraph"/>
        <w:spacing w:line="276" w:lineRule="auto"/>
      </w:pPr>
    </w:p>
    <w:p w14:paraId="20BD652B" w14:textId="77777777" w:rsidR="00744C5E" w:rsidRPr="00F5170E" w:rsidRDefault="00744C5E" w:rsidP="004477BC">
      <w:pPr>
        <w:spacing w:line="276" w:lineRule="auto"/>
        <w:rPr>
          <w:rFonts w:cs="Times New Roman"/>
        </w:rPr>
      </w:pPr>
      <w:r w:rsidRPr="00F5170E">
        <w:t>Adoption</w:t>
      </w:r>
    </w:p>
    <w:p w14:paraId="1CDEF92A" w14:textId="77777777" w:rsidR="0023331F" w:rsidRPr="00F5170E" w:rsidRDefault="00FF511E" w:rsidP="004477BC">
      <w:pPr>
        <w:pStyle w:val="ListParagraph"/>
        <w:numPr>
          <w:ilvl w:val="0"/>
          <w:numId w:val="23"/>
        </w:numPr>
        <w:spacing w:line="276" w:lineRule="auto"/>
        <w:rPr>
          <w:color w:val="222222"/>
        </w:rPr>
      </w:pPr>
      <w:r w:rsidRPr="00F5170E">
        <w:rPr>
          <w:b/>
          <w:bCs/>
          <w:color w:val="222222"/>
        </w:rPr>
        <w:t>Reporting Reduction:</w:t>
      </w:r>
      <w:r w:rsidRPr="00F5170E">
        <w:rPr>
          <w:color w:val="222222"/>
        </w:rPr>
        <w:t> </w:t>
      </w:r>
      <w:r w:rsidR="0023331F" w:rsidRPr="00F5170E">
        <w:t>Reduced manual reporting and follow-ups through automated dashboards and integrated data flows.</w:t>
      </w:r>
    </w:p>
    <w:p w14:paraId="573BB055" w14:textId="6397E40A" w:rsidR="00944A20" w:rsidRDefault="00FF511E" w:rsidP="004477BC">
      <w:pPr>
        <w:pStyle w:val="ListParagraph"/>
        <w:numPr>
          <w:ilvl w:val="0"/>
          <w:numId w:val="23"/>
        </w:numPr>
        <w:spacing w:line="276" w:lineRule="auto"/>
      </w:pPr>
      <w:r w:rsidRPr="00F5170E">
        <w:rPr>
          <w:b/>
          <w:bCs/>
          <w:color w:val="222222"/>
        </w:rPr>
        <w:lastRenderedPageBreak/>
        <w:t>User Satisfaction:</w:t>
      </w:r>
      <w:r w:rsidRPr="00F5170E">
        <w:rPr>
          <w:color w:val="222222"/>
        </w:rPr>
        <w:t> </w:t>
      </w:r>
      <w:r w:rsidR="0023331F" w:rsidRPr="00F5170E">
        <w:t>Positive user experience and acceptance across leadership and project teams, assessed through periodic feedback and usage reviews.</w:t>
      </w:r>
    </w:p>
    <w:p w14:paraId="78655C6E" w14:textId="4F771056" w:rsidR="0023331F" w:rsidRPr="00944A20" w:rsidRDefault="00944A20" w:rsidP="00944A20">
      <w:pPr>
        <w:spacing w:after="160" w:line="259" w:lineRule="auto"/>
      </w:pPr>
      <w:r>
        <w:br w:type="page"/>
      </w:r>
    </w:p>
    <w:p w14:paraId="27E890FC" w14:textId="77777777" w:rsidR="00744C5E" w:rsidRPr="00F5170E" w:rsidRDefault="00744C5E" w:rsidP="004477BC">
      <w:pPr>
        <w:pStyle w:val="Heading2"/>
        <w:spacing w:line="276" w:lineRule="auto"/>
        <w:rPr>
          <w:rFonts w:ascii="Adani Regular" w:hAnsi="Adani Regular"/>
        </w:rPr>
      </w:pPr>
      <w:bookmarkStart w:id="13" w:name="_Toc225181218"/>
      <w:r w:rsidRPr="00F5170E">
        <w:rPr>
          <w:rFonts w:ascii="Adani Regular" w:hAnsi="Adani Regular"/>
        </w:rPr>
        <w:lastRenderedPageBreak/>
        <w:t>10. RACI (Condensed)</w:t>
      </w:r>
      <w:bookmarkEnd w:id="13"/>
    </w:p>
    <w:tbl>
      <w:tblPr>
        <w:tblStyle w:val="TableGrid"/>
        <w:tblW w:w="0" w:type="auto"/>
        <w:tblLook w:val="04A0" w:firstRow="1" w:lastRow="0" w:firstColumn="1" w:lastColumn="0" w:noHBand="0" w:noVBand="1"/>
      </w:tblPr>
      <w:tblGrid>
        <w:gridCol w:w="3005"/>
        <w:gridCol w:w="3005"/>
        <w:gridCol w:w="3006"/>
      </w:tblGrid>
      <w:tr w:rsidR="00744C5E" w:rsidRPr="00F5170E" w14:paraId="4271948B" w14:textId="77777777" w:rsidTr="00744C5E">
        <w:tc>
          <w:tcPr>
            <w:tcW w:w="3005" w:type="dxa"/>
          </w:tcPr>
          <w:p w14:paraId="200EE0CD" w14:textId="77777777" w:rsidR="00744C5E" w:rsidRPr="00F5170E" w:rsidRDefault="00744C5E" w:rsidP="004477BC">
            <w:pPr>
              <w:spacing w:line="276" w:lineRule="auto"/>
              <w:rPr>
                <w:rFonts w:cs="Times New Roman"/>
              </w:rPr>
            </w:pPr>
            <w:r w:rsidRPr="00F5170E">
              <w:t>Workstream</w:t>
            </w:r>
          </w:p>
        </w:tc>
        <w:tc>
          <w:tcPr>
            <w:tcW w:w="3005" w:type="dxa"/>
          </w:tcPr>
          <w:p w14:paraId="75D2D65C" w14:textId="77777777" w:rsidR="00744C5E" w:rsidRPr="00F5170E" w:rsidRDefault="00744C5E" w:rsidP="004477BC">
            <w:pPr>
              <w:spacing w:line="276" w:lineRule="auto"/>
              <w:rPr>
                <w:rFonts w:cs="Times New Roman"/>
              </w:rPr>
            </w:pPr>
            <w:r w:rsidRPr="00F5170E">
              <w:t>Company</w:t>
            </w:r>
          </w:p>
        </w:tc>
        <w:tc>
          <w:tcPr>
            <w:tcW w:w="3006" w:type="dxa"/>
          </w:tcPr>
          <w:p w14:paraId="347688F9" w14:textId="77777777" w:rsidR="00744C5E" w:rsidRPr="00F5170E" w:rsidRDefault="00744C5E" w:rsidP="004477BC">
            <w:pPr>
              <w:spacing w:line="276" w:lineRule="auto"/>
              <w:rPr>
                <w:rFonts w:cs="Times New Roman"/>
              </w:rPr>
            </w:pPr>
            <w:r w:rsidRPr="00F5170E">
              <w:t>Vendor</w:t>
            </w:r>
          </w:p>
        </w:tc>
      </w:tr>
      <w:tr w:rsidR="00744C5E" w:rsidRPr="00F5170E" w14:paraId="67428FD0" w14:textId="77777777" w:rsidTr="00744C5E">
        <w:tc>
          <w:tcPr>
            <w:tcW w:w="3005" w:type="dxa"/>
          </w:tcPr>
          <w:p w14:paraId="1A5C7B67" w14:textId="77777777" w:rsidR="00744C5E" w:rsidRPr="00F5170E" w:rsidRDefault="00744C5E" w:rsidP="004477BC">
            <w:pPr>
              <w:spacing w:line="276" w:lineRule="auto"/>
              <w:rPr>
                <w:rFonts w:cs="Times New Roman"/>
              </w:rPr>
            </w:pPr>
            <w:r w:rsidRPr="00F5170E">
              <w:t>Data access approvals &amp; governance policies</w:t>
            </w:r>
          </w:p>
        </w:tc>
        <w:tc>
          <w:tcPr>
            <w:tcW w:w="3005" w:type="dxa"/>
          </w:tcPr>
          <w:p w14:paraId="68F6EF43" w14:textId="77777777" w:rsidR="00744C5E" w:rsidRPr="00F5170E" w:rsidRDefault="00744C5E" w:rsidP="004477BC">
            <w:pPr>
              <w:spacing w:line="276" w:lineRule="auto"/>
              <w:rPr>
                <w:rFonts w:cs="Times New Roman"/>
              </w:rPr>
            </w:pPr>
            <w:r w:rsidRPr="00F5170E">
              <w:t>R</w:t>
            </w:r>
          </w:p>
        </w:tc>
        <w:tc>
          <w:tcPr>
            <w:tcW w:w="3006" w:type="dxa"/>
          </w:tcPr>
          <w:p w14:paraId="6445DD2A" w14:textId="77777777" w:rsidR="00744C5E" w:rsidRPr="00F5170E" w:rsidRDefault="00744C5E" w:rsidP="004477BC">
            <w:pPr>
              <w:spacing w:line="276" w:lineRule="auto"/>
              <w:rPr>
                <w:rFonts w:cs="Times New Roman"/>
              </w:rPr>
            </w:pPr>
            <w:r w:rsidRPr="00F5170E">
              <w:t>C</w:t>
            </w:r>
          </w:p>
        </w:tc>
      </w:tr>
      <w:tr w:rsidR="00744C5E" w:rsidRPr="00F5170E" w14:paraId="7639B419" w14:textId="77777777" w:rsidTr="00744C5E">
        <w:tc>
          <w:tcPr>
            <w:tcW w:w="3005" w:type="dxa"/>
          </w:tcPr>
          <w:p w14:paraId="7F940C8E" w14:textId="77777777" w:rsidR="00744C5E" w:rsidRPr="00F5170E" w:rsidRDefault="00744C5E" w:rsidP="004477BC">
            <w:pPr>
              <w:spacing w:line="276" w:lineRule="auto"/>
              <w:rPr>
                <w:rFonts w:cs="Times New Roman"/>
              </w:rPr>
            </w:pPr>
            <w:r w:rsidRPr="00F5170E">
              <w:t>Data pipeline architecture &amp; data quality</w:t>
            </w:r>
          </w:p>
        </w:tc>
        <w:tc>
          <w:tcPr>
            <w:tcW w:w="3005" w:type="dxa"/>
          </w:tcPr>
          <w:p w14:paraId="6DB2964C" w14:textId="77777777" w:rsidR="00744C5E" w:rsidRPr="00F5170E" w:rsidRDefault="00FF511E" w:rsidP="004477BC">
            <w:pPr>
              <w:spacing w:line="276" w:lineRule="auto"/>
            </w:pPr>
            <w:r w:rsidRPr="00F5170E">
              <w:t>A</w:t>
            </w:r>
          </w:p>
        </w:tc>
        <w:tc>
          <w:tcPr>
            <w:tcW w:w="3006" w:type="dxa"/>
          </w:tcPr>
          <w:p w14:paraId="773CE568" w14:textId="77777777" w:rsidR="00744C5E" w:rsidRPr="00F5170E" w:rsidRDefault="00744C5E" w:rsidP="004477BC">
            <w:pPr>
              <w:spacing w:line="276" w:lineRule="auto"/>
              <w:rPr>
                <w:rFonts w:cs="Times New Roman"/>
              </w:rPr>
            </w:pPr>
            <w:r w:rsidRPr="00F5170E">
              <w:t>R</w:t>
            </w:r>
          </w:p>
        </w:tc>
      </w:tr>
      <w:tr w:rsidR="00744C5E" w:rsidRPr="00F5170E" w14:paraId="4D4DDF8A" w14:textId="77777777" w:rsidTr="00744C5E">
        <w:tc>
          <w:tcPr>
            <w:tcW w:w="3005" w:type="dxa"/>
          </w:tcPr>
          <w:p w14:paraId="1EBF23E3" w14:textId="77777777" w:rsidR="00744C5E" w:rsidRPr="00F5170E" w:rsidRDefault="00744C5E" w:rsidP="004477BC">
            <w:pPr>
              <w:spacing w:line="276" w:lineRule="auto"/>
              <w:rPr>
                <w:rFonts w:cs="Times New Roman"/>
              </w:rPr>
            </w:pPr>
            <w:r w:rsidRPr="00F5170E">
              <w:t>LLM deployment approach &amp; model selection</w:t>
            </w:r>
          </w:p>
        </w:tc>
        <w:tc>
          <w:tcPr>
            <w:tcW w:w="3005" w:type="dxa"/>
          </w:tcPr>
          <w:p w14:paraId="25D0783C" w14:textId="77777777" w:rsidR="00744C5E" w:rsidRPr="00F5170E" w:rsidRDefault="008A0623" w:rsidP="004477BC">
            <w:pPr>
              <w:spacing w:line="276" w:lineRule="auto"/>
            </w:pPr>
            <w:r w:rsidRPr="00F5170E">
              <w:t>A/R</w:t>
            </w:r>
          </w:p>
        </w:tc>
        <w:tc>
          <w:tcPr>
            <w:tcW w:w="3006" w:type="dxa"/>
          </w:tcPr>
          <w:p w14:paraId="49A15530" w14:textId="77777777" w:rsidR="00744C5E" w:rsidRPr="00F5170E" w:rsidRDefault="008A0623" w:rsidP="004477BC">
            <w:pPr>
              <w:spacing w:line="276" w:lineRule="auto"/>
            </w:pPr>
            <w:r w:rsidRPr="00F5170E">
              <w:t>C</w:t>
            </w:r>
          </w:p>
        </w:tc>
      </w:tr>
      <w:tr w:rsidR="00744C5E" w:rsidRPr="00F5170E" w14:paraId="0493C0F0" w14:textId="77777777" w:rsidTr="00744C5E">
        <w:tc>
          <w:tcPr>
            <w:tcW w:w="3005" w:type="dxa"/>
          </w:tcPr>
          <w:p w14:paraId="3F858773" w14:textId="77777777" w:rsidR="00744C5E" w:rsidRPr="00F5170E" w:rsidRDefault="00744C5E" w:rsidP="004477BC">
            <w:pPr>
              <w:spacing w:line="276" w:lineRule="auto"/>
              <w:rPr>
                <w:rFonts w:cs="Times New Roman"/>
              </w:rPr>
            </w:pPr>
            <w:r w:rsidRPr="00F5170E">
              <w:t>Technology stack selection</w:t>
            </w:r>
          </w:p>
        </w:tc>
        <w:tc>
          <w:tcPr>
            <w:tcW w:w="3005" w:type="dxa"/>
          </w:tcPr>
          <w:p w14:paraId="00AA2A36" w14:textId="77777777" w:rsidR="00744C5E" w:rsidRPr="00F5170E" w:rsidRDefault="00744C5E" w:rsidP="004477BC">
            <w:pPr>
              <w:spacing w:line="276" w:lineRule="auto"/>
              <w:rPr>
                <w:rFonts w:cs="Times New Roman"/>
              </w:rPr>
            </w:pPr>
            <w:r w:rsidRPr="00F5170E">
              <w:t>A/R</w:t>
            </w:r>
          </w:p>
        </w:tc>
        <w:tc>
          <w:tcPr>
            <w:tcW w:w="3006" w:type="dxa"/>
          </w:tcPr>
          <w:p w14:paraId="1B220E85" w14:textId="77777777" w:rsidR="00744C5E" w:rsidRPr="00F5170E" w:rsidRDefault="00744C5E" w:rsidP="004477BC">
            <w:pPr>
              <w:spacing w:line="276" w:lineRule="auto"/>
              <w:rPr>
                <w:rFonts w:cs="Times New Roman"/>
              </w:rPr>
            </w:pPr>
            <w:r w:rsidRPr="00F5170E">
              <w:t>C</w:t>
            </w:r>
          </w:p>
        </w:tc>
      </w:tr>
      <w:tr w:rsidR="00744C5E" w:rsidRPr="00F5170E" w14:paraId="15A8C293" w14:textId="77777777" w:rsidTr="00744C5E">
        <w:tc>
          <w:tcPr>
            <w:tcW w:w="3005" w:type="dxa"/>
          </w:tcPr>
          <w:p w14:paraId="335D7425" w14:textId="77777777" w:rsidR="00744C5E" w:rsidRPr="00F5170E" w:rsidRDefault="00744C5E" w:rsidP="004477BC">
            <w:pPr>
              <w:spacing w:line="276" w:lineRule="auto"/>
              <w:rPr>
                <w:rFonts w:cs="Times New Roman"/>
              </w:rPr>
            </w:pPr>
            <w:r w:rsidRPr="00F5170E">
              <w:t>Reasoning model design &amp; configuration</w:t>
            </w:r>
          </w:p>
        </w:tc>
        <w:tc>
          <w:tcPr>
            <w:tcW w:w="3005" w:type="dxa"/>
          </w:tcPr>
          <w:p w14:paraId="233D6D12" w14:textId="77777777" w:rsidR="00744C5E" w:rsidRPr="00F5170E" w:rsidRDefault="00FF511E" w:rsidP="004477BC">
            <w:pPr>
              <w:spacing w:line="276" w:lineRule="auto"/>
            </w:pPr>
            <w:r w:rsidRPr="00F5170E">
              <w:t>C</w:t>
            </w:r>
          </w:p>
        </w:tc>
        <w:tc>
          <w:tcPr>
            <w:tcW w:w="3006" w:type="dxa"/>
          </w:tcPr>
          <w:p w14:paraId="068E2186" w14:textId="77777777" w:rsidR="00744C5E" w:rsidRPr="00F5170E" w:rsidRDefault="00FF511E" w:rsidP="004477BC">
            <w:pPr>
              <w:spacing w:line="276" w:lineRule="auto"/>
            </w:pPr>
            <w:r w:rsidRPr="00F5170E">
              <w:t>A/R</w:t>
            </w:r>
          </w:p>
        </w:tc>
      </w:tr>
      <w:tr w:rsidR="00744C5E" w:rsidRPr="00F5170E" w14:paraId="4AC35629" w14:textId="77777777" w:rsidTr="00744C5E">
        <w:tc>
          <w:tcPr>
            <w:tcW w:w="3005" w:type="dxa"/>
          </w:tcPr>
          <w:p w14:paraId="063D35AB" w14:textId="77777777" w:rsidR="00744C5E" w:rsidRPr="00F5170E" w:rsidRDefault="00744C5E" w:rsidP="004477BC">
            <w:pPr>
              <w:spacing w:line="276" w:lineRule="auto"/>
              <w:rPr>
                <w:rFonts w:cs="Times New Roman"/>
              </w:rPr>
            </w:pPr>
            <w:r w:rsidRPr="00F5170E">
              <w:t>Unified platform architecture &amp; setup</w:t>
            </w:r>
          </w:p>
        </w:tc>
        <w:tc>
          <w:tcPr>
            <w:tcW w:w="3005" w:type="dxa"/>
          </w:tcPr>
          <w:p w14:paraId="75409C0D" w14:textId="77777777" w:rsidR="00744C5E" w:rsidRPr="00F5170E" w:rsidRDefault="00FF511E" w:rsidP="004477BC">
            <w:pPr>
              <w:spacing w:line="276" w:lineRule="auto"/>
            </w:pPr>
            <w:r w:rsidRPr="00F5170E">
              <w:t>C</w:t>
            </w:r>
          </w:p>
        </w:tc>
        <w:tc>
          <w:tcPr>
            <w:tcW w:w="3006" w:type="dxa"/>
          </w:tcPr>
          <w:p w14:paraId="4AAF8663" w14:textId="77777777" w:rsidR="00744C5E" w:rsidRPr="00F5170E" w:rsidRDefault="00744C5E" w:rsidP="004477BC">
            <w:pPr>
              <w:spacing w:line="276" w:lineRule="auto"/>
              <w:rPr>
                <w:rFonts w:cs="Times New Roman"/>
              </w:rPr>
            </w:pPr>
            <w:r w:rsidRPr="00F5170E">
              <w:t>A/R</w:t>
            </w:r>
          </w:p>
        </w:tc>
      </w:tr>
      <w:tr w:rsidR="00744C5E" w:rsidRPr="00F5170E" w14:paraId="113BF63E" w14:textId="77777777" w:rsidTr="00744C5E">
        <w:tc>
          <w:tcPr>
            <w:tcW w:w="3005" w:type="dxa"/>
          </w:tcPr>
          <w:p w14:paraId="42CD46B3" w14:textId="77777777" w:rsidR="00744C5E" w:rsidRPr="00F5170E" w:rsidRDefault="00744C5E" w:rsidP="004477BC">
            <w:pPr>
              <w:spacing w:line="276" w:lineRule="auto"/>
              <w:rPr>
                <w:rFonts w:cs="Times New Roman"/>
              </w:rPr>
            </w:pPr>
            <w:r w:rsidRPr="00F5170E">
              <w:t>System integration &amp; API enablement</w:t>
            </w:r>
          </w:p>
        </w:tc>
        <w:tc>
          <w:tcPr>
            <w:tcW w:w="3005" w:type="dxa"/>
          </w:tcPr>
          <w:p w14:paraId="581E18C4" w14:textId="77777777" w:rsidR="00744C5E" w:rsidRPr="00F5170E" w:rsidRDefault="00744C5E" w:rsidP="004477BC">
            <w:pPr>
              <w:spacing w:line="276" w:lineRule="auto"/>
              <w:rPr>
                <w:rFonts w:cs="Times New Roman"/>
              </w:rPr>
            </w:pPr>
            <w:r w:rsidRPr="00F5170E">
              <w:t>C</w:t>
            </w:r>
          </w:p>
        </w:tc>
        <w:tc>
          <w:tcPr>
            <w:tcW w:w="3006" w:type="dxa"/>
          </w:tcPr>
          <w:p w14:paraId="15A90BF2" w14:textId="77777777" w:rsidR="00744C5E" w:rsidRPr="00F5170E" w:rsidRDefault="00744C5E" w:rsidP="004477BC">
            <w:pPr>
              <w:spacing w:line="276" w:lineRule="auto"/>
              <w:rPr>
                <w:rFonts w:cs="Times New Roman"/>
              </w:rPr>
            </w:pPr>
            <w:r w:rsidRPr="00F5170E">
              <w:t>A/R</w:t>
            </w:r>
          </w:p>
        </w:tc>
      </w:tr>
    </w:tbl>
    <w:p w14:paraId="44626C42" w14:textId="77777777" w:rsidR="00744C5E" w:rsidRPr="00F5170E" w:rsidRDefault="00744C5E" w:rsidP="004477BC">
      <w:pPr>
        <w:spacing w:line="276" w:lineRule="auto"/>
      </w:pPr>
    </w:p>
    <w:p w14:paraId="0EE0019D" w14:textId="77777777" w:rsidR="0023331F" w:rsidRPr="00F5170E" w:rsidRDefault="0023331F" w:rsidP="004477BC">
      <w:pPr>
        <w:spacing w:line="276" w:lineRule="auto"/>
      </w:pPr>
    </w:p>
    <w:p w14:paraId="42AA8B26" w14:textId="77777777" w:rsidR="0023331F" w:rsidRPr="00F5170E" w:rsidRDefault="0023331F" w:rsidP="004477BC">
      <w:pPr>
        <w:spacing w:line="276" w:lineRule="auto"/>
      </w:pPr>
    </w:p>
    <w:p w14:paraId="23A9039A" w14:textId="77777777" w:rsidR="00744C5E" w:rsidRPr="00F5170E" w:rsidRDefault="00744C5E" w:rsidP="004477BC">
      <w:pPr>
        <w:spacing w:line="276" w:lineRule="auto"/>
      </w:pPr>
    </w:p>
    <w:p w14:paraId="25FBF9C6" w14:textId="77777777" w:rsidR="00E4349B" w:rsidRPr="00F5170E" w:rsidRDefault="00E4349B" w:rsidP="004477BC">
      <w:pPr>
        <w:spacing w:line="276" w:lineRule="auto"/>
      </w:pPr>
    </w:p>
    <w:p w14:paraId="4EA9D7B4" w14:textId="77777777" w:rsidR="00744C5E" w:rsidRPr="00F5170E" w:rsidRDefault="00744C5E" w:rsidP="004477BC">
      <w:pPr>
        <w:spacing w:line="276" w:lineRule="auto"/>
      </w:pPr>
    </w:p>
    <w:sectPr w:rsidR="00744C5E" w:rsidRPr="00F5170E">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CC16" w14:textId="77777777" w:rsidR="00FF6087" w:rsidRDefault="00FF6087" w:rsidP="00184368">
      <w:r>
        <w:separator/>
      </w:r>
    </w:p>
  </w:endnote>
  <w:endnote w:type="continuationSeparator" w:id="0">
    <w:p w14:paraId="3DF6EE48" w14:textId="77777777" w:rsidR="00FF6087" w:rsidRDefault="00FF6087" w:rsidP="00184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B25D" w14:textId="77777777" w:rsidR="0021137D" w:rsidRDefault="0021137D" w:rsidP="00426F9E">
    <w:pPr>
      <w:pStyle w:val="Footer"/>
      <w:framePr w:wrap="none" w:vAnchor="text" w:hAnchor="margin" w:xAlign="right" w:y="1"/>
      <w:rPr>
        <w:rStyle w:val="PageNumber"/>
      </w:rPr>
    </w:pPr>
    <w:r>
      <w:rPr>
        <w:noProof/>
      </w:rPr>
      <mc:AlternateContent>
        <mc:Choice Requires="wps">
          <w:drawing>
            <wp:anchor distT="0" distB="0" distL="0" distR="0" simplePos="0" relativeHeight="251657216" behindDoc="0" locked="0" layoutInCell="1" allowOverlap="1" wp14:anchorId="6481EB0D" wp14:editId="67233839">
              <wp:simplePos x="635" y="635"/>
              <wp:positionH relativeFrom="page">
                <wp:align>left</wp:align>
              </wp:positionH>
              <wp:positionV relativeFrom="page">
                <wp:align>bottom</wp:align>
              </wp:positionV>
              <wp:extent cx="565150" cy="345440"/>
              <wp:effectExtent l="0" t="0" r="6350" b="0"/>
              <wp:wrapNone/>
              <wp:docPr id="173466097"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45440"/>
                      </a:xfrm>
                      <a:prstGeom prst="rect">
                        <a:avLst/>
                      </a:prstGeom>
                      <a:noFill/>
                      <a:ln>
                        <a:noFill/>
                      </a:ln>
                    </wps:spPr>
                    <wps:txbx>
                      <w:txbxContent>
                        <w:p w14:paraId="70102BC1" w14:textId="77777777" w:rsidR="0021137D" w:rsidRPr="006874B1" w:rsidRDefault="0021137D" w:rsidP="006874B1">
                          <w:pPr>
                            <w:rPr>
                              <w:rFonts w:ascii="Calibri" w:eastAsia="Calibri" w:hAnsi="Calibri" w:cs="Calibri"/>
                              <w:noProof/>
                              <w:sz w:val="20"/>
                              <w:szCs w:val="20"/>
                            </w:rPr>
                          </w:pPr>
                          <w:r w:rsidRPr="006874B1">
                            <w:rPr>
                              <w:rFonts w:ascii="Calibri" w:eastAsia="Calibri" w:hAnsi="Calibri" w:cs="Calibri"/>
                              <w:noProof/>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81EB0D" id="_x0000_t202" coordsize="21600,21600" o:spt="202" path="m,l,21600r21600,l21600,xe">
              <v:stroke joinstyle="miter"/>
              <v:path gradientshapeok="t" o:connecttype="rect"/>
            </v:shapetype>
            <v:shape id="Text Box 2" o:spid="_x0000_s1026" type="#_x0000_t202" alt="Public" style="position:absolute;margin-left:0;margin-top:0;width:44.5pt;height:27.2pt;z-index:2516572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" filled="f" stroked="f">
              <v:textbox style="mso-fit-shape-to-text:t" inset="20pt,0,0,15pt">
                <w:txbxContent>
                  <w:p w14:paraId="70102BC1" w14:textId="77777777" w:rsidR="0021137D" w:rsidRPr="006874B1" w:rsidRDefault="0021137D" w:rsidP="006874B1">
                    <w:pPr>
                      <w:rPr>
                        <w:rFonts w:ascii="Calibri" w:eastAsia="Calibri" w:hAnsi="Calibri" w:cs="Calibri"/>
                        <w:noProof/>
                        <w:sz w:val="20"/>
                        <w:szCs w:val="20"/>
                      </w:rPr>
                    </w:pPr>
                    <w:r w:rsidRPr="006874B1">
                      <w:rPr>
                        <w:rFonts w:ascii="Calibri" w:eastAsia="Calibri" w:hAnsi="Calibri" w:cs="Calibri"/>
                        <w:noProof/>
                        <w:sz w:val="20"/>
                        <w:szCs w:val="20"/>
                      </w:rPr>
                      <w:t>Public</w:t>
                    </w:r>
                  </w:p>
                </w:txbxContent>
              </v:textbox>
              <w10:wrap anchorx="page" anchory="page"/>
            </v:shape>
          </w:pict>
        </mc:Fallback>
      </mc:AlternateContent>
    </w:r>
  </w:p>
  <w:sdt>
    <w:sdtPr>
      <w:rPr>
        <w:rStyle w:val="PageNumber"/>
      </w:rPr>
      <w:id w:val="-919488322"/>
      <w:docPartObj>
        <w:docPartGallery w:val="Page Numbers (Bottom of Page)"/>
        <w:docPartUnique/>
      </w:docPartObj>
    </w:sdtPr>
    <w:sdtEndPr>
      <w:rPr>
        <w:rStyle w:val="PageNumber"/>
      </w:rPr>
    </w:sdtEndPr>
    <w:sdtContent>
      <w:p w14:paraId="4D6B66D0" w14:textId="77777777" w:rsidR="0021137D" w:rsidRDefault="0021137D" w:rsidP="00426F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5408EA" w14:textId="77777777" w:rsidR="0021137D" w:rsidRDefault="0021137D" w:rsidP="00997F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D2B3" w14:textId="05D73E8F" w:rsidR="005321F7" w:rsidRDefault="005321F7">
    <w:pPr>
      <w:pStyle w:val="Footer"/>
    </w:pPr>
  </w:p>
  <w:p w14:paraId="3D401F19" w14:textId="0A3BB772" w:rsidR="005321F7" w:rsidRDefault="005321F7" w:rsidP="005321F7">
    <w:pPr>
      <w:pStyle w:val="Footer"/>
      <w:ind w:right="360"/>
      <w:rPr>
        <w:color w:val="0070C0"/>
        <w:sz w:val="20"/>
        <w:szCs w:val="20"/>
      </w:rPr>
    </w:pPr>
    <w:r>
      <w:rPr>
        <w:sz w:val="20"/>
        <w:szCs w:val="20"/>
      </w:rPr>
      <w:t xml:space="preserve">Document ID: </w:t>
    </w:r>
    <w:r w:rsidRPr="00032E1D">
      <w:rPr>
        <w:sz w:val="20"/>
        <w:szCs w:val="20"/>
      </w:rPr>
      <w:t>BRD-AGEL-</w:t>
    </w:r>
    <w:r>
      <w:rPr>
        <w:sz w:val="20"/>
        <w:szCs w:val="20"/>
      </w:rPr>
      <w:t>PROJECT AKASHA</w:t>
    </w:r>
    <w:r>
      <w:rPr>
        <w:color w:val="0070C0"/>
        <w:sz w:val="20"/>
        <w:szCs w:val="20"/>
      </w:rPr>
      <w:tab/>
      <w:t xml:space="preserve">                                                                  </w:t>
    </w:r>
    <w:r>
      <w:rPr>
        <w:color w:val="0070C0"/>
        <w:sz w:val="20"/>
        <w:szCs w:val="20"/>
      </w:rPr>
      <w:tab/>
      <w:t xml:space="preserve">            </w:t>
    </w:r>
    <w:r w:rsidRPr="007D1916">
      <w:rPr>
        <w:color w:val="000000" w:themeColor="text1"/>
        <w:sz w:val="20"/>
        <w:szCs w:val="20"/>
      </w:rPr>
      <w:t xml:space="preserve"> </w:t>
    </w:r>
  </w:p>
  <w:p w14:paraId="5FF5CAD6" w14:textId="77777777" w:rsidR="005321F7" w:rsidRDefault="005321F7" w:rsidP="005321F7">
    <w:pPr>
      <w:pStyle w:val="Footer"/>
      <w:ind w:right="360"/>
      <w:rPr>
        <w:sz w:val="20"/>
        <w:szCs w:val="20"/>
      </w:rPr>
    </w:pPr>
    <w:r>
      <w:rPr>
        <w:sz w:val="20"/>
        <w:szCs w:val="20"/>
      </w:rPr>
      <w:t xml:space="preserve">Version: </w:t>
    </w:r>
    <w:r w:rsidRPr="00747E5A">
      <w:rPr>
        <w:sz w:val="20"/>
        <w:szCs w:val="20"/>
      </w:rPr>
      <w:t>1.0</w:t>
    </w:r>
    <w:r>
      <w:rPr>
        <w:color w:val="0070C0"/>
        <w:sz w:val="20"/>
        <w:szCs w:val="20"/>
      </w:rPr>
      <w:t>1</w:t>
    </w:r>
    <w:r w:rsidRPr="00B34201">
      <w:rPr>
        <w:color w:val="0070C0"/>
        <w:sz w:val="20"/>
        <w:szCs w:val="20"/>
      </w:rPr>
      <w:t xml:space="preserve">                                                                                                                            </w:t>
    </w:r>
    <w:r>
      <w:rPr>
        <w:sz w:val="20"/>
        <w:szCs w:val="20"/>
      </w:rPr>
      <w:t>Template version: 1.2</w:t>
    </w:r>
  </w:p>
  <w:p w14:paraId="73735BE4" w14:textId="77777777" w:rsidR="005321F7" w:rsidRPr="001D5D73" w:rsidRDefault="005321F7" w:rsidP="005321F7">
    <w:pPr>
      <w:pStyle w:val="Footer"/>
      <w:ind w:right="360"/>
      <w:rPr>
        <w:sz w:val="20"/>
        <w:szCs w:val="20"/>
      </w:rPr>
    </w:pPr>
    <w:r>
      <w:rPr>
        <w:sz w:val="20"/>
        <w:szCs w:val="20"/>
      </w:rPr>
      <w:t>Document status: For Release</w:t>
    </w:r>
    <w:r w:rsidRPr="0011079C">
      <w:rPr>
        <w:color w:val="0070C0"/>
        <w:sz w:val="20"/>
        <w:szCs w:val="20"/>
      </w:rPr>
      <w:t xml:space="preserve">  </w:t>
    </w:r>
    <w:r>
      <w:rPr>
        <w:sz w:val="20"/>
        <w:szCs w:val="20"/>
      </w:rPr>
      <w:t xml:space="preserve">                </w:t>
    </w:r>
    <w:r>
      <w:rPr>
        <w:sz w:val="20"/>
        <w:szCs w:val="20"/>
      </w:rPr>
      <w:tab/>
      <w:t xml:space="preserve">        Classification: Internal                                                 </w:t>
    </w:r>
  </w:p>
  <w:p w14:paraId="14BFFCA0" w14:textId="69B5A94D" w:rsidR="0021137D" w:rsidRPr="001D5D73" w:rsidRDefault="0021137D" w:rsidP="001D5D73">
    <w:pPr>
      <w:pStyle w:val="Footer"/>
      <w:ind w:right="360"/>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5DE6" w14:textId="77777777" w:rsidR="0021137D" w:rsidRDefault="0021137D">
    <w:pPr>
      <w:pStyle w:val="Footer"/>
    </w:pPr>
    <w:r>
      <w:rPr>
        <w:noProof/>
      </w:rPr>
      <mc:AlternateContent>
        <mc:Choice Requires="wps">
          <w:drawing>
            <wp:anchor distT="0" distB="0" distL="0" distR="0" simplePos="0" relativeHeight="251658240" behindDoc="0" locked="0" layoutInCell="1" allowOverlap="1" wp14:anchorId="291604D4" wp14:editId="4CC40DFC">
              <wp:simplePos x="635" y="635"/>
              <wp:positionH relativeFrom="page">
                <wp:align>left</wp:align>
              </wp:positionH>
              <wp:positionV relativeFrom="page">
                <wp:align>bottom</wp:align>
              </wp:positionV>
              <wp:extent cx="565150" cy="345440"/>
              <wp:effectExtent l="0" t="0" r="6350" b="0"/>
              <wp:wrapNone/>
              <wp:docPr id="556943370"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45440"/>
                      </a:xfrm>
                      <a:prstGeom prst="rect">
                        <a:avLst/>
                      </a:prstGeom>
                      <a:noFill/>
                      <a:ln>
                        <a:noFill/>
                      </a:ln>
                    </wps:spPr>
                    <wps:txbx>
                      <w:txbxContent>
                        <w:p w14:paraId="742A2369" w14:textId="77777777" w:rsidR="0021137D" w:rsidRPr="006874B1" w:rsidRDefault="0021137D" w:rsidP="006874B1">
                          <w:pPr>
                            <w:rPr>
                              <w:rFonts w:ascii="Calibri" w:eastAsia="Calibri" w:hAnsi="Calibri" w:cs="Calibri"/>
                              <w:noProof/>
                              <w:sz w:val="20"/>
                              <w:szCs w:val="20"/>
                            </w:rPr>
                          </w:pPr>
                          <w:r w:rsidRPr="006874B1">
                            <w:rPr>
                              <w:rFonts w:ascii="Calibri" w:eastAsia="Calibri" w:hAnsi="Calibri" w:cs="Calibri"/>
                              <w:noProof/>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1604D4" id="_x0000_t202" coordsize="21600,21600" o:spt="202" path="m,l,21600r21600,l21600,xe">
              <v:stroke joinstyle="miter"/>
              <v:path gradientshapeok="t" o:connecttype="rect"/>
            </v:shapetype>
            <v:shape id="Text Box 1" o:spid="_x0000_s1027" type="#_x0000_t202" alt="Public" style="position:absolute;margin-left:0;margin-top:0;width:44.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" filled="f" stroked="f">
              <v:textbox style="mso-fit-shape-to-text:t" inset="20pt,0,0,15pt">
                <w:txbxContent>
                  <w:p w14:paraId="742A2369" w14:textId="77777777" w:rsidR="0021137D" w:rsidRPr="006874B1" w:rsidRDefault="0021137D" w:rsidP="006874B1">
                    <w:pPr>
                      <w:rPr>
                        <w:rFonts w:ascii="Calibri" w:eastAsia="Calibri" w:hAnsi="Calibri" w:cs="Calibri"/>
                        <w:noProof/>
                        <w:sz w:val="20"/>
                        <w:szCs w:val="20"/>
                      </w:rPr>
                    </w:pPr>
                    <w:r w:rsidRPr="006874B1">
                      <w:rPr>
                        <w:rFonts w:ascii="Calibri" w:eastAsia="Calibri" w:hAnsi="Calibri" w:cs="Calibri"/>
                        <w:noProof/>
                        <w:sz w:val="20"/>
                        <w:szCs w:val="20"/>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016919"/>
      <w:docPartObj>
        <w:docPartGallery w:val="Page Numbers (Bottom of Page)"/>
        <w:docPartUnique/>
      </w:docPartObj>
    </w:sdtPr>
    <w:sdtEndPr>
      <w:rPr>
        <w:noProof/>
      </w:rPr>
    </w:sdtEndPr>
    <w:sdtContent>
      <w:p w14:paraId="151BEFD3" w14:textId="765FEC66" w:rsidR="0021137D" w:rsidRDefault="002113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30F58A" w14:textId="77777777" w:rsidR="0021137D" w:rsidRDefault="00211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A1CB7" w14:textId="77777777" w:rsidR="00FF6087" w:rsidRDefault="00FF6087" w:rsidP="00184368">
      <w:r>
        <w:separator/>
      </w:r>
    </w:p>
  </w:footnote>
  <w:footnote w:type="continuationSeparator" w:id="0">
    <w:p w14:paraId="2FF29824" w14:textId="77777777" w:rsidR="00FF6087" w:rsidRDefault="00FF6087" w:rsidP="00184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8D8EE" w14:textId="77777777" w:rsidR="0021137D" w:rsidRDefault="005321F7" w:rsidP="002977C9">
    <w:pPr>
      <w:pStyle w:val="Header"/>
      <w:jc w:val="right"/>
    </w:pPr>
    <w:r w:rsidRPr="00F5170E">
      <w:rPr>
        <w:sz w:val="20"/>
        <w:szCs w:val="20"/>
      </w:rPr>
      <w:t>Detailed BRD For Project OneView: Cross Platform Intelligence System For AGEL</w:t>
    </w:r>
    <w:r w:rsidR="0021137D" w:rsidRPr="002977C9">
      <w:rPr>
        <w:noProof/>
      </w:rPr>
      <w:drawing>
        <wp:inline distT="0" distB="0" distL="0" distR="0" wp14:anchorId="4752D3E0" wp14:editId="4F9707B9">
          <wp:extent cx="910467" cy="499071"/>
          <wp:effectExtent l="0" t="0" r="4445" b="0"/>
          <wp:docPr id="823590873" name="Picture 82359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90873" name="Picture 823590873"/>
                  <pic:cNvPicPr/>
                </pic:nvPicPr>
                <pic:blipFill>
                  <a:blip r:embed="rId1">
                    <a:extLst>
                      <a:ext uri="{28A0092B-C50C-407E-A947-70E740481C1C}">
                        <a14:useLocalDpi xmlns:a14="http://schemas.microsoft.com/office/drawing/2010/main" val="0"/>
                      </a:ext>
                    </a:extLst>
                  </a:blip>
                  <a:stretch>
                    <a:fillRect/>
                  </a:stretch>
                </pic:blipFill>
                <pic:spPr>
                  <a:xfrm>
                    <a:off x="0" y="0"/>
                    <a:ext cx="910467" cy="49907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B20"/>
    <w:multiLevelType w:val="multilevel"/>
    <w:tmpl w:val="D3E8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51CDC"/>
    <w:multiLevelType w:val="multilevel"/>
    <w:tmpl w:val="B558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547C1"/>
    <w:multiLevelType w:val="multilevel"/>
    <w:tmpl w:val="023A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401CE"/>
    <w:multiLevelType w:val="multilevel"/>
    <w:tmpl w:val="0FB27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139D5"/>
    <w:multiLevelType w:val="multilevel"/>
    <w:tmpl w:val="ABEE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67A6C"/>
    <w:multiLevelType w:val="multilevel"/>
    <w:tmpl w:val="A49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571AC1"/>
    <w:multiLevelType w:val="multilevel"/>
    <w:tmpl w:val="114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95FE9"/>
    <w:multiLevelType w:val="multilevel"/>
    <w:tmpl w:val="96C2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F7140"/>
    <w:multiLevelType w:val="multilevel"/>
    <w:tmpl w:val="E3D4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D93587"/>
    <w:multiLevelType w:val="multilevel"/>
    <w:tmpl w:val="572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E44045"/>
    <w:multiLevelType w:val="hybridMultilevel"/>
    <w:tmpl w:val="2C8EC1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E10A40"/>
    <w:multiLevelType w:val="multilevel"/>
    <w:tmpl w:val="A49EA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4C13B0"/>
    <w:multiLevelType w:val="multilevel"/>
    <w:tmpl w:val="1A10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925A4"/>
    <w:multiLevelType w:val="multilevel"/>
    <w:tmpl w:val="A49EA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C6324C"/>
    <w:multiLevelType w:val="multilevel"/>
    <w:tmpl w:val="7932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751FA"/>
    <w:multiLevelType w:val="multilevel"/>
    <w:tmpl w:val="535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07ECE"/>
    <w:multiLevelType w:val="multilevel"/>
    <w:tmpl w:val="EB12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366B87"/>
    <w:multiLevelType w:val="multilevel"/>
    <w:tmpl w:val="E63C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21301C"/>
    <w:multiLevelType w:val="multilevel"/>
    <w:tmpl w:val="A71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37AF2"/>
    <w:multiLevelType w:val="multilevel"/>
    <w:tmpl w:val="CCFA0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D7785"/>
    <w:multiLevelType w:val="multilevel"/>
    <w:tmpl w:val="A49EA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1E43F8"/>
    <w:multiLevelType w:val="multilevel"/>
    <w:tmpl w:val="8806D0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441DE"/>
    <w:multiLevelType w:val="multilevel"/>
    <w:tmpl w:val="A49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C65C91"/>
    <w:multiLevelType w:val="multilevel"/>
    <w:tmpl w:val="CDA6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280FCB"/>
    <w:multiLevelType w:val="multilevel"/>
    <w:tmpl w:val="3A58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E0B6D"/>
    <w:multiLevelType w:val="hybridMultilevel"/>
    <w:tmpl w:val="F6222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1467911">
    <w:abstractNumId w:val="18"/>
  </w:num>
  <w:num w:numId="2" w16cid:durableId="281426765">
    <w:abstractNumId w:val="2"/>
  </w:num>
  <w:num w:numId="3" w16cid:durableId="734401545">
    <w:abstractNumId w:val="14"/>
  </w:num>
  <w:num w:numId="4" w16cid:durableId="1724211675">
    <w:abstractNumId w:val="4"/>
  </w:num>
  <w:num w:numId="5" w16cid:durableId="2146046630">
    <w:abstractNumId w:val="12"/>
  </w:num>
  <w:num w:numId="6" w16cid:durableId="840316390">
    <w:abstractNumId w:val="6"/>
  </w:num>
  <w:num w:numId="7" w16cid:durableId="1673800905">
    <w:abstractNumId w:val="15"/>
  </w:num>
  <w:num w:numId="8" w16cid:durableId="1197309280">
    <w:abstractNumId w:val="0"/>
  </w:num>
  <w:num w:numId="9" w16cid:durableId="1454514994">
    <w:abstractNumId w:val="1"/>
  </w:num>
  <w:num w:numId="10" w16cid:durableId="686518938">
    <w:abstractNumId w:val="7"/>
  </w:num>
  <w:num w:numId="11" w16cid:durableId="226569673">
    <w:abstractNumId w:val="19"/>
  </w:num>
  <w:num w:numId="12" w16cid:durableId="1685859357">
    <w:abstractNumId w:val="21"/>
  </w:num>
  <w:num w:numId="13" w16cid:durableId="1122922951">
    <w:abstractNumId w:val="24"/>
  </w:num>
  <w:num w:numId="14" w16cid:durableId="195967451">
    <w:abstractNumId w:val="8"/>
  </w:num>
  <w:num w:numId="15" w16cid:durableId="836193419">
    <w:abstractNumId w:val="23"/>
  </w:num>
  <w:num w:numId="16" w16cid:durableId="1552303113">
    <w:abstractNumId w:val="5"/>
  </w:num>
  <w:num w:numId="17" w16cid:durableId="2064257967">
    <w:abstractNumId w:val="17"/>
  </w:num>
  <w:num w:numId="18" w16cid:durableId="1119302420">
    <w:abstractNumId w:val="16"/>
  </w:num>
  <w:num w:numId="19" w16cid:durableId="1425760026">
    <w:abstractNumId w:val="9"/>
  </w:num>
  <w:num w:numId="20" w16cid:durableId="415591359">
    <w:abstractNumId w:val="20"/>
  </w:num>
  <w:num w:numId="21" w16cid:durableId="2039429833">
    <w:abstractNumId w:val="13"/>
  </w:num>
  <w:num w:numId="22" w16cid:durableId="1287586547">
    <w:abstractNumId w:val="11"/>
  </w:num>
  <w:num w:numId="23" w16cid:durableId="2089108687">
    <w:abstractNumId w:val="22"/>
  </w:num>
  <w:num w:numId="24" w16cid:durableId="1634865322">
    <w:abstractNumId w:val="25"/>
  </w:num>
  <w:num w:numId="25" w16cid:durableId="1800802360">
    <w:abstractNumId w:val="10"/>
  </w:num>
  <w:num w:numId="26" w16cid:durableId="1705909819">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C5E"/>
    <w:rsid w:val="00040AFD"/>
    <w:rsid w:val="000453BB"/>
    <w:rsid w:val="000469BD"/>
    <w:rsid w:val="00061CB7"/>
    <w:rsid w:val="000F701C"/>
    <w:rsid w:val="0018019A"/>
    <w:rsid w:val="00184368"/>
    <w:rsid w:val="001C66DA"/>
    <w:rsid w:val="001F007C"/>
    <w:rsid w:val="0021137D"/>
    <w:rsid w:val="0023331F"/>
    <w:rsid w:val="002A6348"/>
    <w:rsid w:val="004477BC"/>
    <w:rsid w:val="00494EA1"/>
    <w:rsid w:val="004A5AE5"/>
    <w:rsid w:val="005321F7"/>
    <w:rsid w:val="00554B4D"/>
    <w:rsid w:val="00744C5E"/>
    <w:rsid w:val="0076341E"/>
    <w:rsid w:val="007B4D20"/>
    <w:rsid w:val="007F31CE"/>
    <w:rsid w:val="0086090C"/>
    <w:rsid w:val="00874644"/>
    <w:rsid w:val="008A0623"/>
    <w:rsid w:val="008F4A55"/>
    <w:rsid w:val="00944A20"/>
    <w:rsid w:val="009A7886"/>
    <w:rsid w:val="009D2E21"/>
    <w:rsid w:val="009F7E21"/>
    <w:rsid w:val="00AA3769"/>
    <w:rsid w:val="00CA08C0"/>
    <w:rsid w:val="00DE5E37"/>
    <w:rsid w:val="00DE5FB2"/>
    <w:rsid w:val="00E4349B"/>
    <w:rsid w:val="00E66C91"/>
    <w:rsid w:val="00E675BC"/>
    <w:rsid w:val="00F5170E"/>
    <w:rsid w:val="00FF511E"/>
    <w:rsid w:val="00FF6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11E3C"/>
  <w15:chartTrackingRefBased/>
  <w15:docId w15:val="{6772A305-5A4D-4A72-9D0D-9F4789DDF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68"/>
    <w:pPr>
      <w:spacing w:after="0" w:line="240" w:lineRule="auto"/>
    </w:pPr>
    <w:rPr>
      <w:rFonts w:ascii="Adani Regular" w:eastAsia="Times New Roman" w:hAnsi="Adani Regular" w:cs="Arial"/>
      <w:color w:val="000000"/>
      <w:sz w:val="24"/>
      <w:szCs w:val="24"/>
      <w:lang w:eastAsia="en-IN"/>
    </w:rPr>
  </w:style>
  <w:style w:type="paragraph" w:styleId="Heading1">
    <w:name w:val="heading 1"/>
    <w:basedOn w:val="Normal"/>
    <w:link w:val="Heading1Char"/>
    <w:uiPriority w:val="9"/>
    <w:qFormat/>
    <w:rsid w:val="00744C5E"/>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744C5E"/>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744C5E"/>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C5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44C5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44C5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44C5E"/>
    <w:pPr>
      <w:spacing w:before="100" w:beforeAutospacing="1" w:after="100" w:afterAutospacing="1"/>
    </w:pPr>
    <w:rPr>
      <w:rFonts w:ascii="Times New Roman" w:hAnsi="Times New Roman" w:cs="Times New Roman"/>
    </w:rPr>
  </w:style>
  <w:style w:type="table" w:styleId="TableGrid">
    <w:name w:val="Table Grid"/>
    <w:basedOn w:val="TableNormal"/>
    <w:uiPriority w:val="39"/>
    <w:rsid w:val="00744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A08C0"/>
    <w:rPr>
      <w:b/>
      <w:bCs/>
    </w:rPr>
  </w:style>
  <w:style w:type="paragraph" w:styleId="ListParagraph">
    <w:name w:val="List Paragraph"/>
    <w:aliases w:val="Resume Title,Citation List,heading 4,Graphic,List Paragraph1,Ha,lp1,1st level - Bullet List Paragraph,Lettre d'introduction,Paragrafo elenco,Bullet list,C-Change,Lower Heading 4,List Paragraph_Table bullets,Paragraphe de liste1,b1"/>
    <w:basedOn w:val="Normal"/>
    <w:link w:val="ListParagraphChar"/>
    <w:uiPriority w:val="34"/>
    <w:qFormat/>
    <w:rsid w:val="0018019A"/>
    <w:pPr>
      <w:ind w:left="720"/>
      <w:contextualSpacing/>
    </w:pPr>
  </w:style>
  <w:style w:type="paragraph" w:styleId="NoSpacing">
    <w:name w:val="No Spacing"/>
    <w:uiPriority w:val="1"/>
    <w:qFormat/>
    <w:rsid w:val="00184368"/>
    <w:pPr>
      <w:spacing w:after="0" w:line="240" w:lineRule="auto"/>
    </w:pPr>
  </w:style>
  <w:style w:type="paragraph" w:styleId="TOCHeading">
    <w:name w:val="TOC Heading"/>
    <w:basedOn w:val="Heading1"/>
    <w:next w:val="Normal"/>
    <w:uiPriority w:val="39"/>
    <w:unhideWhenUsed/>
    <w:qFormat/>
    <w:rsid w:val="0018436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184368"/>
    <w:pPr>
      <w:spacing w:after="100"/>
    </w:pPr>
  </w:style>
  <w:style w:type="paragraph" w:styleId="TOC2">
    <w:name w:val="toc 2"/>
    <w:basedOn w:val="Normal"/>
    <w:next w:val="Normal"/>
    <w:autoRedefine/>
    <w:uiPriority w:val="39"/>
    <w:unhideWhenUsed/>
    <w:rsid w:val="00184368"/>
    <w:pPr>
      <w:spacing w:after="100"/>
      <w:ind w:left="220"/>
    </w:pPr>
  </w:style>
  <w:style w:type="paragraph" w:styleId="TOC3">
    <w:name w:val="toc 3"/>
    <w:basedOn w:val="Normal"/>
    <w:next w:val="Normal"/>
    <w:autoRedefine/>
    <w:uiPriority w:val="39"/>
    <w:unhideWhenUsed/>
    <w:rsid w:val="00184368"/>
    <w:pPr>
      <w:spacing w:after="100"/>
      <w:ind w:left="440"/>
    </w:pPr>
  </w:style>
  <w:style w:type="character" w:styleId="Hyperlink">
    <w:name w:val="Hyperlink"/>
    <w:basedOn w:val="DefaultParagraphFont"/>
    <w:uiPriority w:val="99"/>
    <w:unhideWhenUsed/>
    <w:rsid w:val="00184368"/>
    <w:rPr>
      <w:color w:val="0563C1" w:themeColor="hyperlink"/>
      <w:u w:val="single"/>
    </w:rPr>
  </w:style>
  <w:style w:type="paragraph" w:styleId="Header">
    <w:name w:val="header"/>
    <w:basedOn w:val="Normal"/>
    <w:link w:val="HeaderChar"/>
    <w:uiPriority w:val="99"/>
    <w:unhideWhenUsed/>
    <w:rsid w:val="00184368"/>
    <w:pPr>
      <w:tabs>
        <w:tab w:val="center" w:pos="4513"/>
        <w:tab w:val="right" w:pos="9026"/>
      </w:tabs>
    </w:pPr>
  </w:style>
  <w:style w:type="character" w:customStyle="1" w:styleId="HeaderChar">
    <w:name w:val="Header Char"/>
    <w:basedOn w:val="DefaultParagraphFont"/>
    <w:link w:val="Header"/>
    <w:uiPriority w:val="99"/>
    <w:rsid w:val="00184368"/>
    <w:rPr>
      <w:rFonts w:ascii="Adani Regular" w:eastAsia="Times New Roman" w:hAnsi="Adani Regular" w:cs="Arial"/>
      <w:color w:val="000000"/>
      <w:sz w:val="24"/>
      <w:szCs w:val="24"/>
      <w:lang w:eastAsia="en-IN"/>
    </w:rPr>
  </w:style>
  <w:style w:type="paragraph" w:styleId="Footer">
    <w:name w:val="footer"/>
    <w:basedOn w:val="Normal"/>
    <w:link w:val="FooterChar"/>
    <w:uiPriority w:val="99"/>
    <w:unhideWhenUsed/>
    <w:rsid w:val="00184368"/>
    <w:pPr>
      <w:tabs>
        <w:tab w:val="center" w:pos="4513"/>
        <w:tab w:val="right" w:pos="9026"/>
      </w:tabs>
    </w:pPr>
  </w:style>
  <w:style w:type="character" w:customStyle="1" w:styleId="FooterChar">
    <w:name w:val="Footer Char"/>
    <w:basedOn w:val="DefaultParagraphFont"/>
    <w:link w:val="Footer"/>
    <w:uiPriority w:val="99"/>
    <w:rsid w:val="00184368"/>
    <w:rPr>
      <w:rFonts w:ascii="Adani Regular" w:eastAsia="Times New Roman" w:hAnsi="Adani Regular" w:cs="Arial"/>
      <w:color w:val="000000"/>
      <w:sz w:val="24"/>
      <w:szCs w:val="24"/>
      <w:lang w:eastAsia="en-IN"/>
    </w:rPr>
  </w:style>
  <w:style w:type="paragraph" w:customStyle="1" w:styleId="Default">
    <w:name w:val="Default"/>
    <w:rsid w:val="0021137D"/>
    <w:pPr>
      <w:autoSpaceDE w:val="0"/>
      <w:autoSpaceDN w:val="0"/>
      <w:adjustRightInd w:val="0"/>
      <w:spacing w:after="0" w:line="240" w:lineRule="auto"/>
    </w:pPr>
    <w:rPr>
      <w:rFonts w:ascii="Adani Regular" w:hAnsi="Adani Regular" w:cs="Adani Regular"/>
      <w:color w:val="000000"/>
      <w:sz w:val="24"/>
      <w:szCs w:val="24"/>
      <w:lang w:val="en-GB"/>
      <w14:ligatures w14:val="standardContextual"/>
    </w:rPr>
  </w:style>
  <w:style w:type="character" w:styleId="PageNumber">
    <w:name w:val="page number"/>
    <w:basedOn w:val="DefaultParagraphFont"/>
    <w:uiPriority w:val="99"/>
    <w:semiHidden/>
    <w:unhideWhenUsed/>
    <w:rsid w:val="0021137D"/>
  </w:style>
  <w:style w:type="character" w:customStyle="1" w:styleId="ListParagraphChar">
    <w:name w:val="List Paragraph Char"/>
    <w:aliases w:val="Resume Title Char,Citation List Char,heading 4 Char,Graphic Char,List Paragraph1 Char,Ha Char,lp1 Char,1st level - Bullet List Paragraph Char,Lettre d'introduction Char,Paragrafo elenco Char,Bullet list Char,C-Change Char,b1 Char"/>
    <w:basedOn w:val="DefaultParagraphFont"/>
    <w:link w:val="ListParagraph"/>
    <w:uiPriority w:val="34"/>
    <w:qFormat/>
    <w:rsid w:val="0021137D"/>
    <w:rPr>
      <w:rFonts w:ascii="Adani Regular" w:eastAsia="Times New Roman" w:hAnsi="Adani Regular" w:cs="Arial"/>
      <w:color w:val="000000"/>
      <w:sz w:val="24"/>
      <w:szCs w:val="24"/>
      <w:lang w:eastAsia="en-IN"/>
    </w:rPr>
  </w:style>
  <w:style w:type="paragraph" w:styleId="Caption">
    <w:name w:val="caption"/>
    <w:basedOn w:val="Normal"/>
    <w:next w:val="Normal"/>
    <w:uiPriority w:val="35"/>
    <w:unhideWhenUsed/>
    <w:qFormat/>
    <w:rsid w:val="00944A20"/>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5708">
      <w:bodyDiv w:val="1"/>
      <w:marLeft w:val="0"/>
      <w:marRight w:val="0"/>
      <w:marTop w:val="0"/>
      <w:marBottom w:val="0"/>
      <w:divBdr>
        <w:top w:val="none" w:sz="0" w:space="0" w:color="auto"/>
        <w:left w:val="none" w:sz="0" w:space="0" w:color="auto"/>
        <w:bottom w:val="none" w:sz="0" w:space="0" w:color="auto"/>
        <w:right w:val="none" w:sz="0" w:space="0" w:color="auto"/>
      </w:divBdr>
    </w:div>
    <w:div w:id="140729519">
      <w:bodyDiv w:val="1"/>
      <w:marLeft w:val="0"/>
      <w:marRight w:val="0"/>
      <w:marTop w:val="0"/>
      <w:marBottom w:val="0"/>
      <w:divBdr>
        <w:top w:val="none" w:sz="0" w:space="0" w:color="auto"/>
        <w:left w:val="none" w:sz="0" w:space="0" w:color="auto"/>
        <w:bottom w:val="none" w:sz="0" w:space="0" w:color="auto"/>
        <w:right w:val="none" w:sz="0" w:space="0" w:color="auto"/>
      </w:divBdr>
    </w:div>
    <w:div w:id="198670231">
      <w:bodyDiv w:val="1"/>
      <w:marLeft w:val="0"/>
      <w:marRight w:val="0"/>
      <w:marTop w:val="0"/>
      <w:marBottom w:val="0"/>
      <w:divBdr>
        <w:top w:val="none" w:sz="0" w:space="0" w:color="auto"/>
        <w:left w:val="none" w:sz="0" w:space="0" w:color="auto"/>
        <w:bottom w:val="none" w:sz="0" w:space="0" w:color="auto"/>
        <w:right w:val="none" w:sz="0" w:space="0" w:color="auto"/>
      </w:divBdr>
    </w:div>
    <w:div w:id="329987567">
      <w:bodyDiv w:val="1"/>
      <w:marLeft w:val="0"/>
      <w:marRight w:val="0"/>
      <w:marTop w:val="0"/>
      <w:marBottom w:val="0"/>
      <w:divBdr>
        <w:top w:val="none" w:sz="0" w:space="0" w:color="auto"/>
        <w:left w:val="none" w:sz="0" w:space="0" w:color="auto"/>
        <w:bottom w:val="none" w:sz="0" w:space="0" w:color="auto"/>
        <w:right w:val="none" w:sz="0" w:space="0" w:color="auto"/>
      </w:divBdr>
    </w:div>
    <w:div w:id="332611970">
      <w:bodyDiv w:val="1"/>
      <w:marLeft w:val="0"/>
      <w:marRight w:val="0"/>
      <w:marTop w:val="0"/>
      <w:marBottom w:val="0"/>
      <w:divBdr>
        <w:top w:val="none" w:sz="0" w:space="0" w:color="auto"/>
        <w:left w:val="none" w:sz="0" w:space="0" w:color="auto"/>
        <w:bottom w:val="none" w:sz="0" w:space="0" w:color="auto"/>
        <w:right w:val="none" w:sz="0" w:space="0" w:color="auto"/>
      </w:divBdr>
    </w:div>
    <w:div w:id="457142324">
      <w:bodyDiv w:val="1"/>
      <w:marLeft w:val="0"/>
      <w:marRight w:val="0"/>
      <w:marTop w:val="0"/>
      <w:marBottom w:val="0"/>
      <w:divBdr>
        <w:top w:val="none" w:sz="0" w:space="0" w:color="auto"/>
        <w:left w:val="none" w:sz="0" w:space="0" w:color="auto"/>
        <w:bottom w:val="none" w:sz="0" w:space="0" w:color="auto"/>
        <w:right w:val="none" w:sz="0" w:space="0" w:color="auto"/>
      </w:divBdr>
    </w:div>
    <w:div w:id="573127010">
      <w:bodyDiv w:val="1"/>
      <w:marLeft w:val="0"/>
      <w:marRight w:val="0"/>
      <w:marTop w:val="0"/>
      <w:marBottom w:val="0"/>
      <w:divBdr>
        <w:top w:val="none" w:sz="0" w:space="0" w:color="auto"/>
        <w:left w:val="none" w:sz="0" w:space="0" w:color="auto"/>
        <w:bottom w:val="none" w:sz="0" w:space="0" w:color="auto"/>
        <w:right w:val="none" w:sz="0" w:space="0" w:color="auto"/>
      </w:divBdr>
      <w:divsChild>
        <w:div w:id="1445269809">
          <w:marLeft w:val="0"/>
          <w:marRight w:val="0"/>
          <w:marTop w:val="0"/>
          <w:marBottom w:val="0"/>
          <w:divBdr>
            <w:top w:val="none" w:sz="0" w:space="0" w:color="auto"/>
            <w:left w:val="none" w:sz="0" w:space="0" w:color="auto"/>
            <w:bottom w:val="none" w:sz="0" w:space="0" w:color="auto"/>
            <w:right w:val="none" w:sz="0" w:space="0" w:color="auto"/>
          </w:divBdr>
        </w:div>
      </w:divsChild>
    </w:div>
    <w:div w:id="592471716">
      <w:bodyDiv w:val="1"/>
      <w:marLeft w:val="0"/>
      <w:marRight w:val="0"/>
      <w:marTop w:val="0"/>
      <w:marBottom w:val="0"/>
      <w:divBdr>
        <w:top w:val="none" w:sz="0" w:space="0" w:color="auto"/>
        <w:left w:val="none" w:sz="0" w:space="0" w:color="auto"/>
        <w:bottom w:val="none" w:sz="0" w:space="0" w:color="auto"/>
        <w:right w:val="none" w:sz="0" w:space="0" w:color="auto"/>
      </w:divBdr>
    </w:div>
    <w:div w:id="650139861">
      <w:bodyDiv w:val="1"/>
      <w:marLeft w:val="0"/>
      <w:marRight w:val="0"/>
      <w:marTop w:val="0"/>
      <w:marBottom w:val="0"/>
      <w:divBdr>
        <w:top w:val="none" w:sz="0" w:space="0" w:color="auto"/>
        <w:left w:val="none" w:sz="0" w:space="0" w:color="auto"/>
        <w:bottom w:val="none" w:sz="0" w:space="0" w:color="auto"/>
        <w:right w:val="none" w:sz="0" w:space="0" w:color="auto"/>
      </w:divBdr>
    </w:div>
    <w:div w:id="751585478">
      <w:bodyDiv w:val="1"/>
      <w:marLeft w:val="0"/>
      <w:marRight w:val="0"/>
      <w:marTop w:val="0"/>
      <w:marBottom w:val="0"/>
      <w:divBdr>
        <w:top w:val="none" w:sz="0" w:space="0" w:color="auto"/>
        <w:left w:val="none" w:sz="0" w:space="0" w:color="auto"/>
        <w:bottom w:val="none" w:sz="0" w:space="0" w:color="auto"/>
        <w:right w:val="none" w:sz="0" w:space="0" w:color="auto"/>
      </w:divBdr>
    </w:div>
    <w:div w:id="797844634">
      <w:bodyDiv w:val="1"/>
      <w:marLeft w:val="0"/>
      <w:marRight w:val="0"/>
      <w:marTop w:val="0"/>
      <w:marBottom w:val="0"/>
      <w:divBdr>
        <w:top w:val="none" w:sz="0" w:space="0" w:color="auto"/>
        <w:left w:val="none" w:sz="0" w:space="0" w:color="auto"/>
        <w:bottom w:val="none" w:sz="0" w:space="0" w:color="auto"/>
        <w:right w:val="none" w:sz="0" w:space="0" w:color="auto"/>
      </w:divBdr>
    </w:div>
    <w:div w:id="985931799">
      <w:bodyDiv w:val="1"/>
      <w:marLeft w:val="0"/>
      <w:marRight w:val="0"/>
      <w:marTop w:val="0"/>
      <w:marBottom w:val="0"/>
      <w:divBdr>
        <w:top w:val="none" w:sz="0" w:space="0" w:color="auto"/>
        <w:left w:val="none" w:sz="0" w:space="0" w:color="auto"/>
        <w:bottom w:val="none" w:sz="0" w:space="0" w:color="auto"/>
        <w:right w:val="none" w:sz="0" w:space="0" w:color="auto"/>
      </w:divBdr>
    </w:div>
    <w:div w:id="1189029675">
      <w:bodyDiv w:val="1"/>
      <w:marLeft w:val="0"/>
      <w:marRight w:val="0"/>
      <w:marTop w:val="0"/>
      <w:marBottom w:val="0"/>
      <w:divBdr>
        <w:top w:val="none" w:sz="0" w:space="0" w:color="auto"/>
        <w:left w:val="none" w:sz="0" w:space="0" w:color="auto"/>
        <w:bottom w:val="none" w:sz="0" w:space="0" w:color="auto"/>
        <w:right w:val="none" w:sz="0" w:space="0" w:color="auto"/>
      </w:divBdr>
    </w:div>
    <w:div w:id="1294561584">
      <w:bodyDiv w:val="1"/>
      <w:marLeft w:val="0"/>
      <w:marRight w:val="0"/>
      <w:marTop w:val="0"/>
      <w:marBottom w:val="0"/>
      <w:divBdr>
        <w:top w:val="none" w:sz="0" w:space="0" w:color="auto"/>
        <w:left w:val="none" w:sz="0" w:space="0" w:color="auto"/>
        <w:bottom w:val="none" w:sz="0" w:space="0" w:color="auto"/>
        <w:right w:val="none" w:sz="0" w:space="0" w:color="auto"/>
      </w:divBdr>
    </w:div>
    <w:div w:id="1377894871">
      <w:bodyDiv w:val="1"/>
      <w:marLeft w:val="0"/>
      <w:marRight w:val="0"/>
      <w:marTop w:val="0"/>
      <w:marBottom w:val="0"/>
      <w:divBdr>
        <w:top w:val="none" w:sz="0" w:space="0" w:color="auto"/>
        <w:left w:val="none" w:sz="0" w:space="0" w:color="auto"/>
        <w:bottom w:val="none" w:sz="0" w:space="0" w:color="auto"/>
        <w:right w:val="none" w:sz="0" w:space="0" w:color="auto"/>
      </w:divBdr>
    </w:div>
    <w:div w:id="1414856755">
      <w:bodyDiv w:val="1"/>
      <w:marLeft w:val="0"/>
      <w:marRight w:val="0"/>
      <w:marTop w:val="0"/>
      <w:marBottom w:val="0"/>
      <w:divBdr>
        <w:top w:val="none" w:sz="0" w:space="0" w:color="auto"/>
        <w:left w:val="none" w:sz="0" w:space="0" w:color="auto"/>
        <w:bottom w:val="none" w:sz="0" w:space="0" w:color="auto"/>
        <w:right w:val="none" w:sz="0" w:space="0" w:color="auto"/>
      </w:divBdr>
    </w:div>
    <w:div w:id="1476680081">
      <w:bodyDiv w:val="1"/>
      <w:marLeft w:val="0"/>
      <w:marRight w:val="0"/>
      <w:marTop w:val="0"/>
      <w:marBottom w:val="0"/>
      <w:divBdr>
        <w:top w:val="none" w:sz="0" w:space="0" w:color="auto"/>
        <w:left w:val="none" w:sz="0" w:space="0" w:color="auto"/>
        <w:bottom w:val="none" w:sz="0" w:space="0" w:color="auto"/>
        <w:right w:val="none" w:sz="0" w:space="0" w:color="auto"/>
      </w:divBdr>
    </w:div>
    <w:div w:id="1615673077">
      <w:bodyDiv w:val="1"/>
      <w:marLeft w:val="0"/>
      <w:marRight w:val="0"/>
      <w:marTop w:val="0"/>
      <w:marBottom w:val="0"/>
      <w:divBdr>
        <w:top w:val="none" w:sz="0" w:space="0" w:color="auto"/>
        <w:left w:val="none" w:sz="0" w:space="0" w:color="auto"/>
        <w:bottom w:val="none" w:sz="0" w:space="0" w:color="auto"/>
        <w:right w:val="none" w:sz="0" w:space="0" w:color="auto"/>
      </w:divBdr>
    </w:div>
    <w:div w:id="1694960390">
      <w:bodyDiv w:val="1"/>
      <w:marLeft w:val="0"/>
      <w:marRight w:val="0"/>
      <w:marTop w:val="0"/>
      <w:marBottom w:val="0"/>
      <w:divBdr>
        <w:top w:val="none" w:sz="0" w:space="0" w:color="auto"/>
        <w:left w:val="none" w:sz="0" w:space="0" w:color="auto"/>
        <w:bottom w:val="none" w:sz="0" w:space="0" w:color="auto"/>
        <w:right w:val="none" w:sz="0" w:space="0" w:color="auto"/>
      </w:divBdr>
    </w:div>
    <w:div w:id="1793983386">
      <w:bodyDiv w:val="1"/>
      <w:marLeft w:val="0"/>
      <w:marRight w:val="0"/>
      <w:marTop w:val="0"/>
      <w:marBottom w:val="0"/>
      <w:divBdr>
        <w:top w:val="none" w:sz="0" w:space="0" w:color="auto"/>
        <w:left w:val="none" w:sz="0" w:space="0" w:color="auto"/>
        <w:bottom w:val="none" w:sz="0" w:space="0" w:color="auto"/>
        <w:right w:val="none" w:sz="0" w:space="0" w:color="auto"/>
      </w:divBdr>
    </w:div>
    <w:div w:id="1807116496">
      <w:bodyDiv w:val="1"/>
      <w:marLeft w:val="0"/>
      <w:marRight w:val="0"/>
      <w:marTop w:val="0"/>
      <w:marBottom w:val="0"/>
      <w:divBdr>
        <w:top w:val="none" w:sz="0" w:space="0" w:color="auto"/>
        <w:left w:val="none" w:sz="0" w:space="0" w:color="auto"/>
        <w:bottom w:val="none" w:sz="0" w:space="0" w:color="auto"/>
        <w:right w:val="none" w:sz="0" w:space="0" w:color="auto"/>
      </w:divBdr>
    </w:div>
    <w:div w:id="1841314084">
      <w:bodyDiv w:val="1"/>
      <w:marLeft w:val="0"/>
      <w:marRight w:val="0"/>
      <w:marTop w:val="0"/>
      <w:marBottom w:val="0"/>
      <w:divBdr>
        <w:top w:val="none" w:sz="0" w:space="0" w:color="auto"/>
        <w:left w:val="none" w:sz="0" w:space="0" w:color="auto"/>
        <w:bottom w:val="none" w:sz="0" w:space="0" w:color="auto"/>
        <w:right w:val="none" w:sz="0" w:space="0" w:color="auto"/>
      </w:divBdr>
    </w:div>
    <w:div w:id="1851990866">
      <w:bodyDiv w:val="1"/>
      <w:marLeft w:val="0"/>
      <w:marRight w:val="0"/>
      <w:marTop w:val="0"/>
      <w:marBottom w:val="0"/>
      <w:divBdr>
        <w:top w:val="none" w:sz="0" w:space="0" w:color="auto"/>
        <w:left w:val="none" w:sz="0" w:space="0" w:color="auto"/>
        <w:bottom w:val="none" w:sz="0" w:space="0" w:color="auto"/>
        <w:right w:val="none" w:sz="0" w:space="0" w:color="auto"/>
      </w:divBdr>
      <w:divsChild>
        <w:div w:id="605044880">
          <w:marLeft w:val="0"/>
          <w:marRight w:val="0"/>
          <w:marTop w:val="0"/>
          <w:marBottom w:val="0"/>
          <w:divBdr>
            <w:top w:val="none" w:sz="0" w:space="0" w:color="auto"/>
            <w:left w:val="none" w:sz="0" w:space="0" w:color="auto"/>
            <w:bottom w:val="none" w:sz="0" w:space="0" w:color="auto"/>
            <w:right w:val="none" w:sz="0" w:space="0" w:color="auto"/>
          </w:divBdr>
          <w:divsChild>
            <w:div w:id="2017342802">
              <w:marLeft w:val="0"/>
              <w:marRight w:val="0"/>
              <w:marTop w:val="0"/>
              <w:marBottom w:val="0"/>
              <w:divBdr>
                <w:top w:val="none" w:sz="0" w:space="0" w:color="auto"/>
                <w:left w:val="none" w:sz="0" w:space="0" w:color="auto"/>
                <w:bottom w:val="none" w:sz="0" w:space="0" w:color="auto"/>
                <w:right w:val="none" w:sz="0" w:space="0" w:color="auto"/>
              </w:divBdr>
              <w:divsChild>
                <w:div w:id="619997765">
                  <w:marLeft w:val="0"/>
                  <w:marRight w:val="0"/>
                  <w:marTop w:val="120"/>
                  <w:marBottom w:val="0"/>
                  <w:divBdr>
                    <w:top w:val="none" w:sz="0" w:space="0" w:color="auto"/>
                    <w:left w:val="none" w:sz="0" w:space="0" w:color="auto"/>
                    <w:bottom w:val="none" w:sz="0" w:space="0" w:color="auto"/>
                    <w:right w:val="none" w:sz="0" w:space="0" w:color="auto"/>
                  </w:divBdr>
                  <w:divsChild>
                    <w:div w:id="869415821">
                      <w:marLeft w:val="0"/>
                      <w:marRight w:val="0"/>
                      <w:marTop w:val="0"/>
                      <w:marBottom w:val="0"/>
                      <w:divBdr>
                        <w:top w:val="none" w:sz="0" w:space="0" w:color="auto"/>
                        <w:left w:val="none" w:sz="0" w:space="0" w:color="auto"/>
                        <w:bottom w:val="none" w:sz="0" w:space="0" w:color="auto"/>
                        <w:right w:val="none" w:sz="0" w:space="0" w:color="auto"/>
                      </w:divBdr>
                      <w:divsChild>
                        <w:div w:id="778060753">
                          <w:marLeft w:val="0"/>
                          <w:marRight w:val="0"/>
                          <w:marTop w:val="0"/>
                          <w:marBottom w:val="0"/>
                          <w:divBdr>
                            <w:top w:val="none" w:sz="0" w:space="0" w:color="auto"/>
                            <w:left w:val="none" w:sz="0" w:space="0" w:color="auto"/>
                            <w:bottom w:val="none" w:sz="0" w:space="0" w:color="auto"/>
                            <w:right w:val="none" w:sz="0" w:space="0" w:color="auto"/>
                          </w:divBdr>
                          <w:divsChild>
                            <w:div w:id="2803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347234">
      <w:bodyDiv w:val="1"/>
      <w:marLeft w:val="0"/>
      <w:marRight w:val="0"/>
      <w:marTop w:val="0"/>
      <w:marBottom w:val="0"/>
      <w:divBdr>
        <w:top w:val="none" w:sz="0" w:space="0" w:color="auto"/>
        <w:left w:val="none" w:sz="0" w:space="0" w:color="auto"/>
        <w:bottom w:val="none" w:sz="0" w:space="0" w:color="auto"/>
        <w:right w:val="none" w:sz="0" w:space="0" w:color="auto"/>
      </w:divBdr>
    </w:div>
    <w:div w:id="1909993844">
      <w:bodyDiv w:val="1"/>
      <w:marLeft w:val="0"/>
      <w:marRight w:val="0"/>
      <w:marTop w:val="0"/>
      <w:marBottom w:val="0"/>
      <w:divBdr>
        <w:top w:val="none" w:sz="0" w:space="0" w:color="auto"/>
        <w:left w:val="none" w:sz="0" w:space="0" w:color="auto"/>
        <w:bottom w:val="none" w:sz="0" w:space="0" w:color="auto"/>
        <w:right w:val="none" w:sz="0" w:space="0" w:color="auto"/>
      </w:divBdr>
    </w:div>
    <w:div w:id="196564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0BC9C-0378-46B0-8E30-7D25656B3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13</Pages>
  <Words>2203</Words>
  <Characters>12561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Srashti  Soni</dc:creator>
  <cp:keywords/>
  <dc:description/>
  <cp:lastModifiedBy>Srashti Soni</cp:lastModifiedBy>
  <cp:revision>15</cp:revision>
  <dcterms:created xsi:type="dcterms:W3CDTF">2026-03-21T07:36:00Z</dcterms:created>
  <dcterms:modified xsi:type="dcterms:W3CDTF">2026-05-20T09:50:00Z</dcterms:modified>
</cp:coreProperties>
</file>