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A7B4" w14:textId="2CCBD668" w:rsidR="008158C9" w:rsidRPr="008158C9" w:rsidRDefault="008158C9" w:rsidP="008158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58C9">
        <w:rPr>
          <w:rFonts w:ascii="Times New Roman" w:hAnsi="Times New Roman" w:cs="Times New Roman"/>
          <w:b/>
          <w:bCs/>
          <w:sz w:val="32"/>
          <w:szCs w:val="32"/>
        </w:rPr>
        <w:t>SDG Analytical Assignment II</w:t>
      </w:r>
    </w:p>
    <w:p w14:paraId="34A5653B" w14:textId="5666E9D0" w:rsidR="0073684B" w:rsidRPr="0073684B" w:rsidRDefault="0073684B" w:rsidP="0073684B">
      <w:pPr>
        <w:jc w:val="both"/>
        <w:rPr>
          <w:rFonts w:ascii="Times New Roman" w:hAnsi="Times New Roman" w:cs="Times New Roman"/>
          <w:b/>
          <w:bCs/>
        </w:rPr>
      </w:pPr>
      <w:r w:rsidRPr="0073684B">
        <w:rPr>
          <w:rFonts w:ascii="Times New Roman" w:hAnsi="Times New Roman" w:cs="Times New Roman"/>
          <w:b/>
          <w:bCs/>
        </w:rPr>
        <w:t xml:space="preserve">ITA0607 Machine Learning                  </w:t>
      </w:r>
      <w:r>
        <w:rPr>
          <w:rFonts w:ascii="Times New Roman" w:hAnsi="Times New Roman" w:cs="Times New Roman"/>
          <w:b/>
          <w:bCs/>
        </w:rPr>
        <w:t xml:space="preserve">                                </w:t>
      </w:r>
      <w:r w:rsidRPr="0073684B">
        <w:rPr>
          <w:rFonts w:ascii="Times New Roman" w:hAnsi="Times New Roman" w:cs="Times New Roman"/>
          <w:b/>
          <w:bCs/>
        </w:rPr>
        <w:t xml:space="preserve">                   Praveen Kumar S D </w:t>
      </w:r>
    </w:p>
    <w:p w14:paraId="6F96D81A" w14:textId="7330E3BE" w:rsidR="0073684B" w:rsidRPr="0073684B" w:rsidRDefault="0073684B" w:rsidP="0073684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</w:t>
      </w:r>
      <w:r w:rsidRPr="0073684B">
        <w:rPr>
          <w:rFonts w:ascii="Times New Roman" w:hAnsi="Times New Roman" w:cs="Times New Roman"/>
          <w:b/>
          <w:bCs/>
        </w:rPr>
        <w:t>192312077</w:t>
      </w:r>
    </w:p>
    <w:p w14:paraId="73C08AB9" w14:textId="77777777" w:rsidR="0073684B" w:rsidRDefault="0073684B" w:rsidP="007368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72636BA" w14:textId="48294ECB" w:rsidR="0073684B" w:rsidRPr="0073684B" w:rsidRDefault="0073684B" w:rsidP="007368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 xml:space="preserve">Explain why a Single Perceptron Cannot Solve the Problem of Classifying Households as "Energy Poor" or "Energy Secure" When the Decision Boundary is </w:t>
      </w:r>
      <w:proofErr w:type="gramStart"/>
      <w:r w:rsidRPr="0073684B">
        <w:rPr>
          <w:rFonts w:ascii="Times New Roman" w:hAnsi="Times New Roman" w:cs="Times New Roman"/>
          <w:b/>
          <w:bCs/>
          <w:sz w:val="32"/>
          <w:szCs w:val="32"/>
        </w:rPr>
        <w:t>Non-Linear</w:t>
      </w:r>
      <w:proofErr w:type="gramEnd"/>
      <w:r w:rsidRPr="0073684B">
        <w:rPr>
          <w:rFonts w:ascii="Times New Roman" w:hAnsi="Times New Roman" w:cs="Times New Roman"/>
          <w:b/>
          <w:bCs/>
          <w:sz w:val="32"/>
          <w:szCs w:val="32"/>
        </w:rPr>
        <w:t>. Illustrate with a Suitable Example. (SDG 7 – Affordable and Clean Energy)</w:t>
      </w:r>
    </w:p>
    <w:p w14:paraId="500E493F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  <w:b/>
          <w:bCs/>
        </w:rPr>
        <w:t>(30 Marks Answer)</w:t>
      </w:r>
    </w:p>
    <w:p w14:paraId="4F1CE142" w14:textId="5C9FDC35" w:rsidR="0073684B" w:rsidRPr="0073684B" w:rsidRDefault="0073684B" w:rsidP="0073684B">
      <w:pPr>
        <w:rPr>
          <w:rFonts w:ascii="Times New Roman" w:hAnsi="Times New Roman" w:cs="Times New Roman"/>
        </w:rPr>
      </w:pPr>
    </w:p>
    <w:p w14:paraId="21FA85FB" w14:textId="77777777" w:rsidR="0073684B" w:rsidRPr="0073684B" w:rsidRDefault="0073684B" w:rsidP="007368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22F2C255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A </w:t>
      </w:r>
      <w:r w:rsidRPr="0073684B">
        <w:rPr>
          <w:rFonts w:ascii="Times New Roman" w:hAnsi="Times New Roman" w:cs="Times New Roman"/>
          <w:b/>
          <w:bCs/>
        </w:rPr>
        <w:t>Perceptron</w:t>
      </w:r>
      <w:r w:rsidRPr="0073684B">
        <w:rPr>
          <w:rFonts w:ascii="Times New Roman" w:hAnsi="Times New Roman" w:cs="Times New Roman"/>
        </w:rPr>
        <w:t xml:space="preserve"> is the simplest type of artificial neural network introduced by </w:t>
      </w:r>
      <w:r w:rsidRPr="0073684B">
        <w:rPr>
          <w:rFonts w:ascii="Times New Roman" w:hAnsi="Times New Roman" w:cs="Times New Roman"/>
          <w:b/>
          <w:bCs/>
        </w:rPr>
        <w:t>Frank Rosenblatt in 1958</w:t>
      </w:r>
      <w:r w:rsidRPr="0073684B">
        <w:rPr>
          <w:rFonts w:ascii="Times New Roman" w:hAnsi="Times New Roman" w:cs="Times New Roman"/>
        </w:rPr>
        <w:t xml:space="preserve">. It is a binary classifier that separates data into two classes using a </w:t>
      </w:r>
      <w:r w:rsidRPr="0073684B">
        <w:rPr>
          <w:rFonts w:ascii="Times New Roman" w:hAnsi="Times New Roman" w:cs="Times New Roman"/>
          <w:b/>
          <w:bCs/>
        </w:rPr>
        <w:t>linear decision boundary</w:t>
      </w:r>
      <w:r w:rsidRPr="0073684B">
        <w:rPr>
          <w:rFonts w:ascii="Times New Roman" w:hAnsi="Times New Roman" w:cs="Times New Roman"/>
        </w:rPr>
        <w:t>.</w:t>
      </w:r>
    </w:p>
    <w:p w14:paraId="5615E9AE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In the context of </w:t>
      </w:r>
      <w:r w:rsidRPr="0073684B">
        <w:rPr>
          <w:rFonts w:ascii="Times New Roman" w:hAnsi="Times New Roman" w:cs="Times New Roman"/>
          <w:b/>
          <w:bCs/>
        </w:rPr>
        <w:t>Sustainable Development Goal (SDG) 7 – Affordable and Clean Energy</w:t>
      </w:r>
      <w:r w:rsidRPr="0073684B">
        <w:rPr>
          <w:rFonts w:ascii="Times New Roman" w:hAnsi="Times New Roman" w:cs="Times New Roman"/>
        </w:rPr>
        <w:t>, machine learning models can classify households as:</w:t>
      </w:r>
    </w:p>
    <w:p w14:paraId="21B297E6" w14:textId="77777777" w:rsidR="0073684B" w:rsidRPr="0073684B" w:rsidRDefault="0073684B" w:rsidP="007368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  <w:b/>
          <w:bCs/>
        </w:rPr>
        <w:t>Energy Poor</w:t>
      </w:r>
    </w:p>
    <w:p w14:paraId="5B7A044E" w14:textId="77777777" w:rsidR="0073684B" w:rsidRPr="0073684B" w:rsidRDefault="0073684B" w:rsidP="0073684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  <w:b/>
          <w:bCs/>
        </w:rPr>
        <w:t>Energy Secure</w:t>
      </w:r>
    </w:p>
    <w:p w14:paraId="7304158D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based on various factors such as:</w:t>
      </w:r>
    </w:p>
    <w:p w14:paraId="7EBBADAB" w14:textId="77777777" w:rsidR="0073684B" w:rsidRPr="0073684B" w:rsidRDefault="0073684B" w:rsidP="007368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Monthly income</w:t>
      </w:r>
    </w:p>
    <w:p w14:paraId="0102653F" w14:textId="77777777" w:rsidR="0073684B" w:rsidRPr="0073684B" w:rsidRDefault="0073684B" w:rsidP="007368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Electricity consumption</w:t>
      </w:r>
    </w:p>
    <w:p w14:paraId="53F2D98F" w14:textId="77777777" w:rsidR="0073684B" w:rsidRPr="0073684B" w:rsidRDefault="0073684B" w:rsidP="007368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Access to renewable energy</w:t>
      </w:r>
    </w:p>
    <w:p w14:paraId="26911B38" w14:textId="77777777" w:rsidR="0073684B" w:rsidRPr="0073684B" w:rsidRDefault="0073684B" w:rsidP="007368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Number of electrical appliances</w:t>
      </w:r>
    </w:p>
    <w:p w14:paraId="27CDF13C" w14:textId="77777777" w:rsidR="0073684B" w:rsidRPr="0073684B" w:rsidRDefault="0073684B" w:rsidP="007368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Energy expenditure</w:t>
      </w:r>
    </w:p>
    <w:p w14:paraId="22AC65FD" w14:textId="77777777" w:rsidR="0073684B" w:rsidRPr="0073684B" w:rsidRDefault="0073684B" w:rsidP="007368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Rural/Urban location</w:t>
      </w:r>
    </w:p>
    <w:p w14:paraId="4AD1508F" w14:textId="77777777" w:rsidR="0073684B" w:rsidRPr="0073684B" w:rsidRDefault="0073684B" w:rsidP="0073684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Solar panel availability</w:t>
      </w:r>
    </w:p>
    <w:p w14:paraId="5B0C59E3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However, in real-world situations, these factors often interact in complex ways, producing </w:t>
      </w:r>
      <w:r w:rsidRPr="0073684B">
        <w:rPr>
          <w:rFonts w:ascii="Times New Roman" w:hAnsi="Times New Roman" w:cs="Times New Roman"/>
          <w:b/>
          <w:bCs/>
        </w:rPr>
        <w:t>non-linear decision boundaries</w:t>
      </w:r>
      <w:r w:rsidRPr="0073684B">
        <w:rPr>
          <w:rFonts w:ascii="Times New Roman" w:hAnsi="Times New Roman" w:cs="Times New Roman"/>
        </w:rPr>
        <w:t xml:space="preserve">. A </w:t>
      </w:r>
      <w:r w:rsidRPr="0073684B">
        <w:rPr>
          <w:rFonts w:ascii="Times New Roman" w:hAnsi="Times New Roman" w:cs="Times New Roman"/>
          <w:b/>
          <w:bCs/>
        </w:rPr>
        <w:t>single perceptron cannot correctly classify such data</w:t>
      </w:r>
      <w:r w:rsidRPr="0073684B">
        <w:rPr>
          <w:rFonts w:ascii="Times New Roman" w:hAnsi="Times New Roman" w:cs="Times New Roman"/>
        </w:rPr>
        <w:t>.</w:t>
      </w:r>
    </w:p>
    <w:p w14:paraId="03E12E70" w14:textId="7BCFB418" w:rsidR="0073684B" w:rsidRPr="0073684B" w:rsidRDefault="0073684B" w:rsidP="0073684B">
      <w:pPr>
        <w:rPr>
          <w:rFonts w:ascii="Times New Roman" w:hAnsi="Times New Roman" w:cs="Times New Roman"/>
        </w:rPr>
      </w:pPr>
    </w:p>
    <w:p w14:paraId="70BF3169" w14:textId="77777777" w:rsidR="0073684B" w:rsidRPr="0073684B" w:rsidRDefault="0073684B" w:rsidP="007368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What is a Single Perceptron?</w:t>
      </w:r>
    </w:p>
    <w:p w14:paraId="71D78838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lastRenderedPageBreak/>
        <w:t>A single perceptron consists of:</w:t>
      </w:r>
    </w:p>
    <w:p w14:paraId="7491CEF1" w14:textId="77777777" w:rsidR="0073684B" w:rsidRPr="0073684B" w:rsidRDefault="0073684B" w:rsidP="007368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Input layer</w:t>
      </w:r>
    </w:p>
    <w:p w14:paraId="18BCE478" w14:textId="77777777" w:rsidR="0073684B" w:rsidRPr="0073684B" w:rsidRDefault="0073684B" w:rsidP="007368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Weights</w:t>
      </w:r>
    </w:p>
    <w:p w14:paraId="21959F3F" w14:textId="77777777" w:rsidR="0073684B" w:rsidRPr="0073684B" w:rsidRDefault="0073684B" w:rsidP="007368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Bias</w:t>
      </w:r>
    </w:p>
    <w:p w14:paraId="040AEA97" w14:textId="77777777" w:rsidR="0073684B" w:rsidRPr="0073684B" w:rsidRDefault="0073684B" w:rsidP="007368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Activation function (Step Function)</w:t>
      </w:r>
    </w:p>
    <w:p w14:paraId="31D646E6" w14:textId="77777777" w:rsidR="0073684B" w:rsidRPr="0073684B" w:rsidRDefault="0073684B" w:rsidP="0073684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Output</w:t>
      </w:r>
    </w:p>
    <w:p w14:paraId="046AA73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It computes:</w:t>
      </w:r>
    </w:p>
    <w:p w14:paraId="0A9CE124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y =</w:t>
      </w:r>
      <w:r w:rsidRPr="0073684B">
        <w:rPr>
          <w:rFonts w:ascii="Times New Roman" w:hAnsi="Times New Roman" w:cs="Times New Roman"/>
        </w:rPr>
        <w:br/>
        <w:t>\begin{cases}</w:t>
      </w:r>
      <w:r w:rsidRPr="0073684B">
        <w:rPr>
          <w:rFonts w:ascii="Times New Roman" w:hAnsi="Times New Roman" w:cs="Times New Roman"/>
        </w:rPr>
        <w:br/>
      </w:r>
      <w:proofErr w:type="gramStart"/>
      <w:r w:rsidRPr="0073684B">
        <w:rPr>
          <w:rFonts w:ascii="Times New Roman" w:hAnsi="Times New Roman" w:cs="Times New Roman"/>
        </w:rPr>
        <w:t>1,&amp;</w:t>
      </w:r>
      <w:proofErr w:type="gramEnd"/>
      <w:r w:rsidRPr="0073684B">
        <w:rPr>
          <w:rFonts w:ascii="Times New Roman" w:hAnsi="Times New Roman" w:cs="Times New Roman"/>
        </w:rPr>
        <w:t xml:space="preserve"> \</w:t>
      </w:r>
      <w:proofErr w:type="gramStart"/>
      <w:r w:rsidRPr="0073684B">
        <w:rPr>
          <w:rFonts w:ascii="Times New Roman" w:hAnsi="Times New Roman" w:cs="Times New Roman"/>
        </w:rPr>
        <w:t>text{if }</w:t>
      </w:r>
      <w:proofErr w:type="gramEnd"/>
      <w:r w:rsidRPr="0073684B">
        <w:rPr>
          <w:rFonts w:ascii="Times New Roman" w:hAnsi="Times New Roman" w:cs="Times New Roman"/>
        </w:rPr>
        <w:t xml:space="preserve"> \sum </w:t>
      </w:r>
      <w:proofErr w:type="spellStart"/>
      <w:r w:rsidRPr="0073684B">
        <w:rPr>
          <w:rFonts w:ascii="Times New Roman" w:hAnsi="Times New Roman" w:cs="Times New Roman"/>
        </w:rPr>
        <w:t>w_ix_i+b</w:t>
      </w:r>
      <w:proofErr w:type="spellEnd"/>
      <w:r w:rsidRPr="0073684B">
        <w:rPr>
          <w:rFonts w:ascii="Times New Roman" w:hAnsi="Times New Roman" w:cs="Times New Roman"/>
        </w:rPr>
        <w:t>\ge0\</w:t>
      </w:r>
      <w:r w:rsidRPr="0073684B">
        <w:rPr>
          <w:rFonts w:ascii="Times New Roman" w:hAnsi="Times New Roman" w:cs="Times New Roman"/>
        </w:rPr>
        <w:br/>
      </w:r>
      <w:proofErr w:type="gramStart"/>
      <w:r w:rsidRPr="0073684B">
        <w:rPr>
          <w:rFonts w:ascii="Times New Roman" w:hAnsi="Times New Roman" w:cs="Times New Roman"/>
        </w:rPr>
        <w:t>0,&amp;</w:t>
      </w:r>
      <w:proofErr w:type="gramEnd"/>
      <w:r w:rsidRPr="0073684B">
        <w:rPr>
          <w:rFonts w:ascii="Times New Roman" w:hAnsi="Times New Roman" w:cs="Times New Roman"/>
        </w:rPr>
        <w:t xml:space="preserve"> \text{otherwise}</w:t>
      </w:r>
      <w:r w:rsidRPr="0073684B">
        <w:rPr>
          <w:rFonts w:ascii="Times New Roman" w:hAnsi="Times New Roman" w:cs="Times New Roman"/>
        </w:rPr>
        <w:br/>
        <w:t>\end{cases}</w:t>
      </w:r>
      <w:r w:rsidRPr="0073684B">
        <w:rPr>
          <w:rFonts w:ascii="Times New Roman" w:hAnsi="Times New Roman" w:cs="Times New Roman"/>
        </w:rPr>
        <w:br/>
        <w:t>]</w:t>
      </w:r>
    </w:p>
    <w:p w14:paraId="3F75C97E" w14:textId="77777777" w:rsidR="0073684B" w:rsidRPr="0073684B" w:rsidRDefault="0073684B" w:rsidP="0073684B">
      <w:pPr>
        <w:rPr>
          <w:rFonts w:ascii="Times New Roman" w:hAnsi="Times New Roman" w:cs="Times New Roman"/>
        </w:rPr>
      </w:pPr>
      <w:proofErr w:type="gramStart"/>
      <w:r w:rsidRPr="0073684B">
        <w:rPr>
          <w:rFonts w:ascii="Times New Roman" w:hAnsi="Times New Roman" w:cs="Times New Roman"/>
        </w:rPr>
        <w:t>Where</w:t>
      </w:r>
      <w:proofErr w:type="gramEnd"/>
    </w:p>
    <w:p w14:paraId="24BFAF15" w14:textId="77777777" w:rsidR="0073684B" w:rsidRPr="0073684B" w:rsidRDefault="0073684B" w:rsidP="007368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(</w:t>
      </w:r>
      <w:proofErr w:type="spellStart"/>
      <w:r w:rsidRPr="0073684B">
        <w:rPr>
          <w:rFonts w:ascii="Times New Roman" w:hAnsi="Times New Roman" w:cs="Times New Roman"/>
        </w:rPr>
        <w:t>x_i</w:t>
      </w:r>
      <w:proofErr w:type="spellEnd"/>
      <w:r w:rsidRPr="0073684B">
        <w:rPr>
          <w:rFonts w:ascii="Times New Roman" w:hAnsi="Times New Roman" w:cs="Times New Roman"/>
        </w:rPr>
        <w:t>) = Inputs</w:t>
      </w:r>
    </w:p>
    <w:p w14:paraId="68AC76F8" w14:textId="77777777" w:rsidR="0073684B" w:rsidRPr="0073684B" w:rsidRDefault="0073684B" w:rsidP="007368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(</w:t>
      </w:r>
      <w:proofErr w:type="spellStart"/>
      <w:r w:rsidRPr="0073684B">
        <w:rPr>
          <w:rFonts w:ascii="Times New Roman" w:hAnsi="Times New Roman" w:cs="Times New Roman"/>
        </w:rPr>
        <w:t>w_i</w:t>
      </w:r>
      <w:proofErr w:type="spellEnd"/>
      <w:r w:rsidRPr="0073684B">
        <w:rPr>
          <w:rFonts w:ascii="Times New Roman" w:hAnsi="Times New Roman" w:cs="Times New Roman"/>
        </w:rPr>
        <w:t>) = Weights</w:t>
      </w:r>
    </w:p>
    <w:p w14:paraId="3B5CE6BB" w14:textId="77777777" w:rsidR="0073684B" w:rsidRPr="0073684B" w:rsidRDefault="0073684B" w:rsidP="007368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(b) = Bias</w:t>
      </w:r>
    </w:p>
    <w:p w14:paraId="760C5737" w14:textId="77777777" w:rsidR="0073684B" w:rsidRPr="0073684B" w:rsidRDefault="0073684B" w:rsidP="0073684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Output = Energy Secure (1) or Energy Poor (0)</w:t>
      </w:r>
    </w:p>
    <w:p w14:paraId="527ADD87" w14:textId="6A3CEA90" w:rsidR="0073684B" w:rsidRPr="0073684B" w:rsidRDefault="0073684B" w:rsidP="0073684B">
      <w:pPr>
        <w:rPr>
          <w:rFonts w:ascii="Times New Roman" w:hAnsi="Times New Roman" w:cs="Times New Roman"/>
        </w:rPr>
      </w:pPr>
    </w:p>
    <w:p w14:paraId="4E916A52" w14:textId="77777777" w:rsidR="0073684B" w:rsidRPr="0073684B" w:rsidRDefault="0073684B" w:rsidP="007368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Working of a Perceptron</w:t>
      </w:r>
    </w:p>
    <w:p w14:paraId="3BA8A34E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</w:rPr>
      </w:pPr>
      <w:r w:rsidRPr="0073684B">
        <w:rPr>
          <w:rFonts w:ascii="Times New Roman" w:hAnsi="Times New Roman" w:cs="Times New Roman"/>
          <w:b/>
          <w:bCs/>
        </w:rPr>
        <w:t>Step 1: Receive Inputs</w:t>
      </w:r>
    </w:p>
    <w:p w14:paraId="4F8DC72B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Example inputs</w:t>
      </w:r>
    </w:p>
    <w:p w14:paraId="0D1EA2AD" w14:textId="77777777" w:rsidR="0073684B" w:rsidRPr="0073684B" w:rsidRDefault="0073684B" w:rsidP="007368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Income</w:t>
      </w:r>
    </w:p>
    <w:p w14:paraId="6B538975" w14:textId="77777777" w:rsidR="0073684B" w:rsidRPr="0073684B" w:rsidRDefault="0073684B" w:rsidP="0073684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Monthly electricity usage</w:t>
      </w:r>
    </w:p>
    <w:p w14:paraId="7ECD39B2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</w:rPr>
      </w:pPr>
      <w:r w:rsidRPr="0073684B">
        <w:rPr>
          <w:rFonts w:ascii="Times New Roman" w:hAnsi="Times New Roman" w:cs="Times New Roman"/>
          <w:b/>
          <w:bCs/>
        </w:rPr>
        <w:t>Step 2: Multiply by Weights</w:t>
      </w:r>
    </w:p>
    <w:p w14:paraId="222B6CF5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Each input is multiplied by its weight.</w:t>
      </w:r>
    </w:p>
    <w:p w14:paraId="76FFC040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</w:rPr>
      </w:pPr>
      <w:r w:rsidRPr="0073684B">
        <w:rPr>
          <w:rFonts w:ascii="Times New Roman" w:hAnsi="Times New Roman" w:cs="Times New Roman"/>
          <w:b/>
          <w:bCs/>
        </w:rPr>
        <w:t>Step 3: Add Bias</w:t>
      </w:r>
    </w:p>
    <w:p w14:paraId="4C7F61DE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Weighted sum is calculated.</w:t>
      </w:r>
    </w:p>
    <w:p w14:paraId="4DDA5CFC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</w:rPr>
      </w:pPr>
      <w:r w:rsidRPr="0073684B">
        <w:rPr>
          <w:rFonts w:ascii="Times New Roman" w:hAnsi="Times New Roman" w:cs="Times New Roman"/>
          <w:b/>
          <w:bCs/>
        </w:rPr>
        <w:t>Step 4: Activation Function</w:t>
      </w:r>
    </w:p>
    <w:p w14:paraId="4D2E197F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If the weighted sum is positive,</w:t>
      </w:r>
    </w:p>
    <w:p w14:paraId="7C94F0D4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lastRenderedPageBreak/>
        <w:t>Output = 1</w:t>
      </w:r>
    </w:p>
    <w:p w14:paraId="78E7F118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Otherwise,</w:t>
      </w:r>
    </w:p>
    <w:p w14:paraId="75191E20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Output = 0</w:t>
      </w:r>
    </w:p>
    <w:p w14:paraId="5FA5ADEE" w14:textId="0086EE5E" w:rsidR="0073684B" w:rsidRPr="0073684B" w:rsidRDefault="0073684B" w:rsidP="0073684B">
      <w:pPr>
        <w:rPr>
          <w:rFonts w:ascii="Times New Roman" w:hAnsi="Times New Roman" w:cs="Times New Roman"/>
        </w:rPr>
      </w:pPr>
    </w:p>
    <w:p w14:paraId="6C01957F" w14:textId="77777777" w:rsidR="0073684B" w:rsidRDefault="0073684B" w:rsidP="0073684B">
      <w:pPr>
        <w:rPr>
          <w:rFonts w:ascii="Times New Roman" w:hAnsi="Times New Roman" w:cs="Times New Roman"/>
          <w:b/>
          <w:bCs/>
        </w:rPr>
      </w:pPr>
    </w:p>
    <w:p w14:paraId="56E18652" w14:textId="77777777" w:rsidR="0073684B" w:rsidRDefault="0073684B" w:rsidP="0073684B">
      <w:pPr>
        <w:rPr>
          <w:rFonts w:ascii="Times New Roman" w:hAnsi="Times New Roman" w:cs="Times New Roman"/>
          <w:b/>
          <w:bCs/>
        </w:rPr>
      </w:pPr>
    </w:p>
    <w:p w14:paraId="720E6A7C" w14:textId="13D11363" w:rsidR="0073684B" w:rsidRPr="0073684B" w:rsidRDefault="0073684B" w:rsidP="007368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Linear Decision Boundary</w:t>
      </w:r>
    </w:p>
    <w:p w14:paraId="2E180DE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A perceptron always creates a straight-line boundary.</w:t>
      </w:r>
    </w:p>
    <w:p w14:paraId="6BD9743C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For two features,</w:t>
      </w:r>
    </w:p>
    <w:p w14:paraId="104D1989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w_1x_1+w_2x_2+b=0</w:t>
      </w:r>
      <w:r w:rsidRPr="0073684B">
        <w:rPr>
          <w:rFonts w:ascii="Times New Roman" w:hAnsi="Times New Roman" w:cs="Times New Roman"/>
        </w:rPr>
        <w:br/>
        <w:t>]</w:t>
      </w:r>
    </w:p>
    <w:p w14:paraId="78D95A6F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This equation represents a straight line.</w:t>
      </w:r>
    </w:p>
    <w:p w14:paraId="456F40F8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Example</w:t>
      </w:r>
    </w:p>
    <w:p w14:paraId="581C529E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Income ↑</w:t>
      </w:r>
    </w:p>
    <w:p w14:paraId="519A6026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Energy Secure</w:t>
      </w:r>
    </w:p>
    <w:p w14:paraId="2A676919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----------------------</w:t>
      </w:r>
    </w:p>
    <w:p w14:paraId="5C37AF0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|</w:t>
      </w:r>
    </w:p>
    <w:p w14:paraId="5F41D224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|</w:t>
      </w:r>
    </w:p>
    <w:p w14:paraId="7B2796ED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|</w:t>
      </w:r>
    </w:p>
    <w:p w14:paraId="38D5F8DC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----------------------→ Electricity Usage</w:t>
      </w:r>
    </w:p>
    <w:p w14:paraId="03B8E605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675CF5FA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Energy Poor</w:t>
      </w:r>
    </w:p>
    <w:p w14:paraId="74555F71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If data can be separated using one straight line, the perceptron performs perfectly.</w:t>
      </w:r>
    </w:p>
    <w:p w14:paraId="0A3B7A46" w14:textId="24EACAF6" w:rsidR="0073684B" w:rsidRPr="0073684B" w:rsidRDefault="0073684B" w:rsidP="0073684B">
      <w:pPr>
        <w:rPr>
          <w:rFonts w:ascii="Times New Roman" w:hAnsi="Times New Roman" w:cs="Times New Roman"/>
        </w:rPr>
      </w:pPr>
    </w:p>
    <w:p w14:paraId="26CE8B99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</w:rPr>
      </w:pPr>
      <w:r w:rsidRPr="0073684B">
        <w:rPr>
          <w:rFonts w:ascii="Times New Roman" w:hAnsi="Times New Roman" w:cs="Times New Roman"/>
          <w:b/>
          <w:bCs/>
        </w:rPr>
        <w:t>What is a Non-Linear Decision Boundary?</w:t>
      </w:r>
    </w:p>
    <w:p w14:paraId="5CCE40F3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Sometimes, classes cannot be separated using a straight line.</w:t>
      </w:r>
    </w:p>
    <w:p w14:paraId="6F9E9858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Instead, they require</w:t>
      </w:r>
    </w:p>
    <w:p w14:paraId="324761A7" w14:textId="77777777" w:rsidR="0073684B" w:rsidRPr="0073684B" w:rsidRDefault="0073684B" w:rsidP="007368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Curves</w:t>
      </w:r>
    </w:p>
    <w:p w14:paraId="777A1CE8" w14:textId="77777777" w:rsidR="0073684B" w:rsidRPr="0073684B" w:rsidRDefault="0073684B" w:rsidP="007368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lastRenderedPageBreak/>
        <w:t>Circles</w:t>
      </w:r>
    </w:p>
    <w:p w14:paraId="22B3D6EF" w14:textId="77777777" w:rsidR="0073684B" w:rsidRPr="0073684B" w:rsidRDefault="0073684B" w:rsidP="007368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Ellipses</w:t>
      </w:r>
    </w:p>
    <w:p w14:paraId="684962F7" w14:textId="77777777" w:rsidR="0073684B" w:rsidRPr="0073684B" w:rsidRDefault="0073684B" w:rsidP="0073684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Multiple lines</w:t>
      </w:r>
    </w:p>
    <w:p w14:paraId="62669D4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Such data are called </w:t>
      </w:r>
      <w:r w:rsidRPr="0073684B">
        <w:rPr>
          <w:rFonts w:ascii="Times New Roman" w:hAnsi="Times New Roman" w:cs="Times New Roman"/>
          <w:b/>
          <w:bCs/>
        </w:rPr>
        <w:t>non-linearly separable data</w:t>
      </w:r>
      <w:r w:rsidRPr="0073684B">
        <w:rPr>
          <w:rFonts w:ascii="Times New Roman" w:hAnsi="Times New Roman" w:cs="Times New Roman"/>
        </w:rPr>
        <w:t>.</w:t>
      </w:r>
    </w:p>
    <w:p w14:paraId="15ABCCAA" w14:textId="649B3103" w:rsidR="0073684B" w:rsidRPr="0073684B" w:rsidRDefault="0073684B" w:rsidP="0073684B">
      <w:pPr>
        <w:rPr>
          <w:rFonts w:ascii="Times New Roman" w:hAnsi="Times New Roman" w:cs="Times New Roman"/>
        </w:rPr>
      </w:pPr>
    </w:p>
    <w:p w14:paraId="7AD74782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</w:rPr>
      </w:pPr>
      <w:r w:rsidRPr="0073684B">
        <w:rPr>
          <w:rFonts w:ascii="Times New Roman" w:hAnsi="Times New Roman" w:cs="Times New Roman"/>
          <w:b/>
          <w:bCs/>
        </w:rPr>
        <w:t>Household Energy Classification Example</w:t>
      </w:r>
    </w:p>
    <w:p w14:paraId="2FDF377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Suppose households are classified using:</w:t>
      </w:r>
    </w:p>
    <w:p w14:paraId="215ED593" w14:textId="77777777" w:rsidR="0073684B" w:rsidRPr="0073684B" w:rsidRDefault="0073684B" w:rsidP="007368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Annual Income</w:t>
      </w:r>
    </w:p>
    <w:p w14:paraId="4E3434FB" w14:textId="77777777" w:rsidR="0073684B" w:rsidRPr="0073684B" w:rsidRDefault="0073684B" w:rsidP="0073684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Renewable Energy Access</w:t>
      </w:r>
    </w:p>
    <w:p w14:paraId="43E14D16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Consider the following data.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840"/>
        <w:gridCol w:w="1256"/>
        <w:gridCol w:w="1497"/>
      </w:tblGrid>
      <w:tr w:rsidR="0073684B" w:rsidRPr="0073684B" w14:paraId="7D9D04F5" w14:textId="77777777" w:rsidTr="00736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71EE8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Household</w:t>
            </w:r>
          </w:p>
        </w:tc>
        <w:tc>
          <w:tcPr>
            <w:tcW w:w="0" w:type="auto"/>
            <w:vAlign w:val="center"/>
            <w:hideMark/>
          </w:tcPr>
          <w:p w14:paraId="6A4982EB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21306D01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Solar Panel</w:t>
            </w:r>
          </w:p>
        </w:tc>
        <w:tc>
          <w:tcPr>
            <w:tcW w:w="0" w:type="auto"/>
            <w:vAlign w:val="center"/>
            <w:hideMark/>
          </w:tcPr>
          <w:p w14:paraId="59D28DF6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</w:tr>
      <w:tr w:rsidR="0073684B" w:rsidRPr="0073684B" w14:paraId="7B05F76E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42F1B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61FDB46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F2BFCAB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893013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Poor</w:t>
            </w:r>
          </w:p>
        </w:tc>
      </w:tr>
      <w:tr w:rsidR="0073684B" w:rsidRPr="0073684B" w14:paraId="27CE96FB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2F72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C130541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0BD441D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EADA8A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Secure</w:t>
            </w:r>
          </w:p>
        </w:tc>
      </w:tr>
      <w:tr w:rsidR="0073684B" w:rsidRPr="0073684B" w14:paraId="1602EF38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F386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9C53B71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8616C6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2470A9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Secure</w:t>
            </w:r>
          </w:p>
        </w:tc>
      </w:tr>
      <w:tr w:rsidR="0073684B" w:rsidRPr="0073684B" w14:paraId="53218F19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F96F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930D2BE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119E70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F7F93D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Poor</w:t>
            </w:r>
          </w:p>
        </w:tc>
      </w:tr>
    </w:tbl>
    <w:p w14:paraId="497B882D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Notice that</w:t>
      </w:r>
    </w:p>
    <w:p w14:paraId="2323F4E0" w14:textId="77777777" w:rsidR="0073684B" w:rsidRPr="0073684B" w:rsidRDefault="0073684B" w:rsidP="007368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Two opposite corners belong to Energy Poor.</w:t>
      </w:r>
    </w:p>
    <w:p w14:paraId="3575F6A3" w14:textId="77777777" w:rsidR="0073684B" w:rsidRPr="0073684B" w:rsidRDefault="0073684B" w:rsidP="0073684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The other two belong to Energy Secure.</w:t>
      </w:r>
    </w:p>
    <w:p w14:paraId="0983AD13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This forms the famous </w:t>
      </w:r>
      <w:r w:rsidRPr="0073684B">
        <w:rPr>
          <w:rFonts w:ascii="Times New Roman" w:hAnsi="Times New Roman" w:cs="Times New Roman"/>
          <w:b/>
          <w:bCs/>
        </w:rPr>
        <w:t>XOR pattern</w:t>
      </w:r>
      <w:r w:rsidRPr="0073684B">
        <w:rPr>
          <w:rFonts w:ascii="Times New Roman" w:hAnsi="Times New Roman" w:cs="Times New Roman"/>
        </w:rPr>
        <w:t>.</w:t>
      </w:r>
    </w:p>
    <w:p w14:paraId="1B936DEC" w14:textId="5E790AAB" w:rsidR="0073684B" w:rsidRPr="0073684B" w:rsidRDefault="0073684B" w:rsidP="0073684B">
      <w:pPr>
        <w:rPr>
          <w:rFonts w:ascii="Times New Roman" w:hAnsi="Times New Roman" w:cs="Times New Roman"/>
        </w:rPr>
      </w:pPr>
    </w:p>
    <w:p w14:paraId="01ECBD2C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</w:rPr>
      </w:pPr>
      <w:r w:rsidRPr="0073684B">
        <w:rPr>
          <w:rFonts w:ascii="Times New Roman" w:hAnsi="Times New Roman" w:cs="Times New Roman"/>
          <w:b/>
          <w:bCs/>
        </w:rPr>
        <w:t>XOR Representation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256"/>
        <w:gridCol w:w="1497"/>
      </w:tblGrid>
      <w:tr w:rsidR="0073684B" w:rsidRPr="0073684B" w14:paraId="6D312F4E" w14:textId="77777777" w:rsidTr="00736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1EA91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1A30B59D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Solar Panel</w:t>
            </w:r>
          </w:p>
        </w:tc>
        <w:tc>
          <w:tcPr>
            <w:tcW w:w="0" w:type="auto"/>
            <w:vAlign w:val="center"/>
            <w:hideMark/>
          </w:tcPr>
          <w:p w14:paraId="59B41908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Output</w:t>
            </w:r>
          </w:p>
        </w:tc>
      </w:tr>
      <w:tr w:rsidR="0073684B" w:rsidRPr="0073684B" w14:paraId="27636450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0B6A7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9BED20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E4B0E6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Poor</w:t>
            </w:r>
          </w:p>
        </w:tc>
      </w:tr>
      <w:tr w:rsidR="0073684B" w:rsidRPr="0073684B" w14:paraId="22E0AF50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152D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9951719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A3D2F4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Secure</w:t>
            </w:r>
          </w:p>
        </w:tc>
      </w:tr>
      <w:tr w:rsidR="0073684B" w:rsidRPr="0073684B" w14:paraId="0DEB17BC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24D48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4B85FD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603C03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Secure</w:t>
            </w:r>
          </w:p>
        </w:tc>
      </w:tr>
      <w:tr w:rsidR="0073684B" w:rsidRPr="0073684B" w14:paraId="0EFDF51A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3635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FE377E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A3A501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Poor</w:t>
            </w:r>
          </w:p>
        </w:tc>
      </w:tr>
    </w:tbl>
    <w:p w14:paraId="3FB0A2D6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Graphically</w:t>
      </w:r>
    </w:p>
    <w:p w14:paraId="7663D503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lastRenderedPageBreak/>
        <w:t>Solar Panel</w:t>
      </w:r>
    </w:p>
    <w:p w14:paraId="6EEFDC28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02DDE558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1        Secure (0,1)      Poor (1,1)</w:t>
      </w:r>
    </w:p>
    <w:p w14:paraId="15B4095C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36D7BE3B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0        Poor (0,0)         Secure (1,0)</w:t>
      </w:r>
    </w:p>
    <w:p w14:paraId="0DA9A392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3FF4CC1D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         0                  1</w:t>
      </w:r>
    </w:p>
    <w:p w14:paraId="2D475798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               Income</w:t>
      </w:r>
    </w:p>
    <w:p w14:paraId="24F81AA4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No straight line can separate these four points correctly.</w:t>
      </w:r>
    </w:p>
    <w:p w14:paraId="5D22D6CD" w14:textId="30B439B3" w:rsidR="0073684B" w:rsidRPr="0073684B" w:rsidRDefault="0073684B" w:rsidP="0073684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C974C6B" w14:textId="77777777" w:rsidR="0073684B" w:rsidRPr="0073684B" w:rsidRDefault="0073684B" w:rsidP="007368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Why Single Perceptron Fails?</w:t>
      </w:r>
    </w:p>
    <w:p w14:paraId="735B6575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A single perceptron always produces</w:t>
      </w:r>
    </w:p>
    <w:p w14:paraId="14502960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w_1x_1+w_2x_2+b=0</w:t>
      </w:r>
      <w:r w:rsidRPr="0073684B">
        <w:rPr>
          <w:rFonts w:ascii="Times New Roman" w:hAnsi="Times New Roman" w:cs="Times New Roman"/>
        </w:rPr>
        <w:br/>
        <w:t>]</w:t>
      </w:r>
    </w:p>
    <w:p w14:paraId="625002B1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which is a straight line.</w:t>
      </w:r>
    </w:p>
    <w:p w14:paraId="328430B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The XOR dataset requires a curved or multi-line boundary.</w:t>
      </w:r>
    </w:p>
    <w:p w14:paraId="144CE1D3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Therefore,</w:t>
      </w:r>
    </w:p>
    <w:p w14:paraId="6480283A" w14:textId="77777777" w:rsidR="0073684B" w:rsidRPr="0073684B" w:rsidRDefault="0073684B" w:rsidP="007368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One line cannot divide all four points correctly.</w:t>
      </w:r>
    </w:p>
    <w:p w14:paraId="23942B57" w14:textId="77777777" w:rsidR="0073684B" w:rsidRPr="0073684B" w:rsidRDefault="0073684B" w:rsidP="0073684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At least one household will always be misclassified.</w:t>
      </w:r>
    </w:p>
    <w:p w14:paraId="064F5C29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Hence,</w:t>
      </w:r>
    </w:p>
    <w:p w14:paraId="2D8F432C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  <w:b/>
          <w:bCs/>
        </w:rPr>
        <w:t xml:space="preserve">Single </w:t>
      </w:r>
      <w:proofErr w:type="spellStart"/>
      <w:r w:rsidRPr="0073684B">
        <w:rPr>
          <w:rFonts w:ascii="Times New Roman" w:hAnsi="Times New Roman" w:cs="Times New Roman"/>
          <w:b/>
          <w:bCs/>
        </w:rPr>
        <w:t>perceptrons</w:t>
      </w:r>
      <w:proofErr w:type="spellEnd"/>
      <w:r w:rsidRPr="0073684B">
        <w:rPr>
          <w:rFonts w:ascii="Times New Roman" w:hAnsi="Times New Roman" w:cs="Times New Roman"/>
          <w:b/>
          <w:bCs/>
        </w:rPr>
        <w:t xml:space="preserve"> cannot solve XOR or other non-linearly separable problems.</w:t>
      </w:r>
    </w:p>
    <w:p w14:paraId="6C10C440" w14:textId="0D165A4D" w:rsidR="0073684B" w:rsidRPr="0073684B" w:rsidRDefault="0073684B" w:rsidP="0073684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A45C036" w14:textId="77777777" w:rsidR="0073684B" w:rsidRPr="0073684B" w:rsidRDefault="0073684B" w:rsidP="007368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Mathematical Explanation</w:t>
      </w:r>
    </w:p>
    <w:p w14:paraId="40EBC649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Suppose</w:t>
      </w:r>
    </w:p>
    <w:p w14:paraId="3022C339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Inputs</w:t>
      </w:r>
    </w:p>
    <w:p w14:paraId="40A84057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x_1=\</w:t>
      </w:r>
      <w:proofErr w:type="gramStart"/>
      <w:r w:rsidRPr="0073684B">
        <w:rPr>
          <w:rFonts w:ascii="Times New Roman" w:hAnsi="Times New Roman" w:cs="Times New Roman"/>
        </w:rPr>
        <w:t>text{</w:t>
      </w:r>
      <w:proofErr w:type="gramEnd"/>
      <w:r w:rsidRPr="0073684B">
        <w:rPr>
          <w:rFonts w:ascii="Times New Roman" w:hAnsi="Times New Roman" w:cs="Times New Roman"/>
        </w:rPr>
        <w:t>Income}</w:t>
      </w:r>
      <w:r w:rsidRPr="0073684B">
        <w:rPr>
          <w:rFonts w:ascii="Times New Roman" w:hAnsi="Times New Roman" w:cs="Times New Roman"/>
        </w:rPr>
        <w:br/>
        <w:t>]</w:t>
      </w:r>
    </w:p>
    <w:p w14:paraId="11B9334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lastRenderedPageBreak/>
        <w:t>[</w:t>
      </w:r>
      <w:r w:rsidRPr="0073684B">
        <w:rPr>
          <w:rFonts w:ascii="Times New Roman" w:hAnsi="Times New Roman" w:cs="Times New Roman"/>
        </w:rPr>
        <w:br/>
        <w:t>x_2=\</w:t>
      </w:r>
      <w:proofErr w:type="gramStart"/>
      <w:r w:rsidRPr="0073684B">
        <w:rPr>
          <w:rFonts w:ascii="Times New Roman" w:hAnsi="Times New Roman" w:cs="Times New Roman"/>
        </w:rPr>
        <w:t>text{</w:t>
      </w:r>
      <w:proofErr w:type="gramEnd"/>
      <w:r w:rsidRPr="0073684B">
        <w:rPr>
          <w:rFonts w:ascii="Times New Roman" w:hAnsi="Times New Roman" w:cs="Times New Roman"/>
        </w:rPr>
        <w:t>Solar Availability}</w:t>
      </w:r>
      <w:r w:rsidRPr="0073684B">
        <w:rPr>
          <w:rFonts w:ascii="Times New Roman" w:hAnsi="Times New Roman" w:cs="Times New Roman"/>
        </w:rPr>
        <w:br/>
        <w:t>]</w:t>
      </w:r>
    </w:p>
    <w:p w14:paraId="08F022CD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Perceptron output</w:t>
      </w:r>
    </w:p>
    <w:p w14:paraId="7F73D24F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y=f(w_1x_1+w_2x_2+b)</w:t>
      </w:r>
      <w:r w:rsidRPr="0073684B">
        <w:rPr>
          <w:rFonts w:ascii="Times New Roman" w:hAnsi="Times New Roman" w:cs="Times New Roman"/>
        </w:rPr>
        <w:br/>
        <w:t>]</w:t>
      </w:r>
    </w:p>
    <w:p w14:paraId="1958179D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To correctly classify XOR,</w:t>
      </w:r>
    </w:p>
    <w:p w14:paraId="638E9FB3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the following conditions must all hold simultaneously:</w:t>
      </w:r>
    </w:p>
    <w:p w14:paraId="719182AC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For (0,0)</w:t>
      </w:r>
    </w:p>
    <w:p w14:paraId="764EE8DB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b&lt;0</w:t>
      </w:r>
      <w:r w:rsidRPr="0073684B">
        <w:rPr>
          <w:rFonts w:ascii="Times New Roman" w:hAnsi="Times New Roman" w:cs="Times New Roman"/>
        </w:rPr>
        <w:br/>
        <w:t>]</w:t>
      </w:r>
    </w:p>
    <w:p w14:paraId="4C481ACF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For (0,1)</w:t>
      </w:r>
    </w:p>
    <w:p w14:paraId="05395DC8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w_2+b&gt;0</w:t>
      </w:r>
      <w:r w:rsidRPr="0073684B">
        <w:rPr>
          <w:rFonts w:ascii="Times New Roman" w:hAnsi="Times New Roman" w:cs="Times New Roman"/>
        </w:rPr>
        <w:br/>
        <w:t>]</w:t>
      </w:r>
    </w:p>
    <w:p w14:paraId="04CF6853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For (1,0)</w:t>
      </w:r>
    </w:p>
    <w:p w14:paraId="23E1E124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w_1+b&gt;0</w:t>
      </w:r>
      <w:r w:rsidRPr="0073684B">
        <w:rPr>
          <w:rFonts w:ascii="Times New Roman" w:hAnsi="Times New Roman" w:cs="Times New Roman"/>
        </w:rPr>
        <w:br/>
        <w:t>]</w:t>
      </w:r>
    </w:p>
    <w:p w14:paraId="2B86E344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For (1,1)</w:t>
      </w:r>
    </w:p>
    <w:p w14:paraId="70C98297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w_1+w_2+b&lt;0</w:t>
      </w:r>
      <w:r w:rsidRPr="0073684B">
        <w:rPr>
          <w:rFonts w:ascii="Times New Roman" w:hAnsi="Times New Roman" w:cs="Times New Roman"/>
        </w:rPr>
        <w:br/>
        <w:t>]</w:t>
      </w:r>
    </w:p>
    <w:p w14:paraId="7DA3C15B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Adding the second and third inequalities:</w:t>
      </w:r>
    </w:p>
    <w:p w14:paraId="0E3DAC7C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w_1+w_2+2b&gt;0</w:t>
      </w:r>
      <w:r w:rsidRPr="0073684B">
        <w:rPr>
          <w:rFonts w:ascii="Times New Roman" w:hAnsi="Times New Roman" w:cs="Times New Roman"/>
        </w:rPr>
        <w:br/>
        <w:t>]</w:t>
      </w:r>
    </w:p>
    <w:p w14:paraId="6F0EBE3A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But the fourth inequality requires</w:t>
      </w:r>
    </w:p>
    <w:p w14:paraId="23A4A538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[</w:t>
      </w:r>
      <w:r w:rsidRPr="0073684B">
        <w:rPr>
          <w:rFonts w:ascii="Times New Roman" w:hAnsi="Times New Roman" w:cs="Times New Roman"/>
        </w:rPr>
        <w:br/>
        <w:t>w_1+w_2+b&lt;0</w:t>
      </w:r>
      <w:r w:rsidRPr="0073684B">
        <w:rPr>
          <w:rFonts w:ascii="Times New Roman" w:hAnsi="Times New Roman" w:cs="Times New Roman"/>
        </w:rPr>
        <w:br/>
        <w:t>]</w:t>
      </w:r>
    </w:p>
    <w:p w14:paraId="7E63096A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These conditions contradict each other.</w:t>
      </w:r>
    </w:p>
    <w:p w14:paraId="386D30ED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lastRenderedPageBreak/>
        <w:t>Therefore,</w:t>
      </w:r>
    </w:p>
    <w:p w14:paraId="4FFAD308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  <w:b/>
          <w:bCs/>
        </w:rPr>
        <w:t>No single set of weights exists</w:t>
      </w:r>
      <w:r w:rsidRPr="0073684B">
        <w:rPr>
          <w:rFonts w:ascii="Times New Roman" w:hAnsi="Times New Roman" w:cs="Times New Roman"/>
        </w:rPr>
        <w:t xml:space="preserve"> that satisfies all conditions.</w:t>
      </w:r>
    </w:p>
    <w:p w14:paraId="647EB910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Hence,</w:t>
      </w:r>
    </w:p>
    <w:p w14:paraId="6C8E8EE0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A single perceptron cannot learn the XOR problem.</w:t>
      </w:r>
    </w:p>
    <w:p w14:paraId="340C0F14" w14:textId="2D930062" w:rsidR="0073684B" w:rsidRPr="0073684B" w:rsidRDefault="0073684B" w:rsidP="0073684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DAB34BA" w14:textId="77777777" w:rsidR="0073684B" w:rsidRPr="0073684B" w:rsidRDefault="0073684B" w:rsidP="0073684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Real-Life SDG 7 Example</w:t>
      </w:r>
    </w:p>
    <w:p w14:paraId="3C12A1D5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Suppose a government wants to identify households eligible for clean-energy subsidies.</w:t>
      </w:r>
    </w:p>
    <w:p w14:paraId="31D72F30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Features include:</w:t>
      </w:r>
    </w:p>
    <w:p w14:paraId="273A10DE" w14:textId="77777777" w:rsidR="0073684B" w:rsidRPr="0073684B" w:rsidRDefault="0073684B" w:rsidP="007368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Monthly income</w:t>
      </w:r>
    </w:p>
    <w:p w14:paraId="79A5D29C" w14:textId="77777777" w:rsidR="0073684B" w:rsidRPr="0073684B" w:rsidRDefault="0073684B" w:rsidP="007368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Electricity bill</w:t>
      </w:r>
    </w:p>
    <w:p w14:paraId="698DB330" w14:textId="77777777" w:rsidR="0073684B" w:rsidRPr="0073684B" w:rsidRDefault="0073684B" w:rsidP="007368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Solar panel ownership</w:t>
      </w:r>
    </w:p>
    <w:p w14:paraId="7C2036D7" w14:textId="77777777" w:rsidR="0073684B" w:rsidRPr="0073684B" w:rsidRDefault="0073684B" w:rsidP="007368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Battery storage</w:t>
      </w:r>
    </w:p>
    <w:p w14:paraId="7AE4C05A" w14:textId="77777777" w:rsidR="0073684B" w:rsidRPr="0073684B" w:rsidRDefault="0073684B" w:rsidP="007368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Number of family members</w:t>
      </w:r>
    </w:p>
    <w:p w14:paraId="34B42C6A" w14:textId="77777777" w:rsidR="0073684B" w:rsidRPr="0073684B" w:rsidRDefault="0073684B" w:rsidP="0073684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Rural/Urban location</w:t>
      </w:r>
    </w:p>
    <w:p w14:paraId="7F18B1C0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256"/>
        <w:gridCol w:w="1673"/>
        <w:gridCol w:w="1497"/>
      </w:tblGrid>
      <w:tr w:rsidR="0073684B" w:rsidRPr="0073684B" w14:paraId="25D605EE" w14:textId="77777777" w:rsidTr="00736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80B62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F899986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Solar Panel</w:t>
            </w:r>
          </w:p>
        </w:tc>
        <w:tc>
          <w:tcPr>
            <w:tcW w:w="0" w:type="auto"/>
            <w:vAlign w:val="center"/>
            <w:hideMark/>
          </w:tcPr>
          <w:p w14:paraId="1CD38B50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Electricity Cost</w:t>
            </w:r>
          </w:p>
        </w:tc>
        <w:tc>
          <w:tcPr>
            <w:tcW w:w="0" w:type="auto"/>
            <w:vAlign w:val="center"/>
            <w:hideMark/>
          </w:tcPr>
          <w:p w14:paraId="7A944989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Actual Class</w:t>
            </w:r>
          </w:p>
        </w:tc>
      </w:tr>
      <w:tr w:rsidR="0073684B" w:rsidRPr="0073684B" w14:paraId="115F19B1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4A5D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F678F87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F9FB4B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B2A5080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Poor</w:t>
            </w:r>
          </w:p>
        </w:tc>
      </w:tr>
      <w:tr w:rsidR="0073684B" w:rsidRPr="0073684B" w14:paraId="019815DE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50F4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B535637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1F50F3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771535D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Secure</w:t>
            </w:r>
          </w:p>
        </w:tc>
      </w:tr>
      <w:tr w:rsidR="0073684B" w:rsidRPr="0073684B" w14:paraId="0F18725F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B9B86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DA2E2A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29AEF7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2A0BED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Secure</w:t>
            </w:r>
          </w:p>
        </w:tc>
      </w:tr>
      <w:tr w:rsidR="0073684B" w:rsidRPr="0073684B" w14:paraId="3888FE6F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4FDF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64D020A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542648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E4D5A2B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Energy Poor</w:t>
            </w:r>
          </w:p>
        </w:tc>
      </w:tr>
    </w:tbl>
    <w:p w14:paraId="7A95C7DB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These households cannot be separated using one straight line because energy status depends on combinations of factors rather than any single factor alone.</w:t>
      </w:r>
    </w:p>
    <w:p w14:paraId="5F210D19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Thus, a single perceptron fails to classify them accurately.</w:t>
      </w:r>
    </w:p>
    <w:p w14:paraId="120071B2" w14:textId="7116BA09" w:rsidR="0073684B" w:rsidRPr="0073684B" w:rsidRDefault="0073684B" w:rsidP="0073684B">
      <w:pPr>
        <w:rPr>
          <w:rFonts w:ascii="Times New Roman" w:hAnsi="Times New Roman" w:cs="Times New Roman"/>
        </w:rPr>
      </w:pPr>
    </w:p>
    <w:p w14:paraId="36166593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</w:rPr>
      </w:pPr>
      <w:r w:rsidRPr="0073684B">
        <w:rPr>
          <w:rFonts w:ascii="Times New Roman" w:hAnsi="Times New Roman" w:cs="Times New Roman"/>
          <w:b/>
          <w:bCs/>
        </w:rPr>
        <w:t>Graphical Illustration</w:t>
      </w:r>
    </w:p>
    <w:p w14:paraId="14437CD1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Solar Panel</w:t>
      </w:r>
    </w:p>
    <w:p w14:paraId="7C180B2E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4171D8D3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● Secure              ○ Poor</w:t>
      </w:r>
    </w:p>
    <w:p w14:paraId="4797ECE5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2A67E9A8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6F7B8B0D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          ○</w:t>
      </w:r>
    </w:p>
    <w:p w14:paraId="71925453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     ●</w:t>
      </w:r>
    </w:p>
    <w:p w14:paraId="15B9F5DB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1A199639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----------------------------- Income</w:t>
      </w:r>
    </w:p>
    <w:p w14:paraId="62A4BD01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64F3C75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     ○</w:t>
      </w:r>
    </w:p>
    <w:p w14:paraId="77328D9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          ●</w:t>
      </w:r>
    </w:p>
    <w:p w14:paraId="696E12BF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A straight line cannot separate the Secure (●) and Poor (○) points correctly.</w:t>
      </w:r>
    </w:p>
    <w:p w14:paraId="3ED21B34" w14:textId="7B828338" w:rsidR="0073684B" w:rsidRPr="0073684B" w:rsidRDefault="0073684B" w:rsidP="0073684B">
      <w:pPr>
        <w:rPr>
          <w:rFonts w:ascii="Times New Roman" w:hAnsi="Times New Roman" w:cs="Times New Roman"/>
          <w:sz w:val="32"/>
          <w:szCs w:val="32"/>
        </w:rPr>
      </w:pPr>
    </w:p>
    <w:p w14:paraId="1D6A705C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Solution: Multi-Layer Perceptron (MLP)</w:t>
      </w:r>
    </w:p>
    <w:p w14:paraId="1765446E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To solve non-linear problems, use a </w:t>
      </w:r>
      <w:r w:rsidRPr="0073684B">
        <w:rPr>
          <w:rFonts w:ascii="Times New Roman" w:hAnsi="Times New Roman" w:cs="Times New Roman"/>
          <w:b/>
          <w:bCs/>
        </w:rPr>
        <w:t>Multi-Layer Perceptron (MLP)</w:t>
      </w:r>
      <w:r w:rsidRPr="0073684B">
        <w:rPr>
          <w:rFonts w:ascii="Times New Roman" w:hAnsi="Times New Roman" w:cs="Times New Roman"/>
        </w:rPr>
        <w:t>.</w:t>
      </w:r>
    </w:p>
    <w:p w14:paraId="22FEDC9F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An MLP contains:</w:t>
      </w:r>
    </w:p>
    <w:p w14:paraId="26627D21" w14:textId="77777777" w:rsidR="0073684B" w:rsidRPr="0073684B" w:rsidRDefault="0073684B" w:rsidP="007368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Input layer</w:t>
      </w:r>
    </w:p>
    <w:p w14:paraId="2B672BC3" w14:textId="77777777" w:rsidR="0073684B" w:rsidRPr="0073684B" w:rsidRDefault="0073684B" w:rsidP="007368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One or more hidden layers</w:t>
      </w:r>
    </w:p>
    <w:p w14:paraId="3006AA56" w14:textId="77777777" w:rsidR="0073684B" w:rsidRPr="0073684B" w:rsidRDefault="0073684B" w:rsidP="0073684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Output layer</w:t>
      </w:r>
    </w:p>
    <w:p w14:paraId="0AC17E8F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Structure</w:t>
      </w:r>
    </w:p>
    <w:p w14:paraId="3C20FB35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Inputs</w:t>
      </w:r>
    </w:p>
    <w:p w14:paraId="5851F020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5A75ED97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Income</w:t>
      </w:r>
    </w:p>
    <w:p w14:paraId="79289E4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Electricity Bill</w:t>
      </w:r>
    </w:p>
    <w:p w14:paraId="264C331A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Solar Access</w:t>
      </w:r>
    </w:p>
    <w:p w14:paraId="5451404A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Family Size</w:t>
      </w:r>
    </w:p>
    <w:p w14:paraId="4C1C3A89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Battery Storage</w:t>
      </w:r>
    </w:p>
    <w:p w14:paraId="71FE89EF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4CFE92CE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        ↓</w:t>
      </w:r>
    </w:p>
    <w:p w14:paraId="5D52C1C6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4AE0BA1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Hidden Layer</w:t>
      </w:r>
    </w:p>
    <w:p w14:paraId="2A4F2905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39E56E8C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○ ○ ○ ○ ○</w:t>
      </w:r>
    </w:p>
    <w:p w14:paraId="31CEC082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63BC1849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        ↓</w:t>
      </w:r>
    </w:p>
    <w:p w14:paraId="41FC9949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12916D86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Output</w:t>
      </w:r>
    </w:p>
    <w:p w14:paraId="702365A6" w14:textId="77777777" w:rsidR="0073684B" w:rsidRPr="0073684B" w:rsidRDefault="0073684B" w:rsidP="0073684B">
      <w:pPr>
        <w:rPr>
          <w:rFonts w:ascii="Times New Roman" w:hAnsi="Times New Roman" w:cs="Times New Roman"/>
        </w:rPr>
      </w:pPr>
    </w:p>
    <w:p w14:paraId="18FF8572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Energy Poor</w:t>
      </w:r>
    </w:p>
    <w:p w14:paraId="1DAF2EDF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or</w:t>
      </w:r>
    </w:p>
    <w:p w14:paraId="64A5ED49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Energy Secure</w:t>
      </w:r>
    </w:p>
    <w:p w14:paraId="4C8D0646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The hidden layer learns non-linear relationships and enables the model to classify complex patterns accurately.</w:t>
      </w:r>
    </w:p>
    <w:p w14:paraId="593695D4" w14:textId="0FEBEFAC" w:rsidR="0073684B" w:rsidRPr="0073684B" w:rsidRDefault="0073684B" w:rsidP="0073684B">
      <w:pPr>
        <w:rPr>
          <w:rFonts w:ascii="Times New Roman" w:hAnsi="Times New Roman" w:cs="Times New Roman"/>
          <w:sz w:val="32"/>
          <w:szCs w:val="32"/>
        </w:rPr>
      </w:pPr>
    </w:p>
    <w:p w14:paraId="1E1EBD29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Advantages of Multi-Layer Perceptron</w:t>
      </w:r>
    </w:p>
    <w:p w14:paraId="1C4B8AE3" w14:textId="77777777" w:rsidR="0073684B" w:rsidRPr="0073684B" w:rsidRDefault="0073684B" w:rsidP="007368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Handles non-linear decision boundaries.</w:t>
      </w:r>
    </w:p>
    <w:p w14:paraId="191BFAC3" w14:textId="77777777" w:rsidR="0073684B" w:rsidRPr="0073684B" w:rsidRDefault="0073684B" w:rsidP="007368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Learns complex feature interactions.</w:t>
      </w:r>
    </w:p>
    <w:p w14:paraId="616FCB94" w14:textId="77777777" w:rsidR="0073684B" w:rsidRPr="0073684B" w:rsidRDefault="0073684B" w:rsidP="007368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Higher classification accuracy.</w:t>
      </w:r>
    </w:p>
    <w:p w14:paraId="18E1C436" w14:textId="77777777" w:rsidR="0073684B" w:rsidRPr="0073684B" w:rsidRDefault="0073684B" w:rsidP="007368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Reduces misclassification.</w:t>
      </w:r>
    </w:p>
    <w:p w14:paraId="2830FE1F" w14:textId="77777777" w:rsidR="0073684B" w:rsidRPr="0073684B" w:rsidRDefault="0073684B" w:rsidP="007368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Suitable for real-world energy datasets.</w:t>
      </w:r>
    </w:p>
    <w:p w14:paraId="7A91AF12" w14:textId="77777777" w:rsidR="0073684B" w:rsidRPr="0073684B" w:rsidRDefault="0073684B" w:rsidP="007368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Supports renewable energy planning.</w:t>
      </w:r>
    </w:p>
    <w:p w14:paraId="41F62E24" w14:textId="77777777" w:rsidR="0073684B" w:rsidRPr="0073684B" w:rsidRDefault="0073684B" w:rsidP="0073684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Improves subsidy allocation decisions.</w:t>
      </w:r>
    </w:p>
    <w:p w14:paraId="1C54E46F" w14:textId="69564B76" w:rsidR="0073684B" w:rsidRPr="0073684B" w:rsidRDefault="0073684B" w:rsidP="0073684B">
      <w:pPr>
        <w:rPr>
          <w:rFonts w:ascii="Times New Roman" w:hAnsi="Times New Roman" w:cs="Times New Roman"/>
        </w:rPr>
      </w:pPr>
    </w:p>
    <w:p w14:paraId="7FCC497E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</w:rPr>
      </w:pPr>
      <w:r w:rsidRPr="0073684B">
        <w:rPr>
          <w:rFonts w:ascii="Times New Roman" w:hAnsi="Times New Roman" w:cs="Times New Roman"/>
          <w:b/>
          <w:bCs/>
        </w:rPr>
        <w:t>Comparison Between Single Perceptron and Multi-Layer Perceptron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1905"/>
        <w:gridCol w:w="2555"/>
      </w:tblGrid>
      <w:tr w:rsidR="0073684B" w:rsidRPr="0073684B" w14:paraId="54FE3109" w14:textId="77777777" w:rsidTr="00736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C5870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49AFA8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Single Perceptron</w:t>
            </w:r>
          </w:p>
        </w:tc>
        <w:tc>
          <w:tcPr>
            <w:tcW w:w="0" w:type="auto"/>
            <w:vAlign w:val="center"/>
            <w:hideMark/>
          </w:tcPr>
          <w:p w14:paraId="58E49A3E" w14:textId="77777777" w:rsidR="0073684B" w:rsidRPr="0073684B" w:rsidRDefault="0073684B" w:rsidP="0073684B">
            <w:pPr>
              <w:rPr>
                <w:rFonts w:ascii="Times New Roman" w:hAnsi="Times New Roman" w:cs="Times New Roman"/>
                <w:b/>
                <w:bCs/>
              </w:rPr>
            </w:pPr>
            <w:r w:rsidRPr="0073684B">
              <w:rPr>
                <w:rFonts w:ascii="Times New Roman" w:hAnsi="Times New Roman" w:cs="Times New Roman"/>
                <w:b/>
                <w:bCs/>
              </w:rPr>
              <w:t>Multi-Layer Perceptron</w:t>
            </w:r>
          </w:p>
        </w:tc>
      </w:tr>
      <w:tr w:rsidR="0073684B" w:rsidRPr="0073684B" w14:paraId="288F7AFD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116B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Decision Boundary</w:t>
            </w:r>
          </w:p>
        </w:tc>
        <w:tc>
          <w:tcPr>
            <w:tcW w:w="0" w:type="auto"/>
            <w:vAlign w:val="center"/>
            <w:hideMark/>
          </w:tcPr>
          <w:p w14:paraId="022505F9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6162DB9A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 xml:space="preserve">Linear and </w:t>
            </w:r>
            <w:proofErr w:type="gramStart"/>
            <w:r w:rsidRPr="0073684B">
              <w:rPr>
                <w:rFonts w:ascii="Times New Roman" w:hAnsi="Times New Roman" w:cs="Times New Roman"/>
              </w:rPr>
              <w:t>Non-linear</w:t>
            </w:r>
            <w:proofErr w:type="gramEnd"/>
          </w:p>
        </w:tc>
      </w:tr>
      <w:tr w:rsidR="0073684B" w:rsidRPr="0073684B" w14:paraId="23BE0B31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16CD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Hidden Layer</w:t>
            </w:r>
          </w:p>
        </w:tc>
        <w:tc>
          <w:tcPr>
            <w:tcW w:w="0" w:type="auto"/>
            <w:vAlign w:val="center"/>
            <w:hideMark/>
          </w:tcPr>
          <w:p w14:paraId="516D769C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6C2B17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Yes</w:t>
            </w:r>
          </w:p>
        </w:tc>
      </w:tr>
      <w:tr w:rsidR="0073684B" w:rsidRPr="0073684B" w14:paraId="7C224B7C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17C3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Solves XOR</w:t>
            </w:r>
          </w:p>
        </w:tc>
        <w:tc>
          <w:tcPr>
            <w:tcW w:w="0" w:type="auto"/>
            <w:vAlign w:val="center"/>
            <w:hideMark/>
          </w:tcPr>
          <w:p w14:paraId="005C8031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AE7DF0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Yes</w:t>
            </w:r>
          </w:p>
        </w:tc>
      </w:tr>
      <w:tr w:rsidR="0073684B" w:rsidRPr="0073684B" w14:paraId="19E51537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6C078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Complex Classification</w:t>
            </w:r>
          </w:p>
        </w:tc>
        <w:tc>
          <w:tcPr>
            <w:tcW w:w="0" w:type="auto"/>
            <w:vAlign w:val="center"/>
            <w:hideMark/>
          </w:tcPr>
          <w:p w14:paraId="60028F23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D3A1FDC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Excellent</w:t>
            </w:r>
          </w:p>
        </w:tc>
      </w:tr>
      <w:tr w:rsidR="0073684B" w:rsidRPr="0073684B" w14:paraId="5959C31C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8DBD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2D294C53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461DCA1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Higher</w:t>
            </w:r>
          </w:p>
        </w:tc>
      </w:tr>
      <w:tr w:rsidR="0073684B" w:rsidRPr="0073684B" w14:paraId="6799BDD9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F2F8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Real-world Applications</w:t>
            </w:r>
          </w:p>
        </w:tc>
        <w:tc>
          <w:tcPr>
            <w:tcW w:w="0" w:type="auto"/>
            <w:vAlign w:val="center"/>
            <w:hideMark/>
          </w:tcPr>
          <w:p w14:paraId="63DC0037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A011BF2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Widely Used</w:t>
            </w:r>
          </w:p>
        </w:tc>
      </w:tr>
      <w:tr w:rsidR="0073684B" w:rsidRPr="0073684B" w14:paraId="7E919A45" w14:textId="77777777" w:rsidTr="00736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50ABF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SDG 7 Household Classification</w:t>
            </w:r>
          </w:p>
        </w:tc>
        <w:tc>
          <w:tcPr>
            <w:tcW w:w="0" w:type="auto"/>
            <w:vAlign w:val="center"/>
            <w:hideMark/>
          </w:tcPr>
          <w:p w14:paraId="1249FDDB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3B9C8470" w14:textId="77777777" w:rsidR="0073684B" w:rsidRPr="0073684B" w:rsidRDefault="0073684B" w:rsidP="0073684B">
            <w:pPr>
              <w:rPr>
                <w:rFonts w:ascii="Times New Roman" w:hAnsi="Times New Roman" w:cs="Times New Roman"/>
              </w:rPr>
            </w:pPr>
            <w:r w:rsidRPr="0073684B">
              <w:rPr>
                <w:rFonts w:ascii="Times New Roman" w:hAnsi="Times New Roman" w:cs="Times New Roman"/>
              </w:rPr>
              <w:t>Suitable</w:t>
            </w:r>
          </w:p>
        </w:tc>
      </w:tr>
    </w:tbl>
    <w:p w14:paraId="32D84440" w14:textId="5A871674" w:rsidR="0073684B" w:rsidRPr="0073684B" w:rsidRDefault="0073684B" w:rsidP="0073684B">
      <w:pPr>
        <w:rPr>
          <w:rFonts w:ascii="Times New Roman" w:hAnsi="Times New Roman" w:cs="Times New Roman"/>
          <w:sz w:val="32"/>
          <w:szCs w:val="32"/>
        </w:rPr>
      </w:pPr>
    </w:p>
    <w:p w14:paraId="2DBF1668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Applications in SDG 7</w:t>
      </w:r>
    </w:p>
    <w:p w14:paraId="16CB4E61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Machine learning models such as MLP can be used for:</w:t>
      </w:r>
    </w:p>
    <w:p w14:paraId="108A945E" w14:textId="77777777" w:rsidR="0073684B" w:rsidRPr="0073684B" w:rsidRDefault="0073684B" w:rsidP="007368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Identifying energy-poor households.</w:t>
      </w:r>
    </w:p>
    <w:p w14:paraId="2F6A854F" w14:textId="77777777" w:rsidR="0073684B" w:rsidRPr="0073684B" w:rsidRDefault="0073684B" w:rsidP="007368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Predicting electricity demand.</w:t>
      </w:r>
    </w:p>
    <w:p w14:paraId="2488F327" w14:textId="77777777" w:rsidR="0073684B" w:rsidRPr="0073684B" w:rsidRDefault="0073684B" w:rsidP="007368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Smart grid management.</w:t>
      </w:r>
    </w:p>
    <w:p w14:paraId="34E4F5A3" w14:textId="77777777" w:rsidR="0073684B" w:rsidRPr="0073684B" w:rsidRDefault="0073684B" w:rsidP="007368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Renewable energy allocation.</w:t>
      </w:r>
    </w:p>
    <w:p w14:paraId="4EB03938" w14:textId="77777777" w:rsidR="0073684B" w:rsidRPr="0073684B" w:rsidRDefault="0073684B" w:rsidP="007368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Solar subsidy recommendation.</w:t>
      </w:r>
    </w:p>
    <w:p w14:paraId="598FEC5D" w14:textId="77777777" w:rsidR="0073684B" w:rsidRPr="0073684B" w:rsidRDefault="0073684B" w:rsidP="007368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Detecting energy theft.</w:t>
      </w:r>
    </w:p>
    <w:p w14:paraId="016B8F85" w14:textId="77777777" w:rsidR="0073684B" w:rsidRPr="0073684B" w:rsidRDefault="0073684B" w:rsidP="007368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Energy consumption forecasting.</w:t>
      </w:r>
    </w:p>
    <w:p w14:paraId="166D8BBB" w14:textId="77777777" w:rsidR="0073684B" w:rsidRPr="0073684B" w:rsidRDefault="0073684B" w:rsidP="007368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Rural electrification planning.</w:t>
      </w:r>
    </w:p>
    <w:p w14:paraId="03963112" w14:textId="77777777" w:rsidR="0073684B" w:rsidRPr="0073684B" w:rsidRDefault="0073684B" w:rsidP="007368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Optimizing clean energy distribution.</w:t>
      </w:r>
    </w:p>
    <w:p w14:paraId="33E53DFE" w14:textId="77777777" w:rsidR="0073684B" w:rsidRPr="0073684B" w:rsidRDefault="0073684B" w:rsidP="0073684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Supporting sustainable energy policies.</w:t>
      </w:r>
    </w:p>
    <w:p w14:paraId="7C880F2D" w14:textId="0B753C9B" w:rsidR="0073684B" w:rsidRPr="0073684B" w:rsidRDefault="0073684B" w:rsidP="0073684B">
      <w:pPr>
        <w:rPr>
          <w:rFonts w:ascii="Times New Roman" w:hAnsi="Times New Roman" w:cs="Times New Roman"/>
        </w:rPr>
      </w:pPr>
    </w:p>
    <w:p w14:paraId="0ABB2800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t>Limitations of a Single Perceptron</w:t>
      </w:r>
    </w:p>
    <w:p w14:paraId="48FA406C" w14:textId="77777777" w:rsidR="0073684B" w:rsidRPr="0073684B" w:rsidRDefault="0073684B" w:rsidP="007368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Works only for linearly separable data.</w:t>
      </w:r>
    </w:p>
    <w:p w14:paraId="43864075" w14:textId="77777777" w:rsidR="0073684B" w:rsidRPr="0073684B" w:rsidRDefault="0073684B" w:rsidP="007368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Cannot solve XOR problems.</w:t>
      </w:r>
    </w:p>
    <w:p w14:paraId="10639E73" w14:textId="77777777" w:rsidR="0073684B" w:rsidRPr="0073684B" w:rsidRDefault="0073684B" w:rsidP="007368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Cannot learn complex patterns.</w:t>
      </w:r>
    </w:p>
    <w:p w14:paraId="58C2625D" w14:textId="77777777" w:rsidR="0073684B" w:rsidRPr="0073684B" w:rsidRDefault="0073684B" w:rsidP="007368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Lower prediction accuracy on real-world datasets.</w:t>
      </w:r>
    </w:p>
    <w:p w14:paraId="344479A7" w14:textId="77777777" w:rsidR="0073684B" w:rsidRPr="0073684B" w:rsidRDefault="0073684B" w:rsidP="007368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Unsuitable for modern energy analytics.</w:t>
      </w:r>
    </w:p>
    <w:p w14:paraId="41FBDCC6" w14:textId="77777777" w:rsidR="0073684B" w:rsidRPr="0073684B" w:rsidRDefault="0073684B" w:rsidP="007368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Limited scalability.</w:t>
      </w:r>
    </w:p>
    <w:p w14:paraId="7651815A" w14:textId="77777777" w:rsidR="0073684B" w:rsidRPr="0073684B" w:rsidRDefault="0073684B" w:rsidP="0073684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>Fails when multiple interacting factors determine the class.</w:t>
      </w:r>
    </w:p>
    <w:p w14:paraId="2FDC4957" w14:textId="2BA2BF55" w:rsidR="0073684B" w:rsidRPr="0073684B" w:rsidRDefault="0073684B" w:rsidP="0073684B">
      <w:pPr>
        <w:rPr>
          <w:rFonts w:ascii="Times New Roman" w:hAnsi="Times New Roman" w:cs="Times New Roman"/>
          <w:sz w:val="32"/>
          <w:szCs w:val="32"/>
        </w:rPr>
      </w:pPr>
    </w:p>
    <w:p w14:paraId="30F65AF5" w14:textId="77777777" w:rsidR="0073684B" w:rsidRPr="0073684B" w:rsidRDefault="0073684B" w:rsidP="007368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684B">
        <w:rPr>
          <w:rFonts w:ascii="Times New Roman" w:hAnsi="Times New Roman" w:cs="Times New Roman"/>
          <w:b/>
          <w:bCs/>
          <w:sz w:val="32"/>
          <w:szCs w:val="32"/>
        </w:rPr>
        <w:lastRenderedPageBreak/>
        <w:t>Conclusion</w:t>
      </w:r>
    </w:p>
    <w:p w14:paraId="760C465D" w14:textId="77777777" w:rsidR="0073684B" w:rsidRPr="0073684B" w:rsidRDefault="0073684B" w:rsidP="0073684B">
      <w:pPr>
        <w:rPr>
          <w:rFonts w:ascii="Times New Roman" w:hAnsi="Times New Roman" w:cs="Times New Roman"/>
        </w:rPr>
      </w:pPr>
      <w:r w:rsidRPr="0073684B">
        <w:rPr>
          <w:rFonts w:ascii="Times New Roman" w:hAnsi="Times New Roman" w:cs="Times New Roman"/>
        </w:rPr>
        <w:t xml:space="preserve">A </w:t>
      </w:r>
      <w:r w:rsidRPr="0073684B">
        <w:rPr>
          <w:rFonts w:ascii="Times New Roman" w:hAnsi="Times New Roman" w:cs="Times New Roman"/>
          <w:b/>
          <w:bCs/>
        </w:rPr>
        <w:t>single perceptron</w:t>
      </w:r>
      <w:r w:rsidRPr="0073684B">
        <w:rPr>
          <w:rFonts w:ascii="Times New Roman" w:hAnsi="Times New Roman" w:cs="Times New Roman"/>
        </w:rPr>
        <w:t xml:space="preserve"> is capable of classifying data only when a </w:t>
      </w:r>
      <w:r w:rsidRPr="0073684B">
        <w:rPr>
          <w:rFonts w:ascii="Times New Roman" w:hAnsi="Times New Roman" w:cs="Times New Roman"/>
          <w:b/>
          <w:bCs/>
        </w:rPr>
        <w:t>linear decision boundary</w:t>
      </w:r>
      <w:r w:rsidRPr="0073684B">
        <w:rPr>
          <w:rFonts w:ascii="Times New Roman" w:hAnsi="Times New Roman" w:cs="Times New Roman"/>
        </w:rPr>
        <w:t xml:space="preserve"> exists. In real-world </w:t>
      </w:r>
      <w:r w:rsidRPr="0073684B">
        <w:rPr>
          <w:rFonts w:ascii="Times New Roman" w:hAnsi="Times New Roman" w:cs="Times New Roman"/>
          <w:b/>
          <w:bCs/>
        </w:rPr>
        <w:t>SDG 7 (Affordable and Clean Energy)</w:t>
      </w:r>
      <w:r w:rsidRPr="0073684B">
        <w:rPr>
          <w:rFonts w:ascii="Times New Roman" w:hAnsi="Times New Roman" w:cs="Times New Roman"/>
        </w:rPr>
        <w:t xml:space="preserve"> applications, household energy status depends on multiple interacting factors such as income, electricity usage, renewable energy access, and family size, which often create </w:t>
      </w:r>
      <w:r w:rsidRPr="0073684B">
        <w:rPr>
          <w:rFonts w:ascii="Times New Roman" w:hAnsi="Times New Roman" w:cs="Times New Roman"/>
          <w:b/>
          <w:bCs/>
        </w:rPr>
        <w:t>non-linear relationships</w:t>
      </w:r>
      <w:r w:rsidRPr="0073684B">
        <w:rPr>
          <w:rFonts w:ascii="Times New Roman" w:hAnsi="Times New Roman" w:cs="Times New Roman"/>
        </w:rPr>
        <w:t xml:space="preserve">. Since a single perceptron can only draw a straight-line decision boundary, it cannot correctly classify non-linearly separable data such as the XOR pattern. Therefore, a </w:t>
      </w:r>
      <w:r w:rsidRPr="0073684B">
        <w:rPr>
          <w:rFonts w:ascii="Times New Roman" w:hAnsi="Times New Roman" w:cs="Times New Roman"/>
          <w:b/>
          <w:bCs/>
        </w:rPr>
        <w:t>Multi-Layer Perceptron (MLP)</w:t>
      </w:r>
      <w:r w:rsidRPr="0073684B">
        <w:rPr>
          <w:rFonts w:ascii="Times New Roman" w:hAnsi="Times New Roman" w:cs="Times New Roman"/>
        </w:rPr>
        <w:t xml:space="preserve"> with hidden layers is required to accurately identify </w:t>
      </w:r>
      <w:r w:rsidRPr="0073684B">
        <w:rPr>
          <w:rFonts w:ascii="Times New Roman" w:hAnsi="Times New Roman" w:cs="Times New Roman"/>
          <w:b/>
          <w:bCs/>
        </w:rPr>
        <w:t>energy-poor</w:t>
      </w:r>
      <w:r w:rsidRPr="0073684B">
        <w:rPr>
          <w:rFonts w:ascii="Times New Roman" w:hAnsi="Times New Roman" w:cs="Times New Roman"/>
        </w:rPr>
        <w:t xml:space="preserve"> and </w:t>
      </w:r>
      <w:r w:rsidRPr="0073684B">
        <w:rPr>
          <w:rFonts w:ascii="Times New Roman" w:hAnsi="Times New Roman" w:cs="Times New Roman"/>
          <w:b/>
          <w:bCs/>
        </w:rPr>
        <w:t>energy-secure</w:t>
      </w:r>
      <w:r w:rsidRPr="0073684B">
        <w:rPr>
          <w:rFonts w:ascii="Times New Roman" w:hAnsi="Times New Roman" w:cs="Times New Roman"/>
        </w:rPr>
        <w:t xml:space="preserve"> households, enabling better policy decisions, targeted subsidies, and improved access to affordable and clean energy.</w:t>
      </w:r>
    </w:p>
    <w:p w14:paraId="5FFECC10" w14:textId="77777777" w:rsidR="005A3EFA" w:rsidRPr="0073684B" w:rsidRDefault="005A3EFA">
      <w:pPr>
        <w:rPr>
          <w:rFonts w:ascii="Times New Roman" w:hAnsi="Times New Roman" w:cs="Times New Roman"/>
        </w:rPr>
      </w:pPr>
    </w:p>
    <w:sectPr w:rsidR="005A3EFA" w:rsidRPr="00736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999"/>
    <w:multiLevelType w:val="multilevel"/>
    <w:tmpl w:val="64C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35D2A"/>
    <w:multiLevelType w:val="multilevel"/>
    <w:tmpl w:val="B0EA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5080"/>
    <w:multiLevelType w:val="multilevel"/>
    <w:tmpl w:val="19C0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857A7"/>
    <w:multiLevelType w:val="multilevel"/>
    <w:tmpl w:val="D1F8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60D81"/>
    <w:multiLevelType w:val="multilevel"/>
    <w:tmpl w:val="A07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F53C1"/>
    <w:multiLevelType w:val="multilevel"/>
    <w:tmpl w:val="C33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76898"/>
    <w:multiLevelType w:val="multilevel"/>
    <w:tmpl w:val="D618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843BF"/>
    <w:multiLevelType w:val="multilevel"/>
    <w:tmpl w:val="5A14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01BCB"/>
    <w:multiLevelType w:val="multilevel"/>
    <w:tmpl w:val="067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55E27"/>
    <w:multiLevelType w:val="multilevel"/>
    <w:tmpl w:val="75CC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D2B52"/>
    <w:multiLevelType w:val="multilevel"/>
    <w:tmpl w:val="574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8466B"/>
    <w:multiLevelType w:val="multilevel"/>
    <w:tmpl w:val="8EB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2482B"/>
    <w:multiLevelType w:val="multilevel"/>
    <w:tmpl w:val="B36A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1F115B"/>
    <w:multiLevelType w:val="multilevel"/>
    <w:tmpl w:val="230E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326568">
    <w:abstractNumId w:val="9"/>
  </w:num>
  <w:num w:numId="2" w16cid:durableId="1055276260">
    <w:abstractNumId w:val="1"/>
  </w:num>
  <w:num w:numId="3" w16cid:durableId="1335572561">
    <w:abstractNumId w:val="7"/>
  </w:num>
  <w:num w:numId="4" w16cid:durableId="255481516">
    <w:abstractNumId w:val="5"/>
  </w:num>
  <w:num w:numId="5" w16cid:durableId="1672416457">
    <w:abstractNumId w:val="8"/>
  </w:num>
  <w:num w:numId="6" w16cid:durableId="972324217">
    <w:abstractNumId w:val="6"/>
  </w:num>
  <w:num w:numId="7" w16cid:durableId="1801801810">
    <w:abstractNumId w:val="12"/>
  </w:num>
  <w:num w:numId="8" w16cid:durableId="1256743714">
    <w:abstractNumId w:val="13"/>
  </w:num>
  <w:num w:numId="9" w16cid:durableId="1323006691">
    <w:abstractNumId w:val="3"/>
  </w:num>
  <w:num w:numId="10" w16cid:durableId="1404764754">
    <w:abstractNumId w:val="4"/>
  </w:num>
  <w:num w:numId="11" w16cid:durableId="2095475168">
    <w:abstractNumId w:val="11"/>
  </w:num>
  <w:num w:numId="12" w16cid:durableId="1073704054">
    <w:abstractNumId w:val="0"/>
  </w:num>
  <w:num w:numId="13" w16cid:durableId="443967159">
    <w:abstractNumId w:val="2"/>
  </w:num>
  <w:num w:numId="14" w16cid:durableId="10925558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84B"/>
    <w:rsid w:val="001211E1"/>
    <w:rsid w:val="005A3EFA"/>
    <w:rsid w:val="0073684B"/>
    <w:rsid w:val="008158C9"/>
    <w:rsid w:val="00D17F40"/>
    <w:rsid w:val="00DD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8202"/>
  <w15:chartTrackingRefBased/>
  <w15:docId w15:val="{04311CFA-C183-4332-9E4B-1B3AC1D5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1</cp:revision>
  <dcterms:created xsi:type="dcterms:W3CDTF">2026-08-04T08:37:00Z</dcterms:created>
  <dcterms:modified xsi:type="dcterms:W3CDTF">2026-08-04T08:48:00Z</dcterms:modified>
</cp:coreProperties>
</file>