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779EA" w14:textId="6D7FBD95" w:rsidR="00712C61" w:rsidRPr="00F35011" w:rsidRDefault="00712C61" w:rsidP="00712C61">
      <w:pPr>
        <w:pStyle w:val="NoSpacing"/>
        <w:jc w:val="center"/>
        <w:rPr>
          <w:b/>
          <w:color w:val="92CDDC" w:themeColor="accent5" w:themeTint="99"/>
          <w:sz w:val="44"/>
          <w:u w:val="single"/>
          <w:lang w:val="en-IN"/>
        </w:rPr>
      </w:pPr>
      <w:r w:rsidRPr="00F35011">
        <w:rPr>
          <w:b/>
          <w:color w:val="92CDDC" w:themeColor="accent5" w:themeTint="99"/>
          <w:sz w:val="44"/>
          <w:u w:val="single"/>
          <w:lang w:val="en-IN"/>
        </w:rPr>
        <w:t>AIRBNB CASE STUDY</w:t>
      </w:r>
      <w:r w:rsidR="00916089" w:rsidRPr="00F35011">
        <w:rPr>
          <w:b/>
          <w:color w:val="92CDDC" w:themeColor="accent5" w:themeTint="99"/>
          <w:sz w:val="44"/>
          <w:u w:val="single"/>
          <w:lang w:val="en-IN"/>
        </w:rPr>
        <w:t xml:space="preserve"> METHODOLOGY</w:t>
      </w:r>
    </w:p>
    <w:p w14:paraId="05501257" w14:textId="77777777" w:rsidR="00712C61" w:rsidRDefault="00712C61" w:rsidP="00872C4F">
      <w:pPr>
        <w:pStyle w:val="NoSpacing"/>
        <w:rPr>
          <w:b/>
          <w:lang w:val="en-IN"/>
        </w:rPr>
      </w:pPr>
    </w:p>
    <w:p w14:paraId="29321346" w14:textId="77777777" w:rsidR="00712C61" w:rsidRDefault="00712C61" w:rsidP="00872C4F">
      <w:pPr>
        <w:pStyle w:val="NoSpacing"/>
        <w:rPr>
          <w:b/>
          <w:sz w:val="28"/>
          <w:u w:val="single"/>
          <w:lang w:val="en-IN"/>
        </w:rPr>
      </w:pPr>
    </w:p>
    <w:p w14:paraId="3852322E" w14:textId="77777777" w:rsidR="00872C4F" w:rsidRDefault="00872C4F" w:rsidP="00872C4F">
      <w:pPr>
        <w:pStyle w:val="NoSpacing"/>
        <w:rPr>
          <w:lang w:val="en-IN"/>
        </w:rPr>
      </w:pPr>
    </w:p>
    <w:p w14:paraId="32D6D082" w14:textId="77777777" w:rsidR="00A3069E" w:rsidRDefault="00A3069E" w:rsidP="00872C4F">
      <w:pPr>
        <w:pStyle w:val="NoSpacing"/>
      </w:pPr>
    </w:p>
    <w:p w14:paraId="7609E031" w14:textId="77777777" w:rsidR="00A3069E" w:rsidRDefault="00A3069E" w:rsidP="00872C4F">
      <w:pPr>
        <w:pStyle w:val="NoSpacing"/>
      </w:pPr>
    </w:p>
    <w:p w14:paraId="59248021" w14:textId="30B422CA" w:rsidR="00A3069E" w:rsidRPr="00F35011" w:rsidRDefault="00A3069E" w:rsidP="00A3069E">
      <w:pPr>
        <w:pStyle w:val="NoSpacing"/>
        <w:jc w:val="both"/>
        <w:rPr>
          <w:b/>
          <w:sz w:val="24"/>
          <w:szCs w:val="24"/>
          <w:u w:val="single"/>
        </w:rPr>
      </w:pPr>
      <w:r w:rsidRPr="00F35011">
        <w:rPr>
          <w:b/>
          <w:sz w:val="24"/>
          <w:szCs w:val="24"/>
          <w:u w:val="single"/>
        </w:rPr>
        <w:t>INTRODUCTION</w:t>
      </w:r>
    </w:p>
    <w:p w14:paraId="2CCB67A8" w14:textId="77777777" w:rsidR="00A3069E" w:rsidRPr="00A3069E" w:rsidRDefault="00A3069E" w:rsidP="00A3069E">
      <w:pPr>
        <w:pStyle w:val="NoSpacing"/>
        <w:jc w:val="both"/>
        <w:rPr>
          <w:b/>
        </w:rPr>
      </w:pPr>
    </w:p>
    <w:p w14:paraId="1AB5347F" w14:textId="5DE1717B" w:rsidR="00A3069E" w:rsidRDefault="00A3069E" w:rsidP="00A3069E">
      <w:pPr>
        <w:pStyle w:val="NoSpacing"/>
        <w:jc w:val="both"/>
      </w:pPr>
      <w:r>
        <w:t>Airbnb is a company that offers visitors, travellers, and tourists an internet platform for lodging. It offers a wide range of rooms and homestays that are hosted by individuals who have registered as Airbnb hosts. These rental properties include apartments, homes, and boats in various neighbourhoods all over the world. Property rates vary by location and region, as well as neighbourhood and room availability.</w:t>
      </w:r>
    </w:p>
    <w:p w14:paraId="34ABA575" w14:textId="77777777" w:rsidR="00A3069E" w:rsidRDefault="00A3069E" w:rsidP="00A3069E">
      <w:pPr>
        <w:pStyle w:val="NoSpacing"/>
        <w:jc w:val="both"/>
      </w:pPr>
    </w:p>
    <w:p w14:paraId="0C8A4CE2" w14:textId="37F7519F" w:rsidR="00A3069E" w:rsidRDefault="00A3069E" w:rsidP="00A3069E">
      <w:pPr>
        <w:pStyle w:val="NoSpacing"/>
        <w:jc w:val="both"/>
      </w:pPr>
      <w:r>
        <w:t>New York City is one of the most popular tourist destinations, attracting visitors from all over the world. Properties that cater to various needs based on pricing.</w:t>
      </w:r>
    </w:p>
    <w:p w14:paraId="3C49C08E" w14:textId="77777777" w:rsidR="00A3069E" w:rsidRDefault="00A3069E" w:rsidP="00872C4F">
      <w:pPr>
        <w:pStyle w:val="NoSpacing"/>
      </w:pPr>
    </w:p>
    <w:p w14:paraId="746CC9E5" w14:textId="77777777" w:rsidR="00A3069E" w:rsidRPr="00A3069E" w:rsidRDefault="00A3069E" w:rsidP="00872C4F">
      <w:pPr>
        <w:pStyle w:val="NoSpacing"/>
        <w:rPr>
          <w:b/>
        </w:rPr>
      </w:pPr>
    </w:p>
    <w:p w14:paraId="0E851168" w14:textId="17FF4906" w:rsidR="00A3069E" w:rsidRPr="00F35011" w:rsidRDefault="00A3069E" w:rsidP="00872C4F">
      <w:pPr>
        <w:pStyle w:val="NoSpacing"/>
        <w:rPr>
          <w:b/>
          <w:sz w:val="24"/>
          <w:szCs w:val="24"/>
          <w:u w:val="single"/>
        </w:rPr>
      </w:pPr>
      <w:r w:rsidRPr="00F35011">
        <w:rPr>
          <w:b/>
          <w:sz w:val="24"/>
          <w:szCs w:val="24"/>
          <w:u w:val="single"/>
        </w:rPr>
        <w:t>OBJECTIVE</w:t>
      </w:r>
    </w:p>
    <w:p w14:paraId="14659484" w14:textId="77777777" w:rsidR="00A3069E" w:rsidRDefault="00A3069E" w:rsidP="00A3069E">
      <w:pPr>
        <w:pStyle w:val="NoSpacing"/>
        <w:jc w:val="both"/>
      </w:pPr>
    </w:p>
    <w:p w14:paraId="40AB3A9F" w14:textId="22C8038F" w:rsidR="00A3069E" w:rsidRDefault="00A3069E" w:rsidP="00A3069E">
      <w:pPr>
        <w:pStyle w:val="NoSpacing"/>
        <w:jc w:val="both"/>
        <w:rPr>
          <w:lang w:val="en-IN"/>
        </w:rPr>
      </w:pPr>
      <w:r w:rsidRPr="00A3069E">
        <w:rPr>
          <w:lang w:val="en-IN"/>
        </w:rPr>
        <w:t>For the past few months, Airbnb has seen a major decline in revenue. Now that the restrictions have started lifting and people have started to travel more, Airbnb wants to make sure that it i</w:t>
      </w:r>
      <w:r>
        <w:rPr>
          <w:lang w:val="en-IN"/>
        </w:rPr>
        <w:t>s full prepared for this change and what are the following parameters required to increase the revenue</w:t>
      </w:r>
    </w:p>
    <w:p w14:paraId="2877C21E" w14:textId="77777777" w:rsidR="00A3069E" w:rsidRDefault="00A3069E" w:rsidP="00A3069E">
      <w:pPr>
        <w:pStyle w:val="NoSpacing"/>
        <w:jc w:val="both"/>
        <w:rPr>
          <w:lang w:val="en-IN"/>
        </w:rPr>
      </w:pPr>
    </w:p>
    <w:p w14:paraId="44DCFE10" w14:textId="77777777" w:rsidR="00343B29" w:rsidRDefault="00343B29" w:rsidP="00343B29">
      <w:pPr>
        <w:pStyle w:val="NoSpacing"/>
        <w:jc w:val="both"/>
        <w:rPr>
          <w:lang w:val="en-IN"/>
        </w:rPr>
      </w:pPr>
    </w:p>
    <w:p w14:paraId="6D0B90F7" w14:textId="77777777" w:rsidR="00343B29" w:rsidRPr="00F35011" w:rsidRDefault="00343B29" w:rsidP="00343B29">
      <w:pPr>
        <w:pStyle w:val="NoSpacing"/>
        <w:jc w:val="both"/>
        <w:rPr>
          <w:sz w:val="24"/>
          <w:szCs w:val="24"/>
          <w:u w:val="single"/>
          <w:lang w:val="en-IN"/>
        </w:rPr>
      </w:pPr>
    </w:p>
    <w:p w14:paraId="6FC535CF" w14:textId="2B966573" w:rsidR="00343B29" w:rsidRPr="00F35011" w:rsidRDefault="00343B29" w:rsidP="00343B29">
      <w:pPr>
        <w:pStyle w:val="NoSpacing"/>
        <w:jc w:val="both"/>
        <w:rPr>
          <w:b/>
          <w:sz w:val="24"/>
          <w:szCs w:val="24"/>
          <w:u w:val="single"/>
          <w:lang w:val="en-IN"/>
        </w:rPr>
      </w:pPr>
      <w:r w:rsidRPr="00F35011">
        <w:rPr>
          <w:b/>
          <w:sz w:val="24"/>
          <w:szCs w:val="24"/>
          <w:u w:val="single"/>
          <w:lang w:val="en-IN"/>
        </w:rPr>
        <w:t>ABOUT THE DATASET</w:t>
      </w:r>
    </w:p>
    <w:p w14:paraId="510AEF97" w14:textId="77777777" w:rsidR="00343B29" w:rsidRDefault="00343B29" w:rsidP="00343B29">
      <w:pPr>
        <w:pStyle w:val="NoSpacing"/>
        <w:jc w:val="both"/>
        <w:rPr>
          <w:lang w:val="en-IN"/>
        </w:rPr>
      </w:pPr>
    </w:p>
    <w:p w14:paraId="43BEAE57" w14:textId="1CA79BA2" w:rsidR="00343B29" w:rsidRDefault="00343B29" w:rsidP="00343B29">
      <w:pPr>
        <w:pStyle w:val="NoSpacing"/>
        <w:jc w:val="both"/>
        <w:rPr>
          <w:lang w:val="en-IN"/>
        </w:rPr>
      </w:pPr>
      <w:r>
        <w:rPr>
          <w:lang w:val="en-IN"/>
        </w:rPr>
        <w:t>The dataset has been downloaded from upgrad student portal</w:t>
      </w:r>
    </w:p>
    <w:p w14:paraId="2ACD2F98" w14:textId="77777777" w:rsidR="00343B29" w:rsidRDefault="00343B29" w:rsidP="00343B29">
      <w:pPr>
        <w:pStyle w:val="NoSpacing"/>
        <w:jc w:val="both"/>
        <w:rPr>
          <w:lang w:val="en-IN"/>
        </w:rPr>
      </w:pPr>
    </w:p>
    <w:p w14:paraId="33EE84C2" w14:textId="1C7A436F" w:rsidR="00343B29" w:rsidRDefault="00343B29" w:rsidP="00343B29">
      <w:pPr>
        <w:pStyle w:val="NoSpacing"/>
        <w:numPr>
          <w:ilvl w:val="0"/>
          <w:numId w:val="8"/>
        </w:numPr>
        <w:jc w:val="both"/>
        <w:rPr>
          <w:lang w:val="en-IN"/>
        </w:rPr>
      </w:pPr>
      <w:r w:rsidRPr="00343B29">
        <w:rPr>
          <w:lang w:val="en-IN"/>
        </w:rPr>
        <w:t>The data set depicts the listing activit</w:t>
      </w:r>
      <w:r w:rsidR="00825FAA">
        <w:rPr>
          <w:lang w:val="en-IN"/>
        </w:rPr>
        <w:t>y and analytics in New York City</w:t>
      </w:r>
      <w:r w:rsidRPr="00343B29">
        <w:rPr>
          <w:lang w:val="en-IN"/>
        </w:rPr>
        <w:t xml:space="preserve">. It contains information about the hosts, their regional availability, as well as reviews and ratings. It features 16 columns with information such as the host id, host name, latitude and longitude, reviews, room type, 365-day availability, and so on. </w:t>
      </w:r>
    </w:p>
    <w:p w14:paraId="7D4A4F28" w14:textId="77777777" w:rsidR="00343B29" w:rsidRDefault="00343B29" w:rsidP="00343B29">
      <w:pPr>
        <w:pStyle w:val="NoSpacing"/>
        <w:jc w:val="both"/>
        <w:rPr>
          <w:lang w:val="en-IN"/>
        </w:rPr>
      </w:pPr>
    </w:p>
    <w:p w14:paraId="26CBBC73" w14:textId="0E99CB98" w:rsidR="00343B29" w:rsidRPr="00F35011" w:rsidRDefault="00343B29" w:rsidP="00343B29">
      <w:pPr>
        <w:pStyle w:val="NoSpacing"/>
        <w:jc w:val="both"/>
        <w:rPr>
          <w:b/>
          <w:sz w:val="24"/>
          <w:szCs w:val="24"/>
          <w:u w:val="single"/>
          <w:lang w:val="en-IN"/>
        </w:rPr>
      </w:pPr>
      <w:r w:rsidRPr="00F35011">
        <w:rPr>
          <w:b/>
          <w:sz w:val="24"/>
          <w:szCs w:val="24"/>
          <w:u w:val="single"/>
          <w:lang w:val="en-IN"/>
        </w:rPr>
        <w:t>ANALYZING THE DATASET</w:t>
      </w:r>
    </w:p>
    <w:p w14:paraId="7109589F" w14:textId="77777777" w:rsidR="00343B29" w:rsidRDefault="00343B29" w:rsidP="00343B29">
      <w:pPr>
        <w:pStyle w:val="NoSpacing"/>
        <w:jc w:val="both"/>
        <w:rPr>
          <w:lang w:val="en-IN"/>
        </w:rPr>
      </w:pPr>
    </w:p>
    <w:p w14:paraId="0D86C1AD" w14:textId="05C0C6B1" w:rsidR="00676F65" w:rsidRDefault="00343B29" w:rsidP="00343B29">
      <w:pPr>
        <w:pStyle w:val="NoSpacing"/>
        <w:jc w:val="both"/>
        <w:rPr>
          <w:lang w:val="en-IN"/>
        </w:rPr>
      </w:pPr>
      <w:r>
        <w:rPr>
          <w:lang w:val="en-IN"/>
        </w:rPr>
        <w:t xml:space="preserve">We have used Tableau application to analyse </w:t>
      </w:r>
      <w:r w:rsidR="00505CE9">
        <w:rPr>
          <w:lang w:val="en-IN"/>
        </w:rPr>
        <w:t>the database to gain insights about different Airbnb properties in New York.</w:t>
      </w:r>
    </w:p>
    <w:p w14:paraId="7F986CE1" w14:textId="77777777" w:rsidR="00505CE9" w:rsidRDefault="00505CE9" w:rsidP="00343B29">
      <w:pPr>
        <w:pStyle w:val="NoSpacing"/>
        <w:jc w:val="both"/>
        <w:rPr>
          <w:lang w:val="en-IN"/>
        </w:rPr>
      </w:pPr>
    </w:p>
    <w:p w14:paraId="6CAB5E4B" w14:textId="6CF39708" w:rsidR="00916089" w:rsidRPr="00676F65" w:rsidRDefault="00505CE9" w:rsidP="00D349ED">
      <w:pPr>
        <w:pStyle w:val="NoSpacing"/>
        <w:numPr>
          <w:ilvl w:val="0"/>
          <w:numId w:val="9"/>
        </w:numPr>
        <w:jc w:val="both"/>
        <w:rPr>
          <w:lang w:val="en-IN"/>
        </w:rPr>
      </w:pPr>
      <w:r>
        <w:rPr>
          <w:lang w:val="en-IN"/>
        </w:rPr>
        <w:t>Basically there are five neighbourhood groups in New York, where the Airbnb are present and there are as follows Manhattan, Brooklyn, Queens, Bronx and Staten Island</w:t>
      </w:r>
    </w:p>
    <w:p w14:paraId="394E13C4" w14:textId="77777777" w:rsidR="00D349ED" w:rsidRDefault="00D349ED" w:rsidP="00D349ED">
      <w:pPr>
        <w:pStyle w:val="NoSpacing"/>
        <w:jc w:val="both"/>
        <w:rPr>
          <w:lang w:val="en-IN"/>
        </w:rPr>
      </w:pPr>
    </w:p>
    <w:p w14:paraId="42219AA8" w14:textId="77777777" w:rsidR="00505CE9" w:rsidRDefault="00505CE9" w:rsidP="00505CE9">
      <w:pPr>
        <w:pStyle w:val="NoSpacing"/>
        <w:jc w:val="center"/>
        <w:rPr>
          <w:lang w:val="en-IN"/>
        </w:rPr>
      </w:pPr>
    </w:p>
    <w:tbl>
      <w:tblPr>
        <w:tblStyle w:val="TableGrid"/>
        <w:tblW w:w="0" w:type="auto"/>
        <w:jc w:val="center"/>
        <w:tblLook w:val="04A0" w:firstRow="1" w:lastRow="0" w:firstColumn="1" w:lastColumn="0" w:noHBand="0" w:noVBand="1"/>
      </w:tblPr>
      <w:tblGrid>
        <w:gridCol w:w="2689"/>
        <w:gridCol w:w="1559"/>
      </w:tblGrid>
      <w:tr w:rsidR="00505CE9" w:rsidRPr="00505CE9" w14:paraId="21505CB2" w14:textId="77777777" w:rsidTr="00F35011">
        <w:trPr>
          <w:jc w:val="center"/>
        </w:trPr>
        <w:tc>
          <w:tcPr>
            <w:tcW w:w="2689" w:type="dxa"/>
            <w:shd w:val="clear" w:color="auto" w:fill="EEECE1" w:themeFill="background2"/>
          </w:tcPr>
          <w:p w14:paraId="2AEEA25B" w14:textId="77777777" w:rsidR="00505CE9" w:rsidRPr="00505CE9" w:rsidRDefault="00505CE9" w:rsidP="00505CE9">
            <w:pPr>
              <w:jc w:val="center"/>
              <w:rPr>
                <w:b/>
              </w:rPr>
            </w:pPr>
            <w:r w:rsidRPr="00505CE9">
              <w:rPr>
                <w:b/>
              </w:rPr>
              <w:t>Neighbourhood Group</w:t>
            </w:r>
          </w:p>
        </w:tc>
        <w:tc>
          <w:tcPr>
            <w:tcW w:w="1559" w:type="dxa"/>
            <w:shd w:val="clear" w:color="auto" w:fill="EEECE1" w:themeFill="background2"/>
          </w:tcPr>
          <w:p w14:paraId="1FD74A76" w14:textId="6DD69F75" w:rsidR="00505CE9" w:rsidRPr="00505CE9" w:rsidRDefault="00505CE9" w:rsidP="00505CE9">
            <w:pPr>
              <w:jc w:val="center"/>
              <w:rPr>
                <w:b/>
              </w:rPr>
            </w:pPr>
            <w:r w:rsidRPr="00505CE9">
              <w:rPr>
                <w:b/>
              </w:rPr>
              <w:t>Properties</w:t>
            </w:r>
          </w:p>
        </w:tc>
      </w:tr>
      <w:tr w:rsidR="00505CE9" w:rsidRPr="00505CE9" w14:paraId="568D2338" w14:textId="77777777" w:rsidTr="00F35011">
        <w:trPr>
          <w:jc w:val="center"/>
        </w:trPr>
        <w:tc>
          <w:tcPr>
            <w:tcW w:w="2689" w:type="dxa"/>
          </w:tcPr>
          <w:p w14:paraId="2300EB9D" w14:textId="77777777" w:rsidR="00505CE9" w:rsidRPr="00505CE9" w:rsidRDefault="00505CE9" w:rsidP="00505CE9">
            <w:pPr>
              <w:jc w:val="center"/>
            </w:pPr>
            <w:r w:rsidRPr="00505CE9">
              <w:t>Staten Island</w:t>
            </w:r>
          </w:p>
        </w:tc>
        <w:tc>
          <w:tcPr>
            <w:tcW w:w="1559" w:type="dxa"/>
          </w:tcPr>
          <w:p w14:paraId="755B9C6E" w14:textId="3F830A69" w:rsidR="00505CE9" w:rsidRPr="00505CE9" w:rsidRDefault="00505CE9" w:rsidP="00505CE9">
            <w:pPr>
              <w:jc w:val="center"/>
            </w:pPr>
            <w:r w:rsidRPr="00505CE9">
              <w:t>373</w:t>
            </w:r>
          </w:p>
        </w:tc>
      </w:tr>
      <w:tr w:rsidR="00505CE9" w:rsidRPr="00505CE9" w14:paraId="758790ED" w14:textId="77777777" w:rsidTr="00F35011">
        <w:trPr>
          <w:jc w:val="center"/>
        </w:trPr>
        <w:tc>
          <w:tcPr>
            <w:tcW w:w="2689" w:type="dxa"/>
          </w:tcPr>
          <w:p w14:paraId="7F8CED89" w14:textId="77777777" w:rsidR="00505CE9" w:rsidRPr="00505CE9" w:rsidRDefault="00505CE9" w:rsidP="00505CE9">
            <w:pPr>
              <w:jc w:val="center"/>
            </w:pPr>
            <w:r w:rsidRPr="00505CE9">
              <w:t>Bronx</w:t>
            </w:r>
          </w:p>
        </w:tc>
        <w:tc>
          <w:tcPr>
            <w:tcW w:w="1559" w:type="dxa"/>
          </w:tcPr>
          <w:p w14:paraId="5C81AAF0" w14:textId="21334686" w:rsidR="00505CE9" w:rsidRPr="00505CE9" w:rsidRDefault="00505CE9" w:rsidP="00505CE9">
            <w:pPr>
              <w:jc w:val="center"/>
            </w:pPr>
            <w:r w:rsidRPr="00505CE9">
              <w:t>1,091</w:t>
            </w:r>
          </w:p>
        </w:tc>
      </w:tr>
      <w:tr w:rsidR="00505CE9" w:rsidRPr="00505CE9" w14:paraId="33228CE0" w14:textId="77777777" w:rsidTr="00F35011">
        <w:trPr>
          <w:jc w:val="center"/>
        </w:trPr>
        <w:tc>
          <w:tcPr>
            <w:tcW w:w="2689" w:type="dxa"/>
          </w:tcPr>
          <w:p w14:paraId="6CCFC8D5" w14:textId="77777777" w:rsidR="00505CE9" w:rsidRPr="00505CE9" w:rsidRDefault="00505CE9" w:rsidP="00505CE9">
            <w:pPr>
              <w:jc w:val="center"/>
            </w:pPr>
            <w:r w:rsidRPr="00505CE9">
              <w:t>Queens</w:t>
            </w:r>
          </w:p>
        </w:tc>
        <w:tc>
          <w:tcPr>
            <w:tcW w:w="1559" w:type="dxa"/>
          </w:tcPr>
          <w:p w14:paraId="7A589394" w14:textId="35EED271" w:rsidR="00505CE9" w:rsidRPr="00505CE9" w:rsidRDefault="00505CE9" w:rsidP="00505CE9">
            <w:pPr>
              <w:jc w:val="center"/>
            </w:pPr>
            <w:r w:rsidRPr="00505CE9">
              <w:t>5,666</w:t>
            </w:r>
          </w:p>
        </w:tc>
      </w:tr>
      <w:tr w:rsidR="00505CE9" w:rsidRPr="00505CE9" w14:paraId="4CB8786F" w14:textId="77777777" w:rsidTr="00F35011">
        <w:trPr>
          <w:jc w:val="center"/>
        </w:trPr>
        <w:tc>
          <w:tcPr>
            <w:tcW w:w="2689" w:type="dxa"/>
          </w:tcPr>
          <w:p w14:paraId="4F834DCF" w14:textId="77777777" w:rsidR="00505CE9" w:rsidRPr="00505CE9" w:rsidRDefault="00505CE9" w:rsidP="00505CE9">
            <w:pPr>
              <w:jc w:val="center"/>
            </w:pPr>
            <w:r w:rsidRPr="00505CE9">
              <w:t>Brooklyn</w:t>
            </w:r>
          </w:p>
        </w:tc>
        <w:tc>
          <w:tcPr>
            <w:tcW w:w="1559" w:type="dxa"/>
          </w:tcPr>
          <w:p w14:paraId="7B4CCF45" w14:textId="79C0CC85" w:rsidR="00505CE9" w:rsidRPr="00505CE9" w:rsidRDefault="00505CE9" w:rsidP="00505CE9">
            <w:pPr>
              <w:jc w:val="center"/>
            </w:pPr>
            <w:r w:rsidRPr="00505CE9">
              <w:t>20,104</w:t>
            </w:r>
          </w:p>
        </w:tc>
      </w:tr>
      <w:tr w:rsidR="00505CE9" w:rsidRPr="00505CE9" w14:paraId="1200B095" w14:textId="77777777" w:rsidTr="00F35011">
        <w:trPr>
          <w:jc w:val="center"/>
        </w:trPr>
        <w:tc>
          <w:tcPr>
            <w:tcW w:w="2689" w:type="dxa"/>
          </w:tcPr>
          <w:p w14:paraId="5BF12997" w14:textId="77777777" w:rsidR="00505CE9" w:rsidRPr="00505CE9" w:rsidRDefault="00505CE9" w:rsidP="00505CE9">
            <w:pPr>
              <w:jc w:val="center"/>
            </w:pPr>
            <w:r w:rsidRPr="00505CE9">
              <w:t>Manhattan</w:t>
            </w:r>
          </w:p>
        </w:tc>
        <w:tc>
          <w:tcPr>
            <w:tcW w:w="1559" w:type="dxa"/>
          </w:tcPr>
          <w:p w14:paraId="4DD57BF1" w14:textId="74445B3A" w:rsidR="00505CE9" w:rsidRPr="00505CE9" w:rsidRDefault="00505CE9" w:rsidP="00505CE9">
            <w:pPr>
              <w:jc w:val="center"/>
            </w:pPr>
            <w:r w:rsidRPr="00505CE9">
              <w:t>21,661</w:t>
            </w:r>
          </w:p>
        </w:tc>
      </w:tr>
      <w:tr w:rsidR="00505CE9" w:rsidRPr="00505CE9" w14:paraId="6530AEC5" w14:textId="77777777" w:rsidTr="00F35011">
        <w:trPr>
          <w:jc w:val="center"/>
        </w:trPr>
        <w:tc>
          <w:tcPr>
            <w:tcW w:w="2689" w:type="dxa"/>
          </w:tcPr>
          <w:p w14:paraId="1B9AB2D9" w14:textId="4462C3F6" w:rsidR="00505CE9" w:rsidRPr="00505CE9" w:rsidRDefault="00505CE9" w:rsidP="00505CE9">
            <w:pPr>
              <w:jc w:val="center"/>
              <w:rPr>
                <w:b/>
              </w:rPr>
            </w:pPr>
            <w:r w:rsidRPr="00505CE9">
              <w:rPr>
                <w:b/>
              </w:rPr>
              <w:t>Total Airbnb’s</w:t>
            </w:r>
          </w:p>
        </w:tc>
        <w:tc>
          <w:tcPr>
            <w:tcW w:w="1559" w:type="dxa"/>
          </w:tcPr>
          <w:p w14:paraId="18CC0035" w14:textId="1C048F55" w:rsidR="00505CE9" w:rsidRPr="00505CE9" w:rsidRDefault="00505CE9" w:rsidP="00505CE9">
            <w:pPr>
              <w:jc w:val="center"/>
              <w:rPr>
                <w:b/>
              </w:rPr>
            </w:pPr>
            <w:r w:rsidRPr="00505CE9">
              <w:rPr>
                <w:b/>
              </w:rPr>
              <w:t>48895</w:t>
            </w:r>
          </w:p>
        </w:tc>
      </w:tr>
    </w:tbl>
    <w:p w14:paraId="4CCC5EB4" w14:textId="77777777" w:rsidR="00343B29" w:rsidRDefault="00343B29" w:rsidP="00343B29">
      <w:pPr>
        <w:pStyle w:val="NoSpacing"/>
        <w:jc w:val="both"/>
        <w:rPr>
          <w:lang w:val="en-IN"/>
        </w:rPr>
      </w:pPr>
    </w:p>
    <w:p w14:paraId="57F60A23" w14:textId="77777777" w:rsidR="00676F65" w:rsidRDefault="00676F65" w:rsidP="00343B29">
      <w:pPr>
        <w:pStyle w:val="NoSpacing"/>
        <w:jc w:val="both"/>
        <w:rPr>
          <w:lang w:val="en-IN"/>
        </w:rPr>
      </w:pPr>
    </w:p>
    <w:p w14:paraId="14EFC0DA" w14:textId="77777777" w:rsidR="00676F65" w:rsidRDefault="00676F65" w:rsidP="00676F65">
      <w:pPr>
        <w:pStyle w:val="NoSpacing"/>
        <w:ind w:left="720"/>
        <w:jc w:val="both"/>
        <w:rPr>
          <w:lang w:val="en-IN"/>
        </w:rPr>
      </w:pPr>
    </w:p>
    <w:p w14:paraId="4CC62065" w14:textId="64B5CCEC" w:rsidR="00676F65" w:rsidRDefault="00676F65" w:rsidP="00F35011">
      <w:pPr>
        <w:pStyle w:val="NoSpacing"/>
        <w:ind w:left="720"/>
        <w:jc w:val="center"/>
        <w:rPr>
          <w:lang w:val="en-IN"/>
        </w:rPr>
      </w:pPr>
      <w:r>
        <w:rPr>
          <w:noProof/>
          <w:lang w:val="en-IN"/>
        </w:rPr>
        <w:lastRenderedPageBreak/>
        <w:drawing>
          <wp:inline distT="0" distB="0" distL="0" distR="0" wp14:anchorId="2D836E8D" wp14:editId="6184BF93">
            <wp:extent cx="3419474" cy="39033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1386" cy="3916943"/>
                    </a:xfrm>
                    <a:prstGeom prst="rect">
                      <a:avLst/>
                    </a:prstGeom>
                  </pic:spPr>
                </pic:pic>
              </a:graphicData>
            </a:graphic>
          </wp:inline>
        </w:drawing>
      </w:r>
    </w:p>
    <w:p w14:paraId="4B59F693" w14:textId="77777777" w:rsidR="00676F65" w:rsidRDefault="00676F65" w:rsidP="00676F65">
      <w:pPr>
        <w:pStyle w:val="NoSpacing"/>
        <w:ind w:left="720"/>
        <w:jc w:val="both"/>
        <w:rPr>
          <w:lang w:val="en-IN"/>
        </w:rPr>
      </w:pPr>
    </w:p>
    <w:p w14:paraId="18E9F673" w14:textId="77777777" w:rsidR="00676F65" w:rsidRDefault="00676F65" w:rsidP="00676F65">
      <w:pPr>
        <w:pStyle w:val="NoSpacing"/>
        <w:ind w:left="720"/>
        <w:jc w:val="both"/>
        <w:rPr>
          <w:lang w:val="en-IN"/>
        </w:rPr>
      </w:pPr>
    </w:p>
    <w:p w14:paraId="08D81334" w14:textId="2133D1A9" w:rsidR="00505CE9" w:rsidRDefault="00505CE9" w:rsidP="00EC211C">
      <w:pPr>
        <w:pStyle w:val="NoSpacing"/>
        <w:numPr>
          <w:ilvl w:val="0"/>
          <w:numId w:val="9"/>
        </w:numPr>
        <w:jc w:val="both"/>
        <w:rPr>
          <w:lang w:val="en-IN"/>
        </w:rPr>
      </w:pPr>
      <w:r>
        <w:rPr>
          <w:lang w:val="en-IN"/>
        </w:rPr>
        <w:t xml:space="preserve">There are total 37752 </w:t>
      </w:r>
      <w:r w:rsidR="00F35011">
        <w:rPr>
          <w:lang w:val="en-IN"/>
        </w:rPr>
        <w:t>Airbnb’s</w:t>
      </w:r>
      <w:r>
        <w:rPr>
          <w:lang w:val="en-IN"/>
        </w:rPr>
        <w:t xml:space="preserve"> in New York, while some of the prop</w:t>
      </w:r>
      <w:r w:rsidR="00EC211C">
        <w:rPr>
          <w:lang w:val="en-IN"/>
        </w:rPr>
        <w:t>erties belong to a similar host</w:t>
      </w:r>
      <w:r>
        <w:rPr>
          <w:lang w:val="en-IN"/>
        </w:rPr>
        <w:t xml:space="preserve"> and number of hosts present in each area are as follows:</w:t>
      </w:r>
    </w:p>
    <w:p w14:paraId="47DFD293" w14:textId="6484E438" w:rsidR="00ED7769" w:rsidRDefault="00ED7769" w:rsidP="00ED7769">
      <w:pPr>
        <w:pStyle w:val="NoSpacing"/>
        <w:ind w:left="360"/>
        <w:jc w:val="both"/>
        <w:rPr>
          <w:lang w:val="en-IN"/>
        </w:rPr>
      </w:pPr>
    </w:p>
    <w:p w14:paraId="720D6B15" w14:textId="77777777" w:rsidR="00676F65" w:rsidRDefault="00676F65" w:rsidP="00343B29">
      <w:pPr>
        <w:pStyle w:val="NoSpacing"/>
        <w:jc w:val="both"/>
        <w:rPr>
          <w:lang w:val="en-IN"/>
        </w:rPr>
      </w:pPr>
    </w:p>
    <w:tbl>
      <w:tblPr>
        <w:tblStyle w:val="TableGrid"/>
        <w:tblW w:w="0" w:type="auto"/>
        <w:jc w:val="center"/>
        <w:tblLook w:val="04A0" w:firstRow="1" w:lastRow="0" w:firstColumn="1" w:lastColumn="0" w:noHBand="0" w:noVBand="1"/>
      </w:tblPr>
      <w:tblGrid>
        <w:gridCol w:w="2397"/>
        <w:gridCol w:w="2397"/>
      </w:tblGrid>
      <w:tr w:rsidR="006B3C28" w:rsidRPr="006B3C28" w14:paraId="6FFC69E5" w14:textId="77777777" w:rsidTr="00F35011">
        <w:trPr>
          <w:trHeight w:val="262"/>
          <w:jc w:val="center"/>
        </w:trPr>
        <w:tc>
          <w:tcPr>
            <w:tcW w:w="2397" w:type="dxa"/>
            <w:shd w:val="clear" w:color="auto" w:fill="EEECE1" w:themeFill="background2"/>
          </w:tcPr>
          <w:p w14:paraId="652261B0" w14:textId="77777777" w:rsidR="006B3C28" w:rsidRPr="006B3C28" w:rsidRDefault="006B3C28" w:rsidP="006B3C28">
            <w:pPr>
              <w:pStyle w:val="NoSpacing"/>
              <w:jc w:val="center"/>
              <w:rPr>
                <w:b/>
                <w:lang w:val="en-IN"/>
              </w:rPr>
            </w:pPr>
            <w:r w:rsidRPr="006B3C28">
              <w:rPr>
                <w:b/>
                <w:lang w:val="en-IN"/>
              </w:rPr>
              <w:t>Neighbourhood Group</w:t>
            </w:r>
          </w:p>
        </w:tc>
        <w:tc>
          <w:tcPr>
            <w:tcW w:w="2397" w:type="dxa"/>
            <w:shd w:val="clear" w:color="auto" w:fill="EEECE1" w:themeFill="background2"/>
          </w:tcPr>
          <w:p w14:paraId="73B7DF3F" w14:textId="67352314" w:rsidR="006B3C28" w:rsidRPr="006B3C28" w:rsidRDefault="006B3C28" w:rsidP="006B3C28">
            <w:pPr>
              <w:pStyle w:val="NoSpacing"/>
              <w:jc w:val="center"/>
              <w:rPr>
                <w:b/>
                <w:lang w:val="en-IN"/>
              </w:rPr>
            </w:pPr>
            <w:r w:rsidRPr="006B3C28">
              <w:rPr>
                <w:b/>
                <w:lang w:val="en-IN"/>
              </w:rPr>
              <w:t>Hosts</w:t>
            </w:r>
          </w:p>
        </w:tc>
      </w:tr>
      <w:tr w:rsidR="006B3C28" w:rsidRPr="006B3C28" w14:paraId="42A4A663" w14:textId="77777777" w:rsidTr="00F35011">
        <w:trPr>
          <w:trHeight w:val="246"/>
          <w:jc w:val="center"/>
        </w:trPr>
        <w:tc>
          <w:tcPr>
            <w:tcW w:w="2397" w:type="dxa"/>
          </w:tcPr>
          <w:p w14:paraId="417779B1" w14:textId="77777777" w:rsidR="006B3C28" w:rsidRPr="006B3C28" w:rsidRDefault="006B3C28" w:rsidP="006B3C28">
            <w:pPr>
              <w:pStyle w:val="NoSpacing"/>
              <w:jc w:val="center"/>
              <w:rPr>
                <w:lang w:val="en-IN"/>
              </w:rPr>
            </w:pPr>
            <w:r w:rsidRPr="006B3C28">
              <w:rPr>
                <w:lang w:val="en-IN"/>
              </w:rPr>
              <w:t>Staten Island</w:t>
            </w:r>
          </w:p>
        </w:tc>
        <w:tc>
          <w:tcPr>
            <w:tcW w:w="2397" w:type="dxa"/>
          </w:tcPr>
          <w:p w14:paraId="3181263C" w14:textId="77777777" w:rsidR="006B3C28" w:rsidRPr="006B3C28" w:rsidRDefault="006B3C28" w:rsidP="006B3C28">
            <w:pPr>
              <w:pStyle w:val="NoSpacing"/>
              <w:jc w:val="center"/>
              <w:rPr>
                <w:lang w:val="en-IN"/>
              </w:rPr>
            </w:pPr>
            <w:r w:rsidRPr="006B3C28">
              <w:rPr>
                <w:lang w:val="en-IN"/>
              </w:rPr>
              <w:t>256</w:t>
            </w:r>
          </w:p>
        </w:tc>
      </w:tr>
      <w:tr w:rsidR="006B3C28" w:rsidRPr="006B3C28" w14:paraId="578C8776" w14:textId="77777777" w:rsidTr="00F35011">
        <w:trPr>
          <w:trHeight w:val="262"/>
          <w:jc w:val="center"/>
        </w:trPr>
        <w:tc>
          <w:tcPr>
            <w:tcW w:w="2397" w:type="dxa"/>
          </w:tcPr>
          <w:p w14:paraId="418FEE98" w14:textId="77777777" w:rsidR="006B3C28" w:rsidRPr="006B3C28" w:rsidRDefault="006B3C28" w:rsidP="006B3C28">
            <w:pPr>
              <w:pStyle w:val="NoSpacing"/>
              <w:jc w:val="center"/>
              <w:rPr>
                <w:lang w:val="en-IN"/>
              </w:rPr>
            </w:pPr>
            <w:r w:rsidRPr="006B3C28">
              <w:rPr>
                <w:lang w:val="en-IN"/>
              </w:rPr>
              <w:t>Bronx</w:t>
            </w:r>
          </w:p>
        </w:tc>
        <w:tc>
          <w:tcPr>
            <w:tcW w:w="2397" w:type="dxa"/>
          </w:tcPr>
          <w:p w14:paraId="0F1FF1D1" w14:textId="77777777" w:rsidR="006B3C28" w:rsidRPr="006B3C28" w:rsidRDefault="006B3C28" w:rsidP="006B3C28">
            <w:pPr>
              <w:pStyle w:val="NoSpacing"/>
              <w:jc w:val="center"/>
              <w:rPr>
                <w:lang w:val="en-IN"/>
              </w:rPr>
            </w:pPr>
            <w:r w:rsidRPr="006B3C28">
              <w:rPr>
                <w:lang w:val="en-IN"/>
              </w:rPr>
              <w:t>789</w:t>
            </w:r>
          </w:p>
        </w:tc>
      </w:tr>
      <w:tr w:rsidR="006B3C28" w:rsidRPr="006B3C28" w14:paraId="09A471EB" w14:textId="77777777" w:rsidTr="00F35011">
        <w:trPr>
          <w:trHeight w:val="246"/>
          <w:jc w:val="center"/>
        </w:trPr>
        <w:tc>
          <w:tcPr>
            <w:tcW w:w="2397" w:type="dxa"/>
          </w:tcPr>
          <w:p w14:paraId="45359DF9" w14:textId="77777777" w:rsidR="006B3C28" w:rsidRPr="006B3C28" w:rsidRDefault="006B3C28" w:rsidP="006B3C28">
            <w:pPr>
              <w:pStyle w:val="NoSpacing"/>
              <w:jc w:val="center"/>
              <w:rPr>
                <w:lang w:val="en-IN"/>
              </w:rPr>
            </w:pPr>
            <w:r w:rsidRPr="006B3C28">
              <w:rPr>
                <w:lang w:val="en-IN"/>
              </w:rPr>
              <w:t>Queens</w:t>
            </w:r>
          </w:p>
        </w:tc>
        <w:tc>
          <w:tcPr>
            <w:tcW w:w="2397" w:type="dxa"/>
          </w:tcPr>
          <w:p w14:paraId="7BABD201" w14:textId="77777777" w:rsidR="006B3C28" w:rsidRPr="006B3C28" w:rsidRDefault="006B3C28" w:rsidP="006B3C28">
            <w:pPr>
              <w:pStyle w:val="NoSpacing"/>
              <w:jc w:val="center"/>
              <w:rPr>
                <w:lang w:val="en-IN"/>
              </w:rPr>
            </w:pPr>
            <w:r w:rsidRPr="006B3C28">
              <w:rPr>
                <w:lang w:val="en-IN"/>
              </w:rPr>
              <w:t>3,983</w:t>
            </w:r>
          </w:p>
        </w:tc>
      </w:tr>
      <w:tr w:rsidR="006B3C28" w:rsidRPr="006B3C28" w14:paraId="161A00ED" w14:textId="77777777" w:rsidTr="00F35011">
        <w:trPr>
          <w:trHeight w:val="262"/>
          <w:jc w:val="center"/>
        </w:trPr>
        <w:tc>
          <w:tcPr>
            <w:tcW w:w="2397" w:type="dxa"/>
          </w:tcPr>
          <w:p w14:paraId="04B2FA19" w14:textId="77777777" w:rsidR="006B3C28" w:rsidRPr="006B3C28" w:rsidRDefault="006B3C28" w:rsidP="006B3C28">
            <w:pPr>
              <w:pStyle w:val="NoSpacing"/>
              <w:jc w:val="center"/>
              <w:rPr>
                <w:lang w:val="en-IN"/>
              </w:rPr>
            </w:pPr>
            <w:r w:rsidRPr="006B3C28">
              <w:rPr>
                <w:lang w:val="en-IN"/>
              </w:rPr>
              <w:t>Brooklyn</w:t>
            </w:r>
          </w:p>
        </w:tc>
        <w:tc>
          <w:tcPr>
            <w:tcW w:w="2397" w:type="dxa"/>
          </w:tcPr>
          <w:p w14:paraId="3B7BC3F9" w14:textId="77777777" w:rsidR="006B3C28" w:rsidRPr="006B3C28" w:rsidRDefault="006B3C28" w:rsidP="006B3C28">
            <w:pPr>
              <w:pStyle w:val="NoSpacing"/>
              <w:jc w:val="center"/>
              <w:rPr>
                <w:lang w:val="en-IN"/>
              </w:rPr>
            </w:pPr>
            <w:r w:rsidRPr="006B3C28">
              <w:rPr>
                <w:lang w:val="en-IN"/>
              </w:rPr>
              <w:t>15,966</w:t>
            </w:r>
          </w:p>
        </w:tc>
      </w:tr>
      <w:tr w:rsidR="006B3C28" w:rsidRPr="006B3C28" w14:paraId="7070BCE6" w14:textId="77777777" w:rsidTr="00F35011">
        <w:trPr>
          <w:trHeight w:val="246"/>
          <w:jc w:val="center"/>
        </w:trPr>
        <w:tc>
          <w:tcPr>
            <w:tcW w:w="2397" w:type="dxa"/>
          </w:tcPr>
          <w:p w14:paraId="7EA232ED" w14:textId="77777777" w:rsidR="006B3C28" w:rsidRPr="006B3C28" w:rsidRDefault="006B3C28" w:rsidP="006B3C28">
            <w:pPr>
              <w:pStyle w:val="NoSpacing"/>
              <w:jc w:val="center"/>
              <w:rPr>
                <w:lang w:val="en-IN"/>
              </w:rPr>
            </w:pPr>
            <w:r w:rsidRPr="006B3C28">
              <w:rPr>
                <w:lang w:val="en-IN"/>
              </w:rPr>
              <w:t>Manhattan</w:t>
            </w:r>
          </w:p>
        </w:tc>
        <w:tc>
          <w:tcPr>
            <w:tcW w:w="2397" w:type="dxa"/>
          </w:tcPr>
          <w:p w14:paraId="26D91113" w14:textId="77777777" w:rsidR="006B3C28" w:rsidRPr="006B3C28" w:rsidRDefault="006B3C28" w:rsidP="006B3C28">
            <w:pPr>
              <w:pStyle w:val="NoSpacing"/>
              <w:jc w:val="center"/>
              <w:rPr>
                <w:lang w:val="en-IN"/>
              </w:rPr>
            </w:pPr>
            <w:r w:rsidRPr="006B3C28">
              <w:rPr>
                <w:lang w:val="en-IN"/>
              </w:rPr>
              <w:t>16,578</w:t>
            </w:r>
          </w:p>
        </w:tc>
      </w:tr>
    </w:tbl>
    <w:p w14:paraId="575A07EA" w14:textId="0C228BD9" w:rsidR="00343B29" w:rsidRDefault="00343B29" w:rsidP="00676F65">
      <w:pPr>
        <w:pStyle w:val="NoSpacing"/>
        <w:ind w:firstLine="1985"/>
        <w:jc w:val="both"/>
        <w:rPr>
          <w:lang w:val="en-IN"/>
        </w:rPr>
      </w:pPr>
    </w:p>
    <w:p w14:paraId="7020FBBA" w14:textId="77777777" w:rsidR="00676F65" w:rsidRDefault="00676F65" w:rsidP="00343B29">
      <w:pPr>
        <w:pStyle w:val="NoSpacing"/>
        <w:jc w:val="both"/>
        <w:rPr>
          <w:lang w:val="en-IN"/>
        </w:rPr>
      </w:pPr>
    </w:p>
    <w:p w14:paraId="79FAD8DE" w14:textId="702F5AB3" w:rsidR="00676F65" w:rsidRDefault="00E20BEC" w:rsidP="00F35011">
      <w:pPr>
        <w:pStyle w:val="NoSpacing"/>
        <w:jc w:val="center"/>
        <w:rPr>
          <w:lang w:val="en-IN"/>
        </w:rPr>
      </w:pPr>
      <w:r>
        <w:rPr>
          <w:noProof/>
          <w:lang w:val="en-IN"/>
        </w:rPr>
        <w:drawing>
          <wp:inline distT="0" distB="0" distL="0" distR="0" wp14:anchorId="63B77EEF" wp14:editId="0D22CA06">
            <wp:extent cx="3418397" cy="35591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3838" cy="3575252"/>
                    </a:xfrm>
                    <a:prstGeom prst="rect">
                      <a:avLst/>
                    </a:prstGeom>
                  </pic:spPr>
                </pic:pic>
              </a:graphicData>
            </a:graphic>
          </wp:inline>
        </w:drawing>
      </w:r>
    </w:p>
    <w:p w14:paraId="5A294906" w14:textId="4A6B4DCC" w:rsidR="00EC211C" w:rsidRDefault="00EC211C" w:rsidP="00EC211C">
      <w:pPr>
        <w:pStyle w:val="NoSpacing"/>
        <w:numPr>
          <w:ilvl w:val="0"/>
          <w:numId w:val="9"/>
        </w:numPr>
        <w:jc w:val="both"/>
        <w:rPr>
          <w:lang w:val="en-IN"/>
        </w:rPr>
      </w:pPr>
      <w:r>
        <w:rPr>
          <w:lang w:val="en-IN"/>
        </w:rPr>
        <w:lastRenderedPageBreak/>
        <w:t>The most number of properties are in these areas:</w:t>
      </w:r>
    </w:p>
    <w:p w14:paraId="0606B570" w14:textId="77777777" w:rsidR="00EC211C" w:rsidRDefault="00EC211C" w:rsidP="00EC211C">
      <w:pPr>
        <w:pStyle w:val="NoSpacing"/>
        <w:jc w:val="both"/>
        <w:rPr>
          <w:lang w:val="en-IN"/>
        </w:rPr>
      </w:pPr>
    </w:p>
    <w:tbl>
      <w:tblPr>
        <w:tblStyle w:val="TableGrid"/>
        <w:tblW w:w="0" w:type="auto"/>
        <w:tblInd w:w="704" w:type="dxa"/>
        <w:tblLook w:val="04A0" w:firstRow="1" w:lastRow="0" w:firstColumn="1" w:lastColumn="0" w:noHBand="0" w:noVBand="1"/>
      </w:tblPr>
      <w:tblGrid>
        <w:gridCol w:w="2693"/>
        <w:gridCol w:w="2694"/>
        <w:gridCol w:w="1780"/>
      </w:tblGrid>
      <w:tr w:rsidR="00F24518" w:rsidRPr="00EC211C" w14:paraId="6DA52C30" w14:textId="165C58D3" w:rsidTr="00825FAA">
        <w:tc>
          <w:tcPr>
            <w:tcW w:w="2693" w:type="dxa"/>
            <w:shd w:val="clear" w:color="auto" w:fill="EEECE1" w:themeFill="background2"/>
          </w:tcPr>
          <w:p w14:paraId="3B08CEE1" w14:textId="122B27AA" w:rsidR="00F24518" w:rsidRPr="00F24518" w:rsidRDefault="00F24518" w:rsidP="00F24518">
            <w:pPr>
              <w:pStyle w:val="NoSpacing"/>
              <w:jc w:val="center"/>
              <w:rPr>
                <w:b/>
                <w:lang w:val="en-IN"/>
              </w:rPr>
            </w:pPr>
            <w:r w:rsidRPr="00F24518">
              <w:rPr>
                <w:b/>
              </w:rPr>
              <w:t>Neighbourhood</w:t>
            </w:r>
          </w:p>
        </w:tc>
        <w:tc>
          <w:tcPr>
            <w:tcW w:w="2694" w:type="dxa"/>
            <w:shd w:val="clear" w:color="auto" w:fill="EEECE1" w:themeFill="background2"/>
          </w:tcPr>
          <w:p w14:paraId="5BF55405" w14:textId="5941B92D" w:rsidR="00F24518" w:rsidRPr="00F24518" w:rsidRDefault="00F24518" w:rsidP="00F24518">
            <w:pPr>
              <w:pStyle w:val="NoSpacing"/>
              <w:jc w:val="center"/>
              <w:rPr>
                <w:b/>
                <w:lang w:val="en-IN"/>
              </w:rPr>
            </w:pPr>
            <w:r w:rsidRPr="00F24518">
              <w:rPr>
                <w:b/>
              </w:rPr>
              <w:t>Neighbourhood Group</w:t>
            </w:r>
          </w:p>
        </w:tc>
        <w:tc>
          <w:tcPr>
            <w:tcW w:w="1780" w:type="dxa"/>
            <w:shd w:val="clear" w:color="auto" w:fill="EEECE1" w:themeFill="background2"/>
          </w:tcPr>
          <w:p w14:paraId="6FC84E79" w14:textId="15B7BF4B" w:rsidR="00F24518" w:rsidRPr="00F24518" w:rsidRDefault="00F24518" w:rsidP="00F24518">
            <w:pPr>
              <w:rPr>
                <w:b/>
                <w:lang w:val="en-IN"/>
              </w:rPr>
            </w:pPr>
            <w:r w:rsidRPr="00F24518">
              <w:rPr>
                <w:b/>
              </w:rPr>
              <w:t>Properties</w:t>
            </w:r>
          </w:p>
        </w:tc>
      </w:tr>
      <w:tr w:rsidR="00F24518" w:rsidRPr="00EC211C" w14:paraId="4ADED74B" w14:textId="72775E28" w:rsidTr="00F24518">
        <w:tc>
          <w:tcPr>
            <w:tcW w:w="2693" w:type="dxa"/>
          </w:tcPr>
          <w:p w14:paraId="749D2E9C" w14:textId="2391B3B0" w:rsidR="00F24518" w:rsidRPr="00EC211C" w:rsidRDefault="00F24518" w:rsidP="00F24518">
            <w:pPr>
              <w:pStyle w:val="NoSpacing"/>
              <w:jc w:val="both"/>
              <w:rPr>
                <w:lang w:val="en-IN"/>
              </w:rPr>
            </w:pPr>
            <w:r w:rsidRPr="000A6800">
              <w:t>Upper West Side</w:t>
            </w:r>
          </w:p>
        </w:tc>
        <w:tc>
          <w:tcPr>
            <w:tcW w:w="2694" w:type="dxa"/>
          </w:tcPr>
          <w:p w14:paraId="4D121C91" w14:textId="1CD7BD5A" w:rsidR="00F24518" w:rsidRPr="00EC211C" w:rsidRDefault="00F24518" w:rsidP="00F24518">
            <w:pPr>
              <w:pStyle w:val="NoSpacing"/>
              <w:jc w:val="both"/>
              <w:rPr>
                <w:lang w:val="en-IN"/>
              </w:rPr>
            </w:pPr>
            <w:r w:rsidRPr="000A6800">
              <w:t>Manhattan</w:t>
            </w:r>
          </w:p>
        </w:tc>
        <w:tc>
          <w:tcPr>
            <w:tcW w:w="1780" w:type="dxa"/>
            <w:shd w:val="clear" w:color="auto" w:fill="auto"/>
          </w:tcPr>
          <w:p w14:paraId="68641B71" w14:textId="212E1A04" w:rsidR="00F24518" w:rsidRPr="00EC211C" w:rsidRDefault="00F24518" w:rsidP="00F24518">
            <w:pPr>
              <w:rPr>
                <w:lang w:val="en-IN"/>
              </w:rPr>
            </w:pPr>
            <w:r w:rsidRPr="000A6800">
              <w:t>1,971</w:t>
            </w:r>
          </w:p>
        </w:tc>
      </w:tr>
      <w:tr w:rsidR="00F24518" w:rsidRPr="00EC211C" w14:paraId="1A595BD2" w14:textId="637DA214" w:rsidTr="00F24518">
        <w:tc>
          <w:tcPr>
            <w:tcW w:w="2693" w:type="dxa"/>
          </w:tcPr>
          <w:p w14:paraId="61F6324F" w14:textId="688B75C6" w:rsidR="00F24518" w:rsidRPr="00EC211C" w:rsidRDefault="00F24518" w:rsidP="00F24518">
            <w:pPr>
              <w:pStyle w:val="NoSpacing"/>
              <w:jc w:val="both"/>
              <w:rPr>
                <w:lang w:val="en-IN"/>
              </w:rPr>
            </w:pPr>
            <w:r w:rsidRPr="000A6800">
              <w:t>Bushwick</w:t>
            </w:r>
          </w:p>
        </w:tc>
        <w:tc>
          <w:tcPr>
            <w:tcW w:w="2694" w:type="dxa"/>
          </w:tcPr>
          <w:p w14:paraId="3CF4E747" w14:textId="3F67C092" w:rsidR="00F24518" w:rsidRPr="00EC211C" w:rsidRDefault="00F24518" w:rsidP="00F24518">
            <w:pPr>
              <w:pStyle w:val="NoSpacing"/>
              <w:jc w:val="both"/>
              <w:rPr>
                <w:lang w:val="en-IN"/>
              </w:rPr>
            </w:pPr>
            <w:r w:rsidRPr="000A6800">
              <w:t>Brooklyn</w:t>
            </w:r>
          </w:p>
        </w:tc>
        <w:tc>
          <w:tcPr>
            <w:tcW w:w="1780" w:type="dxa"/>
            <w:shd w:val="clear" w:color="auto" w:fill="auto"/>
          </w:tcPr>
          <w:p w14:paraId="65BFC5E9" w14:textId="16E24CC9" w:rsidR="00F24518" w:rsidRPr="00EC211C" w:rsidRDefault="00F24518" w:rsidP="00F24518">
            <w:pPr>
              <w:rPr>
                <w:lang w:val="en-IN"/>
              </w:rPr>
            </w:pPr>
            <w:r w:rsidRPr="000A6800">
              <w:t>2,465</w:t>
            </w:r>
          </w:p>
        </w:tc>
      </w:tr>
      <w:tr w:rsidR="00F24518" w:rsidRPr="00EC211C" w14:paraId="5537443D" w14:textId="09186406" w:rsidTr="00F24518">
        <w:tc>
          <w:tcPr>
            <w:tcW w:w="2693" w:type="dxa"/>
          </w:tcPr>
          <w:p w14:paraId="712456A3" w14:textId="127E717E" w:rsidR="00F24518" w:rsidRPr="00EC211C" w:rsidRDefault="00F24518" w:rsidP="00F24518">
            <w:pPr>
              <w:pStyle w:val="NoSpacing"/>
              <w:jc w:val="both"/>
              <w:rPr>
                <w:lang w:val="en-IN"/>
              </w:rPr>
            </w:pPr>
            <w:r w:rsidRPr="000A6800">
              <w:t>Harlem</w:t>
            </w:r>
          </w:p>
        </w:tc>
        <w:tc>
          <w:tcPr>
            <w:tcW w:w="2694" w:type="dxa"/>
          </w:tcPr>
          <w:p w14:paraId="1A1C92C5" w14:textId="5597A072" w:rsidR="00F24518" w:rsidRPr="00EC211C" w:rsidRDefault="00F24518" w:rsidP="00F24518">
            <w:pPr>
              <w:pStyle w:val="NoSpacing"/>
              <w:jc w:val="both"/>
              <w:rPr>
                <w:lang w:val="en-IN"/>
              </w:rPr>
            </w:pPr>
            <w:r w:rsidRPr="000A6800">
              <w:t>Manhattan</w:t>
            </w:r>
          </w:p>
        </w:tc>
        <w:tc>
          <w:tcPr>
            <w:tcW w:w="1780" w:type="dxa"/>
            <w:shd w:val="clear" w:color="auto" w:fill="auto"/>
          </w:tcPr>
          <w:p w14:paraId="07C1EEA2" w14:textId="34F325E2" w:rsidR="00F24518" w:rsidRPr="00EC211C" w:rsidRDefault="00F24518" w:rsidP="00F24518">
            <w:pPr>
              <w:rPr>
                <w:lang w:val="en-IN"/>
              </w:rPr>
            </w:pPr>
            <w:r w:rsidRPr="000A6800">
              <w:t>2,658</w:t>
            </w:r>
          </w:p>
        </w:tc>
      </w:tr>
      <w:tr w:rsidR="00F24518" w:rsidRPr="00EC211C" w14:paraId="27782610" w14:textId="35EC7606" w:rsidTr="00F24518">
        <w:tc>
          <w:tcPr>
            <w:tcW w:w="2693" w:type="dxa"/>
          </w:tcPr>
          <w:p w14:paraId="4441CC99" w14:textId="187E6EE4" w:rsidR="00F24518" w:rsidRPr="00EC211C" w:rsidRDefault="00F24518" w:rsidP="00F24518">
            <w:pPr>
              <w:pStyle w:val="NoSpacing"/>
              <w:jc w:val="both"/>
              <w:rPr>
                <w:lang w:val="en-IN"/>
              </w:rPr>
            </w:pPr>
            <w:r w:rsidRPr="000A6800">
              <w:t>Bedford-Stuyvesant</w:t>
            </w:r>
          </w:p>
        </w:tc>
        <w:tc>
          <w:tcPr>
            <w:tcW w:w="2694" w:type="dxa"/>
          </w:tcPr>
          <w:p w14:paraId="2B52EDC3" w14:textId="1A2F2FF4" w:rsidR="00F24518" w:rsidRPr="00EC211C" w:rsidRDefault="00F24518" w:rsidP="00F24518">
            <w:pPr>
              <w:pStyle w:val="NoSpacing"/>
              <w:jc w:val="both"/>
              <w:rPr>
                <w:lang w:val="en-IN"/>
              </w:rPr>
            </w:pPr>
            <w:r w:rsidRPr="000A6800">
              <w:t>Brooklyn</w:t>
            </w:r>
          </w:p>
        </w:tc>
        <w:tc>
          <w:tcPr>
            <w:tcW w:w="1780" w:type="dxa"/>
            <w:shd w:val="clear" w:color="auto" w:fill="auto"/>
          </w:tcPr>
          <w:p w14:paraId="4B788E5C" w14:textId="17AC27D2" w:rsidR="00F24518" w:rsidRPr="00EC211C" w:rsidRDefault="00F24518" w:rsidP="00F24518">
            <w:pPr>
              <w:rPr>
                <w:lang w:val="en-IN"/>
              </w:rPr>
            </w:pPr>
            <w:r w:rsidRPr="000A6800">
              <w:t>3,714</w:t>
            </w:r>
          </w:p>
        </w:tc>
      </w:tr>
      <w:tr w:rsidR="00F24518" w:rsidRPr="00EC211C" w14:paraId="2EB486CB" w14:textId="6AFA3284" w:rsidTr="00F24518">
        <w:tc>
          <w:tcPr>
            <w:tcW w:w="2693" w:type="dxa"/>
          </w:tcPr>
          <w:p w14:paraId="4758ED95" w14:textId="503452E2" w:rsidR="00F24518" w:rsidRPr="00EC211C" w:rsidRDefault="00F24518" w:rsidP="00F24518">
            <w:pPr>
              <w:pStyle w:val="NoSpacing"/>
              <w:jc w:val="both"/>
              <w:rPr>
                <w:lang w:val="en-IN"/>
              </w:rPr>
            </w:pPr>
            <w:r w:rsidRPr="000A6800">
              <w:t>Williamsburg</w:t>
            </w:r>
          </w:p>
        </w:tc>
        <w:tc>
          <w:tcPr>
            <w:tcW w:w="2694" w:type="dxa"/>
          </w:tcPr>
          <w:p w14:paraId="399F48B1" w14:textId="33C65725" w:rsidR="00F24518" w:rsidRPr="00EC211C" w:rsidRDefault="00F24518" w:rsidP="00F24518">
            <w:pPr>
              <w:pStyle w:val="NoSpacing"/>
              <w:jc w:val="both"/>
              <w:rPr>
                <w:lang w:val="en-IN"/>
              </w:rPr>
            </w:pPr>
            <w:r w:rsidRPr="000A6800">
              <w:t>Brooklyn</w:t>
            </w:r>
          </w:p>
        </w:tc>
        <w:tc>
          <w:tcPr>
            <w:tcW w:w="1780" w:type="dxa"/>
            <w:shd w:val="clear" w:color="auto" w:fill="auto"/>
          </w:tcPr>
          <w:p w14:paraId="1B70DCA7" w14:textId="5B09EC47" w:rsidR="00F24518" w:rsidRPr="00EC211C" w:rsidRDefault="00F24518" w:rsidP="00F24518">
            <w:pPr>
              <w:rPr>
                <w:lang w:val="en-IN"/>
              </w:rPr>
            </w:pPr>
            <w:r w:rsidRPr="000A6800">
              <w:t>3,920</w:t>
            </w:r>
          </w:p>
        </w:tc>
      </w:tr>
    </w:tbl>
    <w:p w14:paraId="053316FA" w14:textId="62B102C0" w:rsidR="00343B29" w:rsidRDefault="00343B29" w:rsidP="00343B29">
      <w:pPr>
        <w:pStyle w:val="NoSpacing"/>
        <w:jc w:val="both"/>
        <w:rPr>
          <w:lang w:val="en-IN"/>
        </w:rPr>
      </w:pPr>
    </w:p>
    <w:p w14:paraId="5F967B68" w14:textId="77777777" w:rsidR="00F35011" w:rsidRDefault="00F35011" w:rsidP="00676F65">
      <w:pPr>
        <w:pStyle w:val="NoSpacing"/>
        <w:ind w:left="709" w:hanging="709"/>
        <w:jc w:val="both"/>
        <w:rPr>
          <w:noProof/>
          <w:lang w:val="en-IN"/>
        </w:rPr>
      </w:pPr>
    </w:p>
    <w:p w14:paraId="020F040D" w14:textId="5BFEF8AA" w:rsidR="00676F65" w:rsidRDefault="00676F65" w:rsidP="00676F65">
      <w:pPr>
        <w:pStyle w:val="NoSpacing"/>
        <w:ind w:left="709" w:hanging="709"/>
        <w:jc w:val="both"/>
        <w:rPr>
          <w:lang w:val="en-IN"/>
        </w:rPr>
      </w:pPr>
      <w:r>
        <w:rPr>
          <w:noProof/>
          <w:lang w:val="en-IN"/>
        </w:rPr>
        <w:drawing>
          <wp:anchor distT="0" distB="0" distL="114300" distR="114300" simplePos="0" relativeHeight="251659264" behindDoc="0" locked="0" layoutInCell="1" allowOverlap="1" wp14:anchorId="3D88172D" wp14:editId="2FE06FAA">
            <wp:simplePos x="0" y="0"/>
            <wp:positionH relativeFrom="column">
              <wp:posOffset>1409700</wp:posOffset>
            </wp:positionH>
            <wp:positionV relativeFrom="paragraph">
              <wp:posOffset>5080</wp:posOffset>
            </wp:positionV>
            <wp:extent cx="2457450" cy="3140075"/>
            <wp:effectExtent l="0" t="0" r="0" b="3175"/>
            <wp:wrapThrough wrapText="bothSides">
              <wp:wrapPolygon edited="0">
                <wp:start x="0" y="0"/>
                <wp:lineTo x="0" y="21491"/>
                <wp:lineTo x="21433" y="21491"/>
                <wp:lineTo x="2143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57450" cy="3140075"/>
                    </a:xfrm>
                    <a:prstGeom prst="rect">
                      <a:avLst/>
                    </a:prstGeom>
                  </pic:spPr>
                </pic:pic>
              </a:graphicData>
            </a:graphic>
            <wp14:sizeRelH relativeFrom="page">
              <wp14:pctWidth>0</wp14:pctWidth>
            </wp14:sizeRelH>
            <wp14:sizeRelV relativeFrom="page">
              <wp14:pctHeight>0</wp14:pctHeight>
            </wp14:sizeRelV>
          </wp:anchor>
        </w:drawing>
      </w:r>
    </w:p>
    <w:p w14:paraId="151B13E8" w14:textId="77777777" w:rsidR="00676F65" w:rsidRDefault="00676F65" w:rsidP="00A3069E">
      <w:pPr>
        <w:pStyle w:val="NoSpacing"/>
        <w:jc w:val="both"/>
        <w:rPr>
          <w:lang w:val="en-IN"/>
        </w:rPr>
      </w:pPr>
    </w:p>
    <w:p w14:paraId="4AD77311" w14:textId="77777777" w:rsidR="00676F65" w:rsidRDefault="00676F65" w:rsidP="00A3069E">
      <w:pPr>
        <w:pStyle w:val="NoSpacing"/>
        <w:jc w:val="both"/>
        <w:rPr>
          <w:lang w:val="en-IN"/>
        </w:rPr>
      </w:pPr>
    </w:p>
    <w:p w14:paraId="46661E1B" w14:textId="77777777" w:rsidR="00676F65" w:rsidRDefault="00676F65" w:rsidP="00A3069E">
      <w:pPr>
        <w:pStyle w:val="NoSpacing"/>
        <w:jc w:val="both"/>
        <w:rPr>
          <w:lang w:val="en-IN"/>
        </w:rPr>
      </w:pPr>
    </w:p>
    <w:p w14:paraId="5CBBF80B" w14:textId="77777777" w:rsidR="00676F65" w:rsidRDefault="00676F65" w:rsidP="00A3069E">
      <w:pPr>
        <w:pStyle w:val="NoSpacing"/>
        <w:jc w:val="both"/>
        <w:rPr>
          <w:lang w:val="en-IN"/>
        </w:rPr>
      </w:pPr>
    </w:p>
    <w:p w14:paraId="3227A33A" w14:textId="77777777" w:rsidR="00676F65" w:rsidRDefault="00676F65" w:rsidP="00A3069E">
      <w:pPr>
        <w:pStyle w:val="NoSpacing"/>
        <w:jc w:val="both"/>
        <w:rPr>
          <w:lang w:val="en-IN"/>
        </w:rPr>
      </w:pPr>
    </w:p>
    <w:p w14:paraId="35ADAAC2" w14:textId="77777777" w:rsidR="00676F65" w:rsidRDefault="00676F65" w:rsidP="00A3069E">
      <w:pPr>
        <w:pStyle w:val="NoSpacing"/>
        <w:jc w:val="both"/>
        <w:rPr>
          <w:lang w:val="en-IN"/>
        </w:rPr>
      </w:pPr>
    </w:p>
    <w:p w14:paraId="627CA147" w14:textId="77777777" w:rsidR="00676F65" w:rsidRDefault="00676F65" w:rsidP="00A3069E">
      <w:pPr>
        <w:pStyle w:val="NoSpacing"/>
        <w:jc w:val="both"/>
        <w:rPr>
          <w:lang w:val="en-IN"/>
        </w:rPr>
      </w:pPr>
    </w:p>
    <w:p w14:paraId="62440199" w14:textId="77777777" w:rsidR="00676F65" w:rsidRDefault="00676F65" w:rsidP="00A3069E">
      <w:pPr>
        <w:pStyle w:val="NoSpacing"/>
        <w:jc w:val="both"/>
        <w:rPr>
          <w:lang w:val="en-IN"/>
        </w:rPr>
      </w:pPr>
    </w:p>
    <w:p w14:paraId="65FE3E7E" w14:textId="77777777" w:rsidR="00676F65" w:rsidRDefault="00676F65" w:rsidP="00A3069E">
      <w:pPr>
        <w:pStyle w:val="NoSpacing"/>
        <w:jc w:val="both"/>
        <w:rPr>
          <w:lang w:val="en-IN"/>
        </w:rPr>
      </w:pPr>
    </w:p>
    <w:p w14:paraId="65B067E6" w14:textId="77777777" w:rsidR="00676F65" w:rsidRDefault="00676F65" w:rsidP="00A3069E">
      <w:pPr>
        <w:pStyle w:val="NoSpacing"/>
        <w:jc w:val="both"/>
        <w:rPr>
          <w:lang w:val="en-IN"/>
        </w:rPr>
      </w:pPr>
    </w:p>
    <w:p w14:paraId="3B8ED39F" w14:textId="77777777" w:rsidR="00676F65" w:rsidRDefault="00676F65" w:rsidP="00A3069E">
      <w:pPr>
        <w:pStyle w:val="NoSpacing"/>
        <w:jc w:val="both"/>
        <w:rPr>
          <w:lang w:val="en-IN"/>
        </w:rPr>
      </w:pPr>
    </w:p>
    <w:p w14:paraId="71595845" w14:textId="77777777" w:rsidR="00676F65" w:rsidRDefault="00676F65" w:rsidP="00A3069E">
      <w:pPr>
        <w:pStyle w:val="NoSpacing"/>
        <w:jc w:val="both"/>
        <w:rPr>
          <w:lang w:val="en-IN"/>
        </w:rPr>
      </w:pPr>
    </w:p>
    <w:p w14:paraId="0B9C4349" w14:textId="77777777" w:rsidR="00676F65" w:rsidRDefault="00676F65" w:rsidP="00A3069E">
      <w:pPr>
        <w:pStyle w:val="NoSpacing"/>
        <w:jc w:val="both"/>
        <w:rPr>
          <w:lang w:val="en-IN"/>
        </w:rPr>
      </w:pPr>
    </w:p>
    <w:p w14:paraId="04CDF082" w14:textId="77777777" w:rsidR="00676F65" w:rsidRDefault="00676F65" w:rsidP="00A3069E">
      <w:pPr>
        <w:pStyle w:val="NoSpacing"/>
        <w:jc w:val="both"/>
        <w:rPr>
          <w:lang w:val="en-IN"/>
        </w:rPr>
      </w:pPr>
    </w:p>
    <w:p w14:paraId="6B906C69" w14:textId="77777777" w:rsidR="00676F65" w:rsidRDefault="00676F65" w:rsidP="00A3069E">
      <w:pPr>
        <w:pStyle w:val="NoSpacing"/>
        <w:jc w:val="both"/>
        <w:rPr>
          <w:lang w:val="en-IN"/>
        </w:rPr>
      </w:pPr>
    </w:p>
    <w:p w14:paraId="1E9BF966" w14:textId="77777777" w:rsidR="00676F65" w:rsidRDefault="00676F65" w:rsidP="00A3069E">
      <w:pPr>
        <w:pStyle w:val="NoSpacing"/>
        <w:jc w:val="both"/>
        <w:rPr>
          <w:lang w:val="en-IN"/>
        </w:rPr>
      </w:pPr>
    </w:p>
    <w:p w14:paraId="60BB7E44" w14:textId="77777777" w:rsidR="00676F65" w:rsidRDefault="00676F65" w:rsidP="00A3069E">
      <w:pPr>
        <w:pStyle w:val="NoSpacing"/>
        <w:jc w:val="both"/>
        <w:rPr>
          <w:lang w:val="en-IN"/>
        </w:rPr>
      </w:pPr>
    </w:p>
    <w:p w14:paraId="13E7EA19" w14:textId="77777777" w:rsidR="00676F65" w:rsidRDefault="00676F65" w:rsidP="00A3069E">
      <w:pPr>
        <w:pStyle w:val="NoSpacing"/>
        <w:jc w:val="both"/>
        <w:rPr>
          <w:lang w:val="en-IN"/>
        </w:rPr>
      </w:pPr>
    </w:p>
    <w:p w14:paraId="430C6A11" w14:textId="77777777" w:rsidR="00676F65" w:rsidRDefault="00676F65" w:rsidP="00A3069E">
      <w:pPr>
        <w:pStyle w:val="NoSpacing"/>
        <w:jc w:val="both"/>
        <w:rPr>
          <w:lang w:val="en-IN"/>
        </w:rPr>
      </w:pPr>
    </w:p>
    <w:p w14:paraId="4E4DF5BA" w14:textId="77777777" w:rsidR="00676F65" w:rsidRDefault="00676F65" w:rsidP="00A3069E">
      <w:pPr>
        <w:pStyle w:val="NoSpacing"/>
        <w:jc w:val="both"/>
        <w:rPr>
          <w:lang w:val="en-IN"/>
        </w:rPr>
      </w:pPr>
    </w:p>
    <w:p w14:paraId="569DBDDC" w14:textId="77777777" w:rsidR="00676F65" w:rsidRDefault="00676F65" w:rsidP="00A3069E">
      <w:pPr>
        <w:pStyle w:val="NoSpacing"/>
        <w:jc w:val="both"/>
        <w:rPr>
          <w:lang w:val="en-IN"/>
        </w:rPr>
      </w:pPr>
    </w:p>
    <w:p w14:paraId="1254680F" w14:textId="716AB343" w:rsidR="00A3069E" w:rsidRDefault="00EC211C" w:rsidP="00A3069E">
      <w:pPr>
        <w:pStyle w:val="NoSpacing"/>
        <w:jc w:val="both"/>
        <w:rPr>
          <w:lang w:val="en-IN"/>
        </w:rPr>
      </w:pPr>
      <w:r>
        <w:rPr>
          <w:lang w:val="en-IN"/>
        </w:rPr>
        <w:t>Here we can see that most number of properties are in Williamsburg, followed by Bedford-Stuyvesant</w:t>
      </w:r>
      <w:r w:rsidR="00F24518">
        <w:rPr>
          <w:lang w:val="en-IN"/>
        </w:rPr>
        <w:t xml:space="preserve"> and are located at Manhattan and Brooklyn.</w:t>
      </w:r>
    </w:p>
    <w:p w14:paraId="256C1285" w14:textId="77EBF511" w:rsidR="00F24518" w:rsidRDefault="00F24518" w:rsidP="00A3069E">
      <w:pPr>
        <w:pStyle w:val="NoSpacing"/>
        <w:jc w:val="both"/>
        <w:rPr>
          <w:lang w:val="en-IN"/>
        </w:rPr>
      </w:pPr>
    </w:p>
    <w:p w14:paraId="3225843D" w14:textId="644EE3C3" w:rsidR="00F35011" w:rsidRDefault="00F35011" w:rsidP="00A3069E">
      <w:pPr>
        <w:pStyle w:val="NoSpacing"/>
        <w:jc w:val="both"/>
        <w:rPr>
          <w:lang w:val="en-IN"/>
        </w:rPr>
      </w:pPr>
    </w:p>
    <w:p w14:paraId="4184943E" w14:textId="1637F7A7" w:rsidR="00F35011" w:rsidRDefault="00F35011" w:rsidP="00A3069E">
      <w:pPr>
        <w:pStyle w:val="NoSpacing"/>
        <w:jc w:val="both"/>
        <w:rPr>
          <w:lang w:val="en-IN"/>
        </w:rPr>
      </w:pPr>
    </w:p>
    <w:p w14:paraId="7C246F12" w14:textId="77777777" w:rsidR="00F35011" w:rsidRDefault="00F35011" w:rsidP="00A3069E">
      <w:pPr>
        <w:pStyle w:val="NoSpacing"/>
        <w:jc w:val="both"/>
        <w:rPr>
          <w:lang w:val="en-IN"/>
        </w:rPr>
      </w:pPr>
    </w:p>
    <w:p w14:paraId="3E0F317D" w14:textId="1661CA4D" w:rsidR="00F24518" w:rsidRDefault="00E51D85" w:rsidP="00F24518">
      <w:pPr>
        <w:pStyle w:val="NoSpacing"/>
        <w:numPr>
          <w:ilvl w:val="0"/>
          <w:numId w:val="9"/>
        </w:numPr>
        <w:jc w:val="both"/>
        <w:rPr>
          <w:lang w:val="en-IN"/>
        </w:rPr>
      </w:pPr>
      <w:r>
        <w:rPr>
          <w:lang w:val="en-IN"/>
        </w:rPr>
        <w:t>Here we can see that we have three types of rooms:</w:t>
      </w:r>
    </w:p>
    <w:p w14:paraId="4FFC1FEE" w14:textId="2F8E27CB" w:rsidR="00E51D85" w:rsidRDefault="00E51D85" w:rsidP="00E51D85">
      <w:pPr>
        <w:pStyle w:val="NoSpacing"/>
        <w:numPr>
          <w:ilvl w:val="0"/>
          <w:numId w:val="10"/>
        </w:numPr>
        <w:jc w:val="both"/>
        <w:rPr>
          <w:lang w:val="en-IN"/>
        </w:rPr>
      </w:pPr>
      <w:r>
        <w:rPr>
          <w:lang w:val="en-IN"/>
        </w:rPr>
        <w:t>Entire Home/Apt</w:t>
      </w:r>
    </w:p>
    <w:p w14:paraId="1ACC6D69" w14:textId="44C3C73B" w:rsidR="00E51D85" w:rsidRDefault="00E51D85" w:rsidP="00E51D85">
      <w:pPr>
        <w:pStyle w:val="NoSpacing"/>
        <w:numPr>
          <w:ilvl w:val="0"/>
          <w:numId w:val="10"/>
        </w:numPr>
        <w:jc w:val="both"/>
        <w:rPr>
          <w:lang w:val="en-IN"/>
        </w:rPr>
      </w:pPr>
      <w:r>
        <w:rPr>
          <w:lang w:val="en-IN"/>
        </w:rPr>
        <w:t>Private Room</w:t>
      </w:r>
    </w:p>
    <w:p w14:paraId="7B9957A1" w14:textId="29822AE2" w:rsidR="00E51D85" w:rsidRDefault="00E51D85" w:rsidP="00E51D85">
      <w:pPr>
        <w:pStyle w:val="NoSpacing"/>
        <w:numPr>
          <w:ilvl w:val="0"/>
          <w:numId w:val="10"/>
        </w:numPr>
        <w:jc w:val="both"/>
        <w:rPr>
          <w:lang w:val="en-IN"/>
        </w:rPr>
      </w:pPr>
      <w:r>
        <w:rPr>
          <w:lang w:val="en-IN"/>
        </w:rPr>
        <w:t>Shared room</w:t>
      </w:r>
    </w:p>
    <w:p w14:paraId="25BEF322" w14:textId="6B52A03A" w:rsidR="00E51D85" w:rsidRDefault="00E51D85" w:rsidP="00E51D85">
      <w:pPr>
        <w:pStyle w:val="NoSpacing"/>
        <w:jc w:val="both"/>
        <w:rPr>
          <w:lang w:val="en-IN"/>
        </w:rPr>
      </w:pPr>
      <w:r>
        <w:rPr>
          <w:lang w:val="en-IN"/>
        </w:rPr>
        <w:t xml:space="preserve"> </w:t>
      </w:r>
      <w:r>
        <w:rPr>
          <w:lang w:val="en-IN"/>
        </w:rPr>
        <w:tab/>
      </w:r>
    </w:p>
    <w:p w14:paraId="01B3D72E" w14:textId="4D471E3A" w:rsidR="00E51D85" w:rsidRDefault="00E51D85" w:rsidP="00E51D85">
      <w:pPr>
        <w:pStyle w:val="NoSpacing"/>
        <w:ind w:left="720"/>
        <w:jc w:val="both"/>
        <w:rPr>
          <w:lang w:val="en-IN"/>
        </w:rPr>
      </w:pPr>
      <w:r>
        <w:rPr>
          <w:lang w:val="en-IN"/>
        </w:rPr>
        <w:t>Here the average price of the rooms costs:</w:t>
      </w:r>
    </w:p>
    <w:p w14:paraId="5BD9CAD4" w14:textId="52A5382F" w:rsidR="00E51D85" w:rsidRDefault="00E51D85" w:rsidP="00E51D85">
      <w:pPr>
        <w:pStyle w:val="NoSpacing"/>
        <w:ind w:left="720"/>
        <w:jc w:val="both"/>
        <w:rPr>
          <w:lang w:val="en-IN"/>
        </w:rPr>
      </w:pPr>
    </w:p>
    <w:p w14:paraId="27694FF2" w14:textId="0E2CCDD6" w:rsidR="00F35011" w:rsidRDefault="00F35011" w:rsidP="00E51D85">
      <w:pPr>
        <w:pStyle w:val="NoSpacing"/>
        <w:ind w:left="720"/>
        <w:jc w:val="both"/>
        <w:rPr>
          <w:lang w:val="en-IN"/>
        </w:rPr>
      </w:pPr>
    </w:p>
    <w:p w14:paraId="67E132D4" w14:textId="4567CFAC" w:rsidR="00F35011" w:rsidRDefault="00F35011" w:rsidP="00E51D85">
      <w:pPr>
        <w:pStyle w:val="NoSpacing"/>
        <w:ind w:left="720"/>
        <w:jc w:val="both"/>
        <w:rPr>
          <w:lang w:val="en-IN"/>
        </w:rPr>
      </w:pPr>
    </w:p>
    <w:p w14:paraId="3A96DF76" w14:textId="490793E0" w:rsidR="00F35011" w:rsidRDefault="00F35011" w:rsidP="00E51D85">
      <w:pPr>
        <w:pStyle w:val="NoSpacing"/>
        <w:ind w:left="720"/>
        <w:jc w:val="both"/>
        <w:rPr>
          <w:lang w:val="en-IN"/>
        </w:rPr>
      </w:pPr>
    </w:p>
    <w:p w14:paraId="42C0C254" w14:textId="77777777" w:rsidR="00F35011" w:rsidRDefault="00F35011" w:rsidP="00E51D85">
      <w:pPr>
        <w:pStyle w:val="NoSpacing"/>
        <w:ind w:left="720"/>
        <w:jc w:val="both"/>
        <w:rPr>
          <w:lang w:val="en-IN"/>
        </w:rPr>
      </w:pPr>
    </w:p>
    <w:tbl>
      <w:tblPr>
        <w:tblStyle w:val="TableGrid"/>
        <w:tblW w:w="0" w:type="auto"/>
        <w:jc w:val="center"/>
        <w:tblLook w:val="04A0" w:firstRow="1" w:lastRow="0" w:firstColumn="1" w:lastColumn="0" w:noHBand="0" w:noVBand="1"/>
      </w:tblPr>
      <w:tblGrid>
        <w:gridCol w:w="2843"/>
        <w:gridCol w:w="2528"/>
        <w:gridCol w:w="1305"/>
      </w:tblGrid>
      <w:tr w:rsidR="00E51D85" w:rsidRPr="00E51D85" w14:paraId="25942C5B" w14:textId="77777777" w:rsidTr="00F35011">
        <w:trPr>
          <w:jc w:val="center"/>
        </w:trPr>
        <w:tc>
          <w:tcPr>
            <w:tcW w:w="2843" w:type="dxa"/>
            <w:shd w:val="clear" w:color="auto" w:fill="EEECE1" w:themeFill="background2"/>
          </w:tcPr>
          <w:p w14:paraId="1BF63B59" w14:textId="5559208C" w:rsidR="00E51D85" w:rsidRPr="00D97132" w:rsidRDefault="00D97132" w:rsidP="00D97132">
            <w:pPr>
              <w:pStyle w:val="NoSpacing"/>
              <w:jc w:val="center"/>
              <w:rPr>
                <w:b/>
                <w:lang w:val="en-IN"/>
              </w:rPr>
            </w:pPr>
            <w:r w:rsidRPr="00D97132">
              <w:rPr>
                <w:b/>
              </w:rPr>
              <w:t>Room Type</w:t>
            </w:r>
          </w:p>
        </w:tc>
        <w:tc>
          <w:tcPr>
            <w:tcW w:w="2528" w:type="dxa"/>
            <w:shd w:val="clear" w:color="auto" w:fill="EEECE1" w:themeFill="background2"/>
          </w:tcPr>
          <w:p w14:paraId="504F92E2" w14:textId="16FFD3D1" w:rsidR="00E51D85" w:rsidRPr="00D97132" w:rsidRDefault="00D97132" w:rsidP="00D97132">
            <w:pPr>
              <w:pStyle w:val="NoSpacing"/>
              <w:jc w:val="center"/>
              <w:rPr>
                <w:b/>
                <w:lang w:val="en-IN"/>
              </w:rPr>
            </w:pPr>
            <w:r w:rsidRPr="00D97132">
              <w:rPr>
                <w:b/>
              </w:rPr>
              <w:t>Avg. Price</w:t>
            </w:r>
          </w:p>
        </w:tc>
        <w:tc>
          <w:tcPr>
            <w:tcW w:w="1305" w:type="dxa"/>
            <w:shd w:val="clear" w:color="auto" w:fill="EEECE1" w:themeFill="background2"/>
          </w:tcPr>
          <w:p w14:paraId="17C2C1DE" w14:textId="616F8F91" w:rsidR="00E51D85" w:rsidRPr="00D97132" w:rsidRDefault="00D97132" w:rsidP="00D97132">
            <w:pPr>
              <w:pStyle w:val="NoSpacing"/>
              <w:jc w:val="center"/>
              <w:rPr>
                <w:b/>
                <w:lang w:val="en-IN"/>
              </w:rPr>
            </w:pPr>
            <w:r w:rsidRPr="00D97132">
              <w:rPr>
                <w:b/>
              </w:rPr>
              <w:t>Properties</w:t>
            </w:r>
          </w:p>
        </w:tc>
      </w:tr>
      <w:tr w:rsidR="00E51D85" w:rsidRPr="00E51D85" w14:paraId="1D7E3A37" w14:textId="77777777" w:rsidTr="00F35011">
        <w:trPr>
          <w:jc w:val="center"/>
        </w:trPr>
        <w:tc>
          <w:tcPr>
            <w:tcW w:w="2843" w:type="dxa"/>
          </w:tcPr>
          <w:p w14:paraId="40765635" w14:textId="78B6D3D4" w:rsidR="00E51D85" w:rsidRPr="00E51D85" w:rsidRDefault="00D97132" w:rsidP="00D97132">
            <w:pPr>
              <w:pStyle w:val="NoSpacing"/>
              <w:jc w:val="center"/>
              <w:rPr>
                <w:lang w:val="en-IN"/>
              </w:rPr>
            </w:pPr>
            <w:r w:rsidRPr="00D60081">
              <w:t>Entire home/apt</w:t>
            </w:r>
          </w:p>
        </w:tc>
        <w:tc>
          <w:tcPr>
            <w:tcW w:w="2528" w:type="dxa"/>
          </w:tcPr>
          <w:p w14:paraId="16D5FD1B" w14:textId="1CA4ABED" w:rsidR="00E51D85" w:rsidRPr="00E51D85" w:rsidRDefault="00D97132" w:rsidP="00D97132">
            <w:pPr>
              <w:pStyle w:val="NoSpacing"/>
              <w:jc w:val="center"/>
              <w:rPr>
                <w:lang w:val="en-IN"/>
              </w:rPr>
            </w:pPr>
            <w:r>
              <w:t xml:space="preserve"> $</w:t>
            </w:r>
            <w:r w:rsidRPr="00D60081">
              <w:t>211.79</w:t>
            </w:r>
          </w:p>
        </w:tc>
        <w:tc>
          <w:tcPr>
            <w:tcW w:w="1305" w:type="dxa"/>
          </w:tcPr>
          <w:p w14:paraId="2A5BC416" w14:textId="6184ED28" w:rsidR="00E51D85" w:rsidRPr="00E51D85" w:rsidRDefault="00D97132" w:rsidP="00D97132">
            <w:pPr>
              <w:pStyle w:val="NoSpacing"/>
              <w:jc w:val="center"/>
              <w:rPr>
                <w:lang w:val="en-IN"/>
              </w:rPr>
            </w:pPr>
            <w:r w:rsidRPr="00D60081">
              <w:t>25,409</w:t>
            </w:r>
          </w:p>
        </w:tc>
      </w:tr>
      <w:tr w:rsidR="00E51D85" w:rsidRPr="00E51D85" w14:paraId="3A9D52E0" w14:textId="77777777" w:rsidTr="00F35011">
        <w:trPr>
          <w:jc w:val="center"/>
        </w:trPr>
        <w:tc>
          <w:tcPr>
            <w:tcW w:w="2843" w:type="dxa"/>
          </w:tcPr>
          <w:p w14:paraId="0E8C08A1" w14:textId="05CE1094" w:rsidR="00E51D85" w:rsidRPr="00E51D85" w:rsidRDefault="00D97132" w:rsidP="00D97132">
            <w:pPr>
              <w:pStyle w:val="NoSpacing"/>
              <w:jc w:val="center"/>
              <w:rPr>
                <w:lang w:val="en-IN"/>
              </w:rPr>
            </w:pPr>
            <w:r w:rsidRPr="00D60081">
              <w:t>Private room</w:t>
            </w:r>
          </w:p>
        </w:tc>
        <w:tc>
          <w:tcPr>
            <w:tcW w:w="2528" w:type="dxa"/>
          </w:tcPr>
          <w:p w14:paraId="2D33C841" w14:textId="746456F2" w:rsidR="00E51D85" w:rsidRPr="00E51D85" w:rsidRDefault="00D97132" w:rsidP="00D97132">
            <w:pPr>
              <w:pStyle w:val="NoSpacing"/>
              <w:jc w:val="center"/>
              <w:rPr>
                <w:lang w:val="en-IN"/>
              </w:rPr>
            </w:pPr>
            <w:r>
              <w:t>$89.78</w:t>
            </w:r>
          </w:p>
        </w:tc>
        <w:tc>
          <w:tcPr>
            <w:tcW w:w="1305" w:type="dxa"/>
          </w:tcPr>
          <w:p w14:paraId="36962F32" w14:textId="442E4A78" w:rsidR="00E51D85" w:rsidRPr="00E51D85" w:rsidRDefault="00D97132" w:rsidP="00D97132">
            <w:pPr>
              <w:pStyle w:val="NoSpacing"/>
              <w:jc w:val="center"/>
              <w:rPr>
                <w:lang w:val="en-IN"/>
              </w:rPr>
            </w:pPr>
            <w:r w:rsidRPr="00D60081">
              <w:t>22,326</w:t>
            </w:r>
          </w:p>
        </w:tc>
      </w:tr>
      <w:tr w:rsidR="00E51D85" w:rsidRPr="00E51D85" w14:paraId="73372CB2" w14:textId="77777777" w:rsidTr="00F35011">
        <w:trPr>
          <w:jc w:val="center"/>
        </w:trPr>
        <w:tc>
          <w:tcPr>
            <w:tcW w:w="2843" w:type="dxa"/>
          </w:tcPr>
          <w:p w14:paraId="408140AE" w14:textId="78EC4E84" w:rsidR="00E51D85" w:rsidRPr="00E51D85" w:rsidRDefault="00D97132" w:rsidP="00D97132">
            <w:pPr>
              <w:pStyle w:val="NoSpacing"/>
              <w:jc w:val="center"/>
              <w:rPr>
                <w:lang w:val="en-IN"/>
              </w:rPr>
            </w:pPr>
            <w:r w:rsidRPr="00D60081">
              <w:t>Shared room</w:t>
            </w:r>
          </w:p>
        </w:tc>
        <w:tc>
          <w:tcPr>
            <w:tcW w:w="2528" w:type="dxa"/>
          </w:tcPr>
          <w:p w14:paraId="399B1CDE" w14:textId="4868766D" w:rsidR="00E51D85" w:rsidRPr="00E51D85" w:rsidRDefault="00D97132" w:rsidP="00D97132">
            <w:pPr>
              <w:pStyle w:val="NoSpacing"/>
              <w:jc w:val="center"/>
              <w:rPr>
                <w:lang w:val="en-IN"/>
              </w:rPr>
            </w:pPr>
            <w:r>
              <w:t>$70.12</w:t>
            </w:r>
          </w:p>
        </w:tc>
        <w:tc>
          <w:tcPr>
            <w:tcW w:w="1305" w:type="dxa"/>
          </w:tcPr>
          <w:p w14:paraId="0EAF3955" w14:textId="4A47F098" w:rsidR="00E51D85" w:rsidRPr="00E51D85" w:rsidRDefault="00D97132" w:rsidP="00D97132">
            <w:pPr>
              <w:pStyle w:val="NoSpacing"/>
              <w:jc w:val="center"/>
              <w:rPr>
                <w:lang w:val="en-IN"/>
              </w:rPr>
            </w:pPr>
            <w:r w:rsidRPr="00D60081">
              <w:t>1,160</w:t>
            </w:r>
          </w:p>
        </w:tc>
      </w:tr>
    </w:tbl>
    <w:p w14:paraId="37A12014" w14:textId="28433E53" w:rsidR="00A3069E" w:rsidRDefault="00A3069E" w:rsidP="00D97132">
      <w:pPr>
        <w:pStyle w:val="NoSpacing"/>
      </w:pPr>
    </w:p>
    <w:p w14:paraId="089BB968" w14:textId="43CCC4B8" w:rsidR="00A3069E" w:rsidRDefault="00D70107" w:rsidP="00441B08">
      <w:pPr>
        <w:pStyle w:val="NoSpacing"/>
        <w:numPr>
          <w:ilvl w:val="0"/>
          <w:numId w:val="12"/>
        </w:numPr>
        <w:ind w:left="567"/>
      </w:pPr>
      <w:r>
        <w:t>The most number of sales has been covered by Entire Home/Apt which accounts for 72.07% of the whole sales.</w:t>
      </w:r>
    </w:p>
    <w:p w14:paraId="21A3A974" w14:textId="1EA87C1E" w:rsidR="00F35011" w:rsidRDefault="00F35011" w:rsidP="00F35011">
      <w:pPr>
        <w:pStyle w:val="NoSpacing"/>
      </w:pPr>
    </w:p>
    <w:p w14:paraId="40AE4E7C" w14:textId="7A05BEBD" w:rsidR="00F35011" w:rsidRDefault="00F35011" w:rsidP="00F35011">
      <w:pPr>
        <w:pStyle w:val="NoSpacing"/>
      </w:pPr>
    </w:p>
    <w:p w14:paraId="497354BE" w14:textId="6886CF11" w:rsidR="00F35011" w:rsidRDefault="00F35011" w:rsidP="00F35011">
      <w:pPr>
        <w:pStyle w:val="NoSpacing"/>
      </w:pPr>
    </w:p>
    <w:p w14:paraId="16C2BB69" w14:textId="479C64C4" w:rsidR="00F35011" w:rsidRDefault="00F35011" w:rsidP="00F35011">
      <w:pPr>
        <w:pStyle w:val="NoSpacing"/>
      </w:pPr>
    </w:p>
    <w:p w14:paraId="55D280D4" w14:textId="07A525C0" w:rsidR="00F35011" w:rsidRDefault="00F35011" w:rsidP="00F35011">
      <w:pPr>
        <w:pStyle w:val="NoSpacing"/>
      </w:pPr>
    </w:p>
    <w:p w14:paraId="65A5FD55" w14:textId="2BF483C4" w:rsidR="00F35011" w:rsidRDefault="00F35011" w:rsidP="00F35011">
      <w:pPr>
        <w:pStyle w:val="NoSpacing"/>
      </w:pPr>
    </w:p>
    <w:p w14:paraId="6AA22563" w14:textId="77777777" w:rsidR="00D70107" w:rsidRDefault="00D70107" w:rsidP="00D70107">
      <w:pPr>
        <w:pStyle w:val="NoSpacing"/>
        <w:ind w:left="207"/>
      </w:pPr>
      <w:bookmarkStart w:id="0" w:name="_GoBack"/>
      <w:bookmarkEnd w:id="0"/>
    </w:p>
    <w:p w14:paraId="698133E9" w14:textId="1C75800A" w:rsidR="00D70107" w:rsidRDefault="00D70107" w:rsidP="0051385E">
      <w:pPr>
        <w:pStyle w:val="NoSpacing"/>
        <w:numPr>
          <w:ilvl w:val="0"/>
          <w:numId w:val="12"/>
        </w:numPr>
        <w:ind w:left="567" w:hanging="425"/>
      </w:pPr>
      <w:r>
        <w:t>The Top 10 locations based on price are as follows:</w:t>
      </w:r>
    </w:p>
    <w:p w14:paraId="5C67C965" w14:textId="77777777" w:rsidR="00D70107" w:rsidRDefault="00D70107" w:rsidP="00D70107">
      <w:pPr>
        <w:pStyle w:val="ListParagraph"/>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2547"/>
        <w:gridCol w:w="2410"/>
      </w:tblGrid>
      <w:tr w:rsidR="00D70107" w:rsidRPr="00D70107" w14:paraId="58D10392" w14:textId="77777777" w:rsidTr="00F35011">
        <w:tc>
          <w:tcPr>
            <w:tcW w:w="2547" w:type="dxa"/>
            <w:shd w:val="clear" w:color="auto" w:fill="EEECE1" w:themeFill="background2"/>
          </w:tcPr>
          <w:p w14:paraId="668B6815" w14:textId="74EA0274" w:rsidR="00D70107" w:rsidRPr="00447ACB" w:rsidRDefault="00F35011" w:rsidP="00676F65">
            <w:pPr>
              <w:pStyle w:val="NoSpacing"/>
              <w:rPr>
                <w:b/>
              </w:rPr>
            </w:pPr>
            <w:r w:rsidRPr="00447ACB">
              <w:rPr>
                <w:b/>
              </w:rPr>
              <w:t>Neighborhood</w:t>
            </w:r>
          </w:p>
        </w:tc>
        <w:tc>
          <w:tcPr>
            <w:tcW w:w="2410" w:type="dxa"/>
            <w:shd w:val="clear" w:color="auto" w:fill="EEECE1" w:themeFill="background2"/>
          </w:tcPr>
          <w:p w14:paraId="0D24D376" w14:textId="0EA6EE60" w:rsidR="00D70107" w:rsidRPr="00447ACB" w:rsidRDefault="00447ACB" w:rsidP="00676F65">
            <w:pPr>
              <w:pStyle w:val="NoSpacing"/>
              <w:rPr>
                <w:b/>
              </w:rPr>
            </w:pPr>
            <w:r w:rsidRPr="00447ACB">
              <w:rPr>
                <w:b/>
              </w:rPr>
              <w:t>% based on Sales</w:t>
            </w:r>
          </w:p>
        </w:tc>
      </w:tr>
      <w:tr w:rsidR="00D70107" w:rsidRPr="00D70107" w14:paraId="37230AB5" w14:textId="77777777" w:rsidTr="00F35011">
        <w:tc>
          <w:tcPr>
            <w:tcW w:w="2547" w:type="dxa"/>
          </w:tcPr>
          <w:p w14:paraId="6582F099" w14:textId="77777777" w:rsidR="00D70107" w:rsidRPr="00D70107" w:rsidRDefault="00D70107" w:rsidP="00676F65">
            <w:pPr>
              <w:pStyle w:val="NoSpacing"/>
            </w:pPr>
            <w:r w:rsidRPr="00D70107">
              <w:t>Williamsburg</w:t>
            </w:r>
          </w:p>
        </w:tc>
        <w:tc>
          <w:tcPr>
            <w:tcW w:w="2410" w:type="dxa"/>
          </w:tcPr>
          <w:p w14:paraId="6B550162" w14:textId="77777777" w:rsidR="00D70107" w:rsidRPr="00D70107" w:rsidRDefault="00D70107" w:rsidP="00676F65">
            <w:pPr>
              <w:pStyle w:val="NoSpacing"/>
            </w:pPr>
            <w:r w:rsidRPr="00D70107">
              <w:t>15.22%</w:t>
            </w:r>
          </w:p>
        </w:tc>
      </w:tr>
      <w:tr w:rsidR="00D70107" w:rsidRPr="00D70107" w14:paraId="13950FD7" w14:textId="77777777" w:rsidTr="00F35011">
        <w:tc>
          <w:tcPr>
            <w:tcW w:w="2547" w:type="dxa"/>
          </w:tcPr>
          <w:p w14:paraId="565E9034" w14:textId="77777777" w:rsidR="00D70107" w:rsidRPr="00D70107" w:rsidRDefault="00D70107" w:rsidP="00676F65">
            <w:pPr>
              <w:pStyle w:val="NoSpacing"/>
            </w:pPr>
            <w:r w:rsidRPr="00D70107">
              <w:t>Midtown</w:t>
            </w:r>
          </w:p>
        </w:tc>
        <w:tc>
          <w:tcPr>
            <w:tcW w:w="2410" w:type="dxa"/>
          </w:tcPr>
          <w:p w14:paraId="04CEFB8D" w14:textId="77777777" w:rsidR="00D70107" w:rsidRPr="00D70107" w:rsidRDefault="00D70107" w:rsidP="00676F65">
            <w:pPr>
              <w:pStyle w:val="NoSpacing"/>
            </w:pPr>
            <w:r w:rsidRPr="00D70107">
              <w:t>11.79%</w:t>
            </w:r>
          </w:p>
        </w:tc>
      </w:tr>
      <w:tr w:rsidR="00D70107" w:rsidRPr="00D70107" w14:paraId="29CDE6F2" w14:textId="77777777" w:rsidTr="00F35011">
        <w:tc>
          <w:tcPr>
            <w:tcW w:w="2547" w:type="dxa"/>
          </w:tcPr>
          <w:p w14:paraId="588D66BF" w14:textId="77777777" w:rsidR="00D70107" w:rsidRPr="00D70107" w:rsidRDefault="00D70107" w:rsidP="00676F65">
            <w:pPr>
              <w:pStyle w:val="NoSpacing"/>
            </w:pPr>
            <w:r w:rsidRPr="00D70107">
              <w:t>Upper West Side</w:t>
            </w:r>
          </w:p>
        </w:tc>
        <w:tc>
          <w:tcPr>
            <w:tcW w:w="2410" w:type="dxa"/>
          </w:tcPr>
          <w:p w14:paraId="43AB9DB4" w14:textId="77777777" w:rsidR="00D70107" w:rsidRPr="00D70107" w:rsidRDefault="00D70107" w:rsidP="00676F65">
            <w:pPr>
              <w:pStyle w:val="NoSpacing"/>
            </w:pPr>
            <w:r w:rsidRPr="00D70107">
              <w:t>11.22%</w:t>
            </w:r>
          </w:p>
        </w:tc>
      </w:tr>
      <w:tr w:rsidR="00D70107" w:rsidRPr="00D70107" w14:paraId="1B826DC0" w14:textId="77777777" w:rsidTr="00F35011">
        <w:tc>
          <w:tcPr>
            <w:tcW w:w="2547" w:type="dxa"/>
          </w:tcPr>
          <w:p w14:paraId="5B21A29C" w14:textId="77777777" w:rsidR="00D70107" w:rsidRPr="00D70107" w:rsidRDefault="00D70107" w:rsidP="00676F65">
            <w:pPr>
              <w:pStyle w:val="NoSpacing"/>
            </w:pPr>
            <w:r w:rsidRPr="00D70107">
              <w:t>Hell's Kitchen</w:t>
            </w:r>
          </w:p>
        </w:tc>
        <w:tc>
          <w:tcPr>
            <w:tcW w:w="2410" w:type="dxa"/>
          </w:tcPr>
          <w:p w14:paraId="34682C90" w14:textId="77777777" w:rsidR="00D70107" w:rsidRPr="00D70107" w:rsidRDefault="00D70107" w:rsidP="00676F65">
            <w:pPr>
              <w:pStyle w:val="NoSpacing"/>
            </w:pPr>
            <w:r w:rsidRPr="00D70107">
              <w:t>10.82%</w:t>
            </w:r>
          </w:p>
        </w:tc>
      </w:tr>
      <w:tr w:rsidR="00D70107" w:rsidRPr="00D70107" w14:paraId="331BD02C" w14:textId="77777777" w:rsidTr="00F35011">
        <w:tc>
          <w:tcPr>
            <w:tcW w:w="2547" w:type="dxa"/>
          </w:tcPr>
          <w:p w14:paraId="75B925A1" w14:textId="77777777" w:rsidR="00D70107" w:rsidRPr="00D70107" w:rsidRDefault="00D70107" w:rsidP="00676F65">
            <w:pPr>
              <w:pStyle w:val="NoSpacing"/>
            </w:pPr>
            <w:r w:rsidRPr="00D70107">
              <w:t>Bedford-Stuyvesant</w:t>
            </w:r>
          </w:p>
        </w:tc>
        <w:tc>
          <w:tcPr>
            <w:tcW w:w="2410" w:type="dxa"/>
          </w:tcPr>
          <w:p w14:paraId="5AE58B3F" w14:textId="77777777" w:rsidR="00D70107" w:rsidRPr="00D70107" w:rsidRDefault="00D70107" w:rsidP="00676F65">
            <w:pPr>
              <w:pStyle w:val="NoSpacing"/>
            </w:pPr>
            <w:r w:rsidRPr="00D70107">
              <w:t>10.79%</w:t>
            </w:r>
          </w:p>
        </w:tc>
      </w:tr>
      <w:tr w:rsidR="00D70107" w:rsidRPr="00D70107" w14:paraId="23426DAC" w14:textId="77777777" w:rsidTr="00F35011">
        <w:tc>
          <w:tcPr>
            <w:tcW w:w="2547" w:type="dxa"/>
          </w:tcPr>
          <w:p w14:paraId="4D0DEB1F" w14:textId="77777777" w:rsidR="00D70107" w:rsidRPr="00D70107" w:rsidRDefault="00D70107" w:rsidP="00676F65">
            <w:pPr>
              <w:pStyle w:val="NoSpacing"/>
            </w:pPr>
            <w:r w:rsidRPr="00D70107">
              <w:t>East Village</w:t>
            </w:r>
          </w:p>
        </w:tc>
        <w:tc>
          <w:tcPr>
            <w:tcW w:w="2410" w:type="dxa"/>
          </w:tcPr>
          <w:p w14:paraId="2A01D483" w14:textId="77777777" w:rsidR="00D70107" w:rsidRPr="00D70107" w:rsidRDefault="00D70107" w:rsidP="00676F65">
            <w:pPr>
              <w:pStyle w:val="NoSpacing"/>
            </w:pPr>
            <w:r w:rsidRPr="00D70107">
              <w:t>9.31%</w:t>
            </w:r>
          </w:p>
        </w:tc>
      </w:tr>
      <w:tr w:rsidR="00D70107" w:rsidRPr="00D70107" w14:paraId="1C0B68B2" w14:textId="77777777" w:rsidTr="00F35011">
        <w:tc>
          <w:tcPr>
            <w:tcW w:w="2547" w:type="dxa"/>
          </w:tcPr>
          <w:p w14:paraId="46762F48" w14:textId="77777777" w:rsidR="00D70107" w:rsidRPr="00D70107" w:rsidRDefault="00D70107" w:rsidP="00676F65">
            <w:pPr>
              <w:pStyle w:val="NoSpacing"/>
            </w:pPr>
            <w:r w:rsidRPr="00D70107">
              <w:t>Upper East Side</w:t>
            </w:r>
          </w:p>
        </w:tc>
        <w:tc>
          <w:tcPr>
            <w:tcW w:w="2410" w:type="dxa"/>
          </w:tcPr>
          <w:p w14:paraId="3F00C827" w14:textId="77777777" w:rsidR="00D70107" w:rsidRPr="00D70107" w:rsidRDefault="00D70107" w:rsidP="00676F65">
            <w:pPr>
              <w:pStyle w:val="NoSpacing"/>
            </w:pPr>
            <w:r w:rsidRPr="00D70107">
              <w:t>9.17%</w:t>
            </w:r>
          </w:p>
        </w:tc>
      </w:tr>
      <w:tr w:rsidR="00D70107" w:rsidRPr="00D70107" w14:paraId="0ECAF576" w14:textId="77777777" w:rsidTr="00F35011">
        <w:tc>
          <w:tcPr>
            <w:tcW w:w="2547" w:type="dxa"/>
          </w:tcPr>
          <w:p w14:paraId="7CBC370C" w14:textId="77777777" w:rsidR="00D70107" w:rsidRPr="00D70107" w:rsidRDefault="00D70107" w:rsidP="00676F65">
            <w:pPr>
              <w:pStyle w:val="NoSpacing"/>
            </w:pPr>
            <w:r w:rsidRPr="00D70107">
              <w:t>Harlem</w:t>
            </w:r>
          </w:p>
        </w:tc>
        <w:tc>
          <w:tcPr>
            <w:tcW w:w="2410" w:type="dxa"/>
          </w:tcPr>
          <w:p w14:paraId="5B98C503" w14:textId="77777777" w:rsidR="00D70107" w:rsidRPr="00D70107" w:rsidRDefault="00D70107" w:rsidP="00676F65">
            <w:pPr>
              <w:pStyle w:val="NoSpacing"/>
            </w:pPr>
            <w:r w:rsidRPr="00D70107">
              <w:t>8.54%</w:t>
            </w:r>
          </w:p>
        </w:tc>
      </w:tr>
      <w:tr w:rsidR="00D70107" w:rsidRPr="00D70107" w14:paraId="3C49E0EB" w14:textId="77777777" w:rsidTr="00F35011">
        <w:tc>
          <w:tcPr>
            <w:tcW w:w="2547" w:type="dxa"/>
          </w:tcPr>
          <w:p w14:paraId="1B375C87" w14:textId="77777777" w:rsidR="00D70107" w:rsidRPr="00D70107" w:rsidRDefault="00D70107" w:rsidP="00676F65">
            <w:pPr>
              <w:pStyle w:val="NoSpacing"/>
            </w:pPr>
            <w:r w:rsidRPr="00D70107">
              <w:t>Chelsea</w:t>
            </w:r>
          </w:p>
        </w:tc>
        <w:tc>
          <w:tcPr>
            <w:tcW w:w="2410" w:type="dxa"/>
          </w:tcPr>
          <w:p w14:paraId="35E56469" w14:textId="77777777" w:rsidR="00D70107" w:rsidRPr="00D70107" w:rsidRDefault="00D70107" w:rsidP="00676F65">
            <w:pPr>
              <w:pStyle w:val="NoSpacing"/>
            </w:pPr>
            <w:r w:rsidRPr="00D70107">
              <w:t>7.50%</w:t>
            </w:r>
          </w:p>
        </w:tc>
      </w:tr>
      <w:tr w:rsidR="00D70107" w:rsidRPr="00872C4F" w14:paraId="5E0DC4FC" w14:textId="77777777" w:rsidTr="00F35011">
        <w:tc>
          <w:tcPr>
            <w:tcW w:w="2547" w:type="dxa"/>
          </w:tcPr>
          <w:p w14:paraId="794669DD" w14:textId="77777777" w:rsidR="00D70107" w:rsidRPr="00D70107" w:rsidRDefault="00D70107" w:rsidP="00676F65">
            <w:pPr>
              <w:pStyle w:val="NoSpacing"/>
            </w:pPr>
            <w:r w:rsidRPr="00D70107">
              <w:t>Bushwick</w:t>
            </w:r>
          </w:p>
        </w:tc>
        <w:tc>
          <w:tcPr>
            <w:tcW w:w="2410" w:type="dxa"/>
          </w:tcPr>
          <w:p w14:paraId="1D5842F7" w14:textId="77777777" w:rsidR="00D70107" w:rsidRPr="00872C4F" w:rsidRDefault="00D70107" w:rsidP="00676F65">
            <w:pPr>
              <w:pStyle w:val="NoSpacing"/>
            </w:pPr>
            <w:r w:rsidRPr="00D70107">
              <w:t>5.64%</w:t>
            </w:r>
          </w:p>
        </w:tc>
      </w:tr>
    </w:tbl>
    <w:p w14:paraId="3E733F36" w14:textId="77777777" w:rsidR="00676F65" w:rsidRDefault="00676F65" w:rsidP="00D70107">
      <w:pPr>
        <w:pStyle w:val="NoSpacing"/>
        <w:rPr>
          <w:lang w:val="en-IN"/>
        </w:rPr>
      </w:pPr>
    </w:p>
    <w:p w14:paraId="664CD6A1" w14:textId="77777777" w:rsidR="00676F65" w:rsidRDefault="00676F65" w:rsidP="00D70107">
      <w:pPr>
        <w:pStyle w:val="NoSpacing"/>
        <w:rPr>
          <w:lang w:val="en-IN"/>
        </w:rPr>
      </w:pPr>
    </w:p>
    <w:p w14:paraId="2CD2BA6D" w14:textId="77777777" w:rsidR="00676F65" w:rsidRDefault="00676F65" w:rsidP="00D70107">
      <w:pPr>
        <w:pStyle w:val="NoSpacing"/>
        <w:rPr>
          <w:lang w:val="en-IN"/>
        </w:rPr>
      </w:pPr>
    </w:p>
    <w:p w14:paraId="2B46BC91" w14:textId="77777777" w:rsidR="00676F65" w:rsidRDefault="00676F65" w:rsidP="00D70107">
      <w:pPr>
        <w:pStyle w:val="NoSpacing"/>
        <w:rPr>
          <w:lang w:val="en-IN"/>
        </w:rPr>
      </w:pPr>
    </w:p>
    <w:p w14:paraId="53BCDFC4" w14:textId="77777777" w:rsidR="00676F65" w:rsidRDefault="00676F65" w:rsidP="00D70107">
      <w:pPr>
        <w:pStyle w:val="NoSpacing"/>
        <w:rPr>
          <w:lang w:val="en-IN"/>
        </w:rPr>
      </w:pPr>
    </w:p>
    <w:p w14:paraId="0FE13AEC" w14:textId="77777777" w:rsidR="00676F65" w:rsidRDefault="00676F65" w:rsidP="00D70107">
      <w:pPr>
        <w:pStyle w:val="NoSpacing"/>
        <w:rPr>
          <w:lang w:val="en-IN"/>
        </w:rPr>
      </w:pPr>
    </w:p>
    <w:p w14:paraId="4E9E259B" w14:textId="77777777" w:rsidR="00676F65" w:rsidRDefault="00676F65" w:rsidP="00D70107">
      <w:pPr>
        <w:pStyle w:val="NoSpacing"/>
        <w:rPr>
          <w:lang w:val="en-IN"/>
        </w:rPr>
      </w:pPr>
    </w:p>
    <w:p w14:paraId="1CB9BC32" w14:textId="209CE7BF" w:rsidR="00D70107" w:rsidRDefault="00676F65" w:rsidP="00F35011">
      <w:pPr>
        <w:pStyle w:val="NoSpacing"/>
        <w:jc w:val="center"/>
      </w:pPr>
      <w:r>
        <w:rPr>
          <w:lang w:val="en-IN"/>
        </w:rPr>
        <w:br w:type="textWrapping" w:clear="all"/>
      </w:r>
      <w:r w:rsidRPr="00676F65">
        <w:rPr>
          <w:noProof/>
          <w:lang w:val="en-IN"/>
        </w:rPr>
        <w:drawing>
          <wp:inline distT="0" distB="0" distL="0" distR="0" wp14:anchorId="73E10385" wp14:editId="7EBAAF77">
            <wp:extent cx="4493244" cy="3190875"/>
            <wp:effectExtent l="0" t="0" r="3175"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rotWithShape="1">
                    <a:blip r:embed="rId8"/>
                    <a:srcRect t="7633"/>
                    <a:stretch/>
                  </pic:blipFill>
                  <pic:spPr>
                    <a:xfrm>
                      <a:off x="0" y="0"/>
                      <a:ext cx="4499541" cy="3195347"/>
                    </a:xfrm>
                    <a:prstGeom prst="rect">
                      <a:avLst/>
                    </a:prstGeom>
                  </pic:spPr>
                </pic:pic>
              </a:graphicData>
            </a:graphic>
          </wp:inline>
        </w:drawing>
      </w:r>
    </w:p>
    <w:p w14:paraId="55892C10" w14:textId="3EC96AA1" w:rsidR="00447ACB" w:rsidRDefault="00447ACB" w:rsidP="00D70107">
      <w:pPr>
        <w:pStyle w:val="NoSpacing"/>
      </w:pPr>
    </w:p>
    <w:p w14:paraId="500C6A45" w14:textId="0755B35C" w:rsidR="00F35011" w:rsidRDefault="00F35011" w:rsidP="00D70107">
      <w:pPr>
        <w:pStyle w:val="NoSpacing"/>
      </w:pPr>
    </w:p>
    <w:p w14:paraId="7DCE7F2C" w14:textId="75F1C85F" w:rsidR="00F35011" w:rsidRDefault="00F35011" w:rsidP="00D70107">
      <w:pPr>
        <w:pStyle w:val="NoSpacing"/>
      </w:pPr>
    </w:p>
    <w:p w14:paraId="57A0DB6C" w14:textId="77777777" w:rsidR="00F35011" w:rsidRDefault="00F35011" w:rsidP="00D70107">
      <w:pPr>
        <w:pStyle w:val="NoSpacing"/>
      </w:pPr>
    </w:p>
    <w:p w14:paraId="0A6C556E" w14:textId="29902451" w:rsidR="00447ACB" w:rsidRDefault="00447ACB" w:rsidP="00447ACB">
      <w:pPr>
        <w:pStyle w:val="NoSpacing"/>
        <w:numPr>
          <w:ilvl w:val="0"/>
          <w:numId w:val="12"/>
        </w:numPr>
      </w:pPr>
      <w:r>
        <w:t>Top 10 most reviewed Hosts are:</w:t>
      </w:r>
    </w:p>
    <w:p w14:paraId="4BE9C79D" w14:textId="77777777" w:rsidR="00447ACB" w:rsidRDefault="00447ACB" w:rsidP="00447ACB">
      <w:pPr>
        <w:pStyle w:val="NoSpacing"/>
      </w:pPr>
    </w:p>
    <w:tbl>
      <w:tblPr>
        <w:tblStyle w:val="TableGrid"/>
        <w:tblW w:w="0" w:type="auto"/>
        <w:jc w:val="center"/>
        <w:tblLook w:val="04A0" w:firstRow="1" w:lastRow="0" w:firstColumn="1" w:lastColumn="0" w:noHBand="0" w:noVBand="1"/>
      </w:tblPr>
      <w:tblGrid>
        <w:gridCol w:w="2263"/>
        <w:gridCol w:w="2522"/>
      </w:tblGrid>
      <w:tr w:rsidR="00C0532D" w:rsidRPr="00447ACB" w14:paraId="3402ED12" w14:textId="77777777" w:rsidTr="00F35011">
        <w:trPr>
          <w:jc w:val="center"/>
        </w:trPr>
        <w:tc>
          <w:tcPr>
            <w:tcW w:w="2263" w:type="dxa"/>
            <w:shd w:val="clear" w:color="auto" w:fill="EEECE1" w:themeFill="background2"/>
          </w:tcPr>
          <w:p w14:paraId="43D7F396" w14:textId="3DA2534D" w:rsidR="00C0532D" w:rsidRPr="00C0532D" w:rsidRDefault="00C0532D" w:rsidP="00C0532D">
            <w:pPr>
              <w:pStyle w:val="NoSpacing"/>
              <w:jc w:val="center"/>
              <w:rPr>
                <w:b/>
              </w:rPr>
            </w:pPr>
            <w:r w:rsidRPr="00C0532D">
              <w:rPr>
                <w:b/>
              </w:rPr>
              <w:t>Host Name</w:t>
            </w:r>
          </w:p>
        </w:tc>
        <w:tc>
          <w:tcPr>
            <w:tcW w:w="2522" w:type="dxa"/>
            <w:shd w:val="clear" w:color="auto" w:fill="EEECE1" w:themeFill="background2"/>
          </w:tcPr>
          <w:p w14:paraId="4EA89257" w14:textId="54F78609" w:rsidR="00C0532D" w:rsidRPr="00C0532D" w:rsidRDefault="00C0532D" w:rsidP="00C0532D">
            <w:pPr>
              <w:pStyle w:val="NoSpacing"/>
              <w:jc w:val="center"/>
              <w:rPr>
                <w:b/>
              </w:rPr>
            </w:pPr>
            <w:r w:rsidRPr="00C0532D">
              <w:rPr>
                <w:b/>
              </w:rPr>
              <w:t>Number of Reviews</w:t>
            </w:r>
          </w:p>
        </w:tc>
      </w:tr>
      <w:tr w:rsidR="00C0532D" w:rsidRPr="00447ACB" w14:paraId="20355DD1" w14:textId="77777777" w:rsidTr="00F35011">
        <w:trPr>
          <w:jc w:val="center"/>
        </w:trPr>
        <w:tc>
          <w:tcPr>
            <w:tcW w:w="2263" w:type="dxa"/>
          </w:tcPr>
          <w:p w14:paraId="6F4DA0BB" w14:textId="0875C1CF" w:rsidR="00C0532D" w:rsidRPr="00447ACB" w:rsidRDefault="00C0532D" w:rsidP="00C0532D">
            <w:pPr>
              <w:pStyle w:val="NoSpacing"/>
              <w:jc w:val="center"/>
            </w:pPr>
            <w:r w:rsidRPr="00197268">
              <w:t>Alex</w:t>
            </w:r>
          </w:p>
        </w:tc>
        <w:tc>
          <w:tcPr>
            <w:tcW w:w="2522" w:type="dxa"/>
          </w:tcPr>
          <w:p w14:paraId="101C13EE" w14:textId="07EB9AD0" w:rsidR="00C0532D" w:rsidRPr="00447ACB" w:rsidRDefault="00C0532D" w:rsidP="00C0532D">
            <w:pPr>
              <w:pStyle w:val="NoSpacing"/>
              <w:jc w:val="center"/>
            </w:pPr>
            <w:r w:rsidRPr="00197268">
              <w:t>6,204</w:t>
            </w:r>
          </w:p>
        </w:tc>
      </w:tr>
      <w:tr w:rsidR="00C0532D" w:rsidRPr="00447ACB" w14:paraId="6DDB179B" w14:textId="77777777" w:rsidTr="00F35011">
        <w:trPr>
          <w:jc w:val="center"/>
        </w:trPr>
        <w:tc>
          <w:tcPr>
            <w:tcW w:w="2263" w:type="dxa"/>
          </w:tcPr>
          <w:p w14:paraId="3A5CD1EC" w14:textId="09C97533" w:rsidR="00C0532D" w:rsidRPr="00447ACB" w:rsidRDefault="00C0532D" w:rsidP="00C0532D">
            <w:pPr>
              <w:pStyle w:val="NoSpacing"/>
              <w:jc w:val="center"/>
            </w:pPr>
            <w:r w:rsidRPr="00197268">
              <w:t>Anna</w:t>
            </w:r>
          </w:p>
        </w:tc>
        <w:tc>
          <w:tcPr>
            <w:tcW w:w="2522" w:type="dxa"/>
          </w:tcPr>
          <w:p w14:paraId="15EE3104" w14:textId="2C148CC7" w:rsidR="00C0532D" w:rsidRPr="00447ACB" w:rsidRDefault="00C0532D" w:rsidP="00C0532D">
            <w:pPr>
              <w:pStyle w:val="NoSpacing"/>
              <w:jc w:val="center"/>
            </w:pPr>
            <w:r w:rsidRPr="00197268">
              <w:t>4,799</w:t>
            </w:r>
          </w:p>
        </w:tc>
      </w:tr>
      <w:tr w:rsidR="00C0532D" w:rsidRPr="00447ACB" w14:paraId="48A5D6D5" w14:textId="77777777" w:rsidTr="00F35011">
        <w:trPr>
          <w:jc w:val="center"/>
        </w:trPr>
        <w:tc>
          <w:tcPr>
            <w:tcW w:w="2263" w:type="dxa"/>
          </w:tcPr>
          <w:p w14:paraId="09257525" w14:textId="094AE107" w:rsidR="00C0532D" w:rsidRPr="00447ACB" w:rsidRDefault="00C0532D" w:rsidP="00C0532D">
            <w:pPr>
              <w:pStyle w:val="NoSpacing"/>
              <w:jc w:val="center"/>
            </w:pPr>
            <w:r w:rsidRPr="00197268">
              <w:t>Chris</w:t>
            </w:r>
          </w:p>
        </w:tc>
        <w:tc>
          <w:tcPr>
            <w:tcW w:w="2522" w:type="dxa"/>
          </w:tcPr>
          <w:p w14:paraId="7D0BCC34" w14:textId="6F091CBE" w:rsidR="00C0532D" w:rsidRPr="00447ACB" w:rsidRDefault="00C0532D" w:rsidP="00C0532D">
            <w:pPr>
              <w:pStyle w:val="NoSpacing"/>
              <w:jc w:val="center"/>
            </w:pPr>
            <w:r w:rsidRPr="00197268">
              <w:t>5,028</w:t>
            </w:r>
          </w:p>
        </w:tc>
      </w:tr>
      <w:tr w:rsidR="00C0532D" w:rsidRPr="00447ACB" w14:paraId="079A56DB" w14:textId="77777777" w:rsidTr="00F35011">
        <w:trPr>
          <w:jc w:val="center"/>
        </w:trPr>
        <w:tc>
          <w:tcPr>
            <w:tcW w:w="2263" w:type="dxa"/>
          </w:tcPr>
          <w:p w14:paraId="1D2F919B" w14:textId="68CDA368" w:rsidR="00C0532D" w:rsidRPr="00447ACB" w:rsidRDefault="00C0532D" w:rsidP="00C0532D">
            <w:pPr>
              <w:pStyle w:val="NoSpacing"/>
              <w:jc w:val="center"/>
            </w:pPr>
            <w:r w:rsidRPr="00197268">
              <w:t>Daniel</w:t>
            </w:r>
          </w:p>
        </w:tc>
        <w:tc>
          <w:tcPr>
            <w:tcW w:w="2522" w:type="dxa"/>
          </w:tcPr>
          <w:p w14:paraId="44F1B42F" w14:textId="68C6E501" w:rsidR="00C0532D" w:rsidRPr="00447ACB" w:rsidRDefault="00C0532D" w:rsidP="00C0532D">
            <w:pPr>
              <w:pStyle w:val="NoSpacing"/>
              <w:jc w:val="center"/>
            </w:pPr>
            <w:r w:rsidRPr="00197268">
              <w:t>4,723</w:t>
            </w:r>
          </w:p>
        </w:tc>
      </w:tr>
      <w:tr w:rsidR="00C0532D" w:rsidRPr="00447ACB" w14:paraId="7B77BDE2" w14:textId="77777777" w:rsidTr="00F35011">
        <w:trPr>
          <w:jc w:val="center"/>
        </w:trPr>
        <w:tc>
          <w:tcPr>
            <w:tcW w:w="2263" w:type="dxa"/>
          </w:tcPr>
          <w:p w14:paraId="4702B2A0" w14:textId="55782D7F" w:rsidR="00C0532D" w:rsidRPr="00447ACB" w:rsidRDefault="00C0532D" w:rsidP="00C0532D">
            <w:pPr>
              <w:pStyle w:val="NoSpacing"/>
              <w:jc w:val="center"/>
            </w:pPr>
            <w:r w:rsidRPr="00197268">
              <w:t>David</w:t>
            </w:r>
          </w:p>
        </w:tc>
        <w:tc>
          <w:tcPr>
            <w:tcW w:w="2522" w:type="dxa"/>
          </w:tcPr>
          <w:p w14:paraId="4D8B7E43" w14:textId="1CA6CD9E" w:rsidR="00C0532D" w:rsidRPr="00447ACB" w:rsidRDefault="00C0532D" w:rsidP="00C0532D">
            <w:pPr>
              <w:pStyle w:val="NoSpacing"/>
              <w:jc w:val="center"/>
            </w:pPr>
            <w:r w:rsidRPr="00197268">
              <w:t>8,103</w:t>
            </w:r>
          </w:p>
        </w:tc>
      </w:tr>
      <w:tr w:rsidR="00C0532D" w:rsidRPr="00447ACB" w14:paraId="0BCAC3B3" w14:textId="77777777" w:rsidTr="00F35011">
        <w:trPr>
          <w:jc w:val="center"/>
        </w:trPr>
        <w:tc>
          <w:tcPr>
            <w:tcW w:w="2263" w:type="dxa"/>
          </w:tcPr>
          <w:p w14:paraId="3BBC765F" w14:textId="791148B6" w:rsidR="00C0532D" w:rsidRPr="00447ACB" w:rsidRDefault="00C0532D" w:rsidP="00C0532D">
            <w:pPr>
              <w:pStyle w:val="NoSpacing"/>
              <w:jc w:val="center"/>
            </w:pPr>
            <w:r w:rsidRPr="00197268">
              <w:t>Eric</w:t>
            </w:r>
          </w:p>
        </w:tc>
        <w:tc>
          <w:tcPr>
            <w:tcW w:w="2522" w:type="dxa"/>
          </w:tcPr>
          <w:p w14:paraId="4815EA4F" w14:textId="79F52742" w:rsidR="00C0532D" w:rsidRPr="00447ACB" w:rsidRDefault="00C0532D" w:rsidP="00C0532D">
            <w:pPr>
              <w:pStyle w:val="NoSpacing"/>
              <w:jc w:val="center"/>
            </w:pPr>
            <w:r w:rsidRPr="00197268">
              <w:t>4,733</w:t>
            </w:r>
          </w:p>
        </w:tc>
      </w:tr>
      <w:tr w:rsidR="00C0532D" w:rsidRPr="00447ACB" w14:paraId="7FA046E0" w14:textId="77777777" w:rsidTr="00F35011">
        <w:trPr>
          <w:jc w:val="center"/>
        </w:trPr>
        <w:tc>
          <w:tcPr>
            <w:tcW w:w="2263" w:type="dxa"/>
          </w:tcPr>
          <w:p w14:paraId="7CC26C30" w14:textId="31C23B2E" w:rsidR="00C0532D" w:rsidRPr="00447ACB" w:rsidRDefault="00C0532D" w:rsidP="00C0532D">
            <w:pPr>
              <w:pStyle w:val="NoSpacing"/>
              <w:jc w:val="center"/>
            </w:pPr>
            <w:r w:rsidRPr="00197268">
              <w:t>Jason</w:t>
            </w:r>
          </w:p>
        </w:tc>
        <w:tc>
          <w:tcPr>
            <w:tcW w:w="2522" w:type="dxa"/>
          </w:tcPr>
          <w:p w14:paraId="49BD5630" w14:textId="584711C9" w:rsidR="00C0532D" w:rsidRPr="00447ACB" w:rsidRDefault="00C0532D" w:rsidP="00C0532D">
            <w:pPr>
              <w:pStyle w:val="NoSpacing"/>
              <w:jc w:val="center"/>
            </w:pPr>
            <w:r w:rsidRPr="00197268">
              <w:t>6,522</w:t>
            </w:r>
          </w:p>
        </w:tc>
      </w:tr>
      <w:tr w:rsidR="00C0532D" w:rsidRPr="00447ACB" w14:paraId="5D8EDB3D" w14:textId="77777777" w:rsidTr="00F35011">
        <w:trPr>
          <w:jc w:val="center"/>
        </w:trPr>
        <w:tc>
          <w:tcPr>
            <w:tcW w:w="2263" w:type="dxa"/>
          </w:tcPr>
          <w:p w14:paraId="42CBFE9A" w14:textId="539C7BF1" w:rsidR="00C0532D" w:rsidRPr="00447ACB" w:rsidRDefault="00C0532D" w:rsidP="00C0532D">
            <w:pPr>
              <w:pStyle w:val="NoSpacing"/>
              <w:jc w:val="center"/>
            </w:pPr>
            <w:r w:rsidRPr="00197268">
              <w:t>John</w:t>
            </w:r>
          </w:p>
        </w:tc>
        <w:tc>
          <w:tcPr>
            <w:tcW w:w="2522" w:type="dxa"/>
          </w:tcPr>
          <w:p w14:paraId="26F34445" w14:textId="354618F4" w:rsidR="00C0532D" w:rsidRPr="00447ACB" w:rsidRDefault="00C0532D" w:rsidP="00C0532D">
            <w:pPr>
              <w:pStyle w:val="NoSpacing"/>
              <w:jc w:val="center"/>
            </w:pPr>
            <w:r w:rsidRPr="00197268">
              <w:t>7,223</w:t>
            </w:r>
          </w:p>
        </w:tc>
      </w:tr>
      <w:tr w:rsidR="00C0532D" w:rsidRPr="00447ACB" w14:paraId="2E9089FA" w14:textId="77777777" w:rsidTr="00F35011">
        <w:trPr>
          <w:jc w:val="center"/>
        </w:trPr>
        <w:tc>
          <w:tcPr>
            <w:tcW w:w="2263" w:type="dxa"/>
          </w:tcPr>
          <w:p w14:paraId="4C7D9AA3" w14:textId="4CDA8281" w:rsidR="00C0532D" w:rsidRPr="00447ACB" w:rsidRDefault="00C0532D" w:rsidP="00C0532D">
            <w:pPr>
              <w:pStyle w:val="NoSpacing"/>
              <w:jc w:val="center"/>
            </w:pPr>
            <w:r w:rsidRPr="00197268">
              <w:t>Michael</w:t>
            </w:r>
          </w:p>
        </w:tc>
        <w:tc>
          <w:tcPr>
            <w:tcW w:w="2522" w:type="dxa"/>
          </w:tcPr>
          <w:p w14:paraId="09A23323" w14:textId="62CF433A" w:rsidR="00C0532D" w:rsidRPr="00447ACB" w:rsidRDefault="00C0532D" w:rsidP="00C0532D">
            <w:pPr>
              <w:pStyle w:val="NoSpacing"/>
              <w:jc w:val="center"/>
            </w:pPr>
            <w:r w:rsidRPr="00197268">
              <w:t>11,081</w:t>
            </w:r>
          </w:p>
        </w:tc>
      </w:tr>
      <w:tr w:rsidR="00C0532D" w:rsidRPr="00447ACB" w14:paraId="2FD70F0E" w14:textId="77777777" w:rsidTr="00F35011">
        <w:trPr>
          <w:jc w:val="center"/>
        </w:trPr>
        <w:tc>
          <w:tcPr>
            <w:tcW w:w="2263" w:type="dxa"/>
          </w:tcPr>
          <w:p w14:paraId="7A0A0180" w14:textId="3D189DA4" w:rsidR="00C0532D" w:rsidRPr="00447ACB" w:rsidRDefault="00C0532D" w:rsidP="00C0532D">
            <w:pPr>
              <w:pStyle w:val="NoSpacing"/>
              <w:jc w:val="center"/>
            </w:pPr>
            <w:r w:rsidRPr="00197268">
              <w:t>Sarah</w:t>
            </w:r>
          </w:p>
        </w:tc>
        <w:tc>
          <w:tcPr>
            <w:tcW w:w="2522" w:type="dxa"/>
          </w:tcPr>
          <w:p w14:paraId="6CE888DA" w14:textId="4D1FB88B" w:rsidR="00C0532D" w:rsidRPr="00447ACB" w:rsidRDefault="00C0532D" w:rsidP="00C0532D">
            <w:pPr>
              <w:pStyle w:val="NoSpacing"/>
              <w:jc w:val="center"/>
            </w:pPr>
            <w:r w:rsidRPr="00197268">
              <w:t>4,579</w:t>
            </w:r>
          </w:p>
        </w:tc>
      </w:tr>
    </w:tbl>
    <w:p w14:paraId="03D9F1CB" w14:textId="1DC66879" w:rsidR="00447ACB" w:rsidRDefault="00447ACB" w:rsidP="00CB39BC">
      <w:pPr>
        <w:pStyle w:val="NoSpacing"/>
      </w:pPr>
    </w:p>
    <w:p w14:paraId="209A12CA" w14:textId="468E3FFB" w:rsidR="00676F65" w:rsidRDefault="00CB39BC" w:rsidP="00CB39BC">
      <w:pPr>
        <w:pStyle w:val="NoSpacing"/>
      </w:pPr>
      <w:r>
        <w:t>Here we can see that top 10 hosts has got more than 4000 reviews.</w:t>
      </w:r>
    </w:p>
    <w:p w14:paraId="51CF8F25" w14:textId="77777777" w:rsidR="00676F65" w:rsidRDefault="00676F65" w:rsidP="00CB39BC">
      <w:pPr>
        <w:pStyle w:val="NoSpacing"/>
      </w:pPr>
    </w:p>
    <w:p w14:paraId="22B36E63" w14:textId="77777777" w:rsidR="00676F65" w:rsidRDefault="00676F65" w:rsidP="00CB39BC">
      <w:pPr>
        <w:pStyle w:val="NoSpacing"/>
      </w:pPr>
    </w:p>
    <w:p w14:paraId="589E8DAD" w14:textId="77777777" w:rsidR="00676F65" w:rsidRDefault="00676F65" w:rsidP="00CB39BC">
      <w:pPr>
        <w:pStyle w:val="NoSpacing"/>
      </w:pPr>
    </w:p>
    <w:p w14:paraId="3ED3D9F2" w14:textId="605CF60C" w:rsidR="00676F65" w:rsidRDefault="00676F65" w:rsidP="00F35011">
      <w:pPr>
        <w:pStyle w:val="NoSpacing"/>
        <w:jc w:val="center"/>
      </w:pPr>
      <w:r>
        <w:rPr>
          <w:noProof/>
          <w:lang w:val="en-IN"/>
        </w:rPr>
        <w:lastRenderedPageBreak/>
        <w:drawing>
          <wp:inline distT="0" distB="0" distL="0" distR="0" wp14:anchorId="32D1E25A" wp14:editId="34602146">
            <wp:extent cx="5943600" cy="3696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96335"/>
                    </a:xfrm>
                    <a:prstGeom prst="rect">
                      <a:avLst/>
                    </a:prstGeom>
                  </pic:spPr>
                </pic:pic>
              </a:graphicData>
            </a:graphic>
          </wp:inline>
        </w:drawing>
      </w:r>
    </w:p>
    <w:p w14:paraId="69582218" w14:textId="77777777" w:rsidR="00676F65" w:rsidRDefault="00676F65" w:rsidP="00CB39BC">
      <w:pPr>
        <w:pStyle w:val="NoSpacing"/>
      </w:pPr>
    </w:p>
    <w:p w14:paraId="476FED90" w14:textId="77777777" w:rsidR="00676F65" w:rsidRDefault="00676F65" w:rsidP="00CB39BC">
      <w:pPr>
        <w:pStyle w:val="NoSpacing"/>
      </w:pPr>
    </w:p>
    <w:p w14:paraId="2BF993E4" w14:textId="77777777" w:rsidR="00676F65" w:rsidRDefault="00676F65" w:rsidP="00CB39BC">
      <w:pPr>
        <w:pStyle w:val="NoSpacing"/>
      </w:pPr>
    </w:p>
    <w:p w14:paraId="01F227CE" w14:textId="112B2372" w:rsidR="00CB39BC" w:rsidRDefault="00833579" w:rsidP="00CB39BC">
      <w:pPr>
        <w:pStyle w:val="NoSpacing"/>
        <w:numPr>
          <w:ilvl w:val="0"/>
          <w:numId w:val="12"/>
        </w:numPr>
      </w:pPr>
      <w:r>
        <w:t xml:space="preserve">Sales for Room Type Preference based on Neighborhood </w:t>
      </w:r>
    </w:p>
    <w:p w14:paraId="294AC42B" w14:textId="77777777" w:rsidR="00833579" w:rsidRDefault="00833579" w:rsidP="00833579">
      <w:pPr>
        <w:pStyle w:val="NoSpacing"/>
      </w:pPr>
    </w:p>
    <w:tbl>
      <w:tblPr>
        <w:tblStyle w:val="TableGrid"/>
        <w:tblW w:w="0" w:type="auto"/>
        <w:tblLook w:val="04A0" w:firstRow="1" w:lastRow="0" w:firstColumn="1" w:lastColumn="0" w:noHBand="0" w:noVBand="1"/>
      </w:tblPr>
      <w:tblGrid>
        <w:gridCol w:w="2689"/>
        <w:gridCol w:w="1985"/>
        <w:gridCol w:w="2338"/>
        <w:gridCol w:w="2338"/>
      </w:tblGrid>
      <w:tr w:rsidR="0007024F" w:rsidRPr="00833579" w14:paraId="5A0A65F9" w14:textId="77777777" w:rsidTr="008A2BAC">
        <w:tc>
          <w:tcPr>
            <w:tcW w:w="2689" w:type="dxa"/>
            <w:shd w:val="clear" w:color="auto" w:fill="EEECE1" w:themeFill="background2"/>
          </w:tcPr>
          <w:p w14:paraId="4B9156E5" w14:textId="0E58AF5D" w:rsidR="0007024F" w:rsidRPr="00AB0213" w:rsidRDefault="0007024F" w:rsidP="0007024F">
            <w:pPr>
              <w:pStyle w:val="NoSpacing"/>
              <w:jc w:val="center"/>
              <w:rPr>
                <w:b/>
              </w:rPr>
            </w:pPr>
            <w:r w:rsidRPr="00AB0213">
              <w:rPr>
                <w:b/>
              </w:rPr>
              <w:t>Room Type</w:t>
            </w:r>
          </w:p>
        </w:tc>
        <w:tc>
          <w:tcPr>
            <w:tcW w:w="1985" w:type="dxa"/>
          </w:tcPr>
          <w:p w14:paraId="21BF79BE" w14:textId="33EA6F9C" w:rsidR="0007024F" w:rsidRPr="00833579" w:rsidRDefault="0007024F" w:rsidP="0007024F">
            <w:pPr>
              <w:pStyle w:val="NoSpacing"/>
              <w:jc w:val="center"/>
            </w:pPr>
            <w:r w:rsidRPr="007C040B">
              <w:t>Bronx</w:t>
            </w:r>
          </w:p>
        </w:tc>
        <w:tc>
          <w:tcPr>
            <w:tcW w:w="2338" w:type="dxa"/>
          </w:tcPr>
          <w:p w14:paraId="49AE2CBD" w14:textId="7F8230EA" w:rsidR="0007024F" w:rsidRPr="00833579" w:rsidRDefault="0007024F" w:rsidP="0007024F">
            <w:pPr>
              <w:pStyle w:val="NoSpacing"/>
              <w:jc w:val="center"/>
            </w:pPr>
            <w:r w:rsidRPr="007C040B">
              <w:t>Brooklyn</w:t>
            </w:r>
          </w:p>
        </w:tc>
        <w:tc>
          <w:tcPr>
            <w:tcW w:w="2338" w:type="dxa"/>
          </w:tcPr>
          <w:p w14:paraId="39F729C6" w14:textId="27E40FF0" w:rsidR="0007024F" w:rsidRPr="00833579" w:rsidRDefault="0007024F" w:rsidP="0007024F">
            <w:pPr>
              <w:pStyle w:val="NoSpacing"/>
              <w:jc w:val="center"/>
            </w:pPr>
            <w:r w:rsidRPr="007C040B">
              <w:t>Manhattan</w:t>
            </w:r>
          </w:p>
        </w:tc>
      </w:tr>
      <w:tr w:rsidR="0007024F" w:rsidRPr="00833579" w14:paraId="5CBEBF5F" w14:textId="77777777" w:rsidTr="008A2BAC">
        <w:tc>
          <w:tcPr>
            <w:tcW w:w="2689" w:type="dxa"/>
            <w:shd w:val="clear" w:color="auto" w:fill="EEECE1" w:themeFill="background2"/>
          </w:tcPr>
          <w:p w14:paraId="5BF6E184" w14:textId="17E22C8B" w:rsidR="0007024F" w:rsidRPr="00AB0213" w:rsidRDefault="0007024F" w:rsidP="0007024F">
            <w:pPr>
              <w:pStyle w:val="NoSpacing"/>
              <w:jc w:val="center"/>
              <w:rPr>
                <w:b/>
              </w:rPr>
            </w:pPr>
            <w:r w:rsidRPr="00AB0213">
              <w:rPr>
                <w:b/>
              </w:rPr>
              <w:t>Entire home/apt</w:t>
            </w:r>
          </w:p>
        </w:tc>
        <w:tc>
          <w:tcPr>
            <w:tcW w:w="1985" w:type="dxa"/>
          </w:tcPr>
          <w:p w14:paraId="2936598D" w14:textId="01FE9C2A" w:rsidR="0007024F" w:rsidRPr="00833579" w:rsidRDefault="0007024F" w:rsidP="0007024F">
            <w:pPr>
              <w:pStyle w:val="NoSpacing"/>
              <w:jc w:val="center"/>
            </w:pPr>
            <w:r w:rsidRPr="007C040B">
              <w:t>$48,325.00</w:t>
            </w:r>
          </w:p>
        </w:tc>
        <w:tc>
          <w:tcPr>
            <w:tcW w:w="2338" w:type="dxa"/>
          </w:tcPr>
          <w:p w14:paraId="25162C79" w14:textId="306A84E3" w:rsidR="0007024F" w:rsidRPr="00833579" w:rsidRDefault="0007024F" w:rsidP="0007024F">
            <w:pPr>
              <w:pStyle w:val="NoSpacing"/>
              <w:jc w:val="center"/>
            </w:pPr>
            <w:r w:rsidRPr="007C040B">
              <w:t>$1,704,633.00</w:t>
            </w:r>
          </w:p>
        </w:tc>
        <w:tc>
          <w:tcPr>
            <w:tcW w:w="2338" w:type="dxa"/>
          </w:tcPr>
          <w:p w14:paraId="5EB4E4EA" w14:textId="114301DE" w:rsidR="0007024F" w:rsidRPr="00833579" w:rsidRDefault="0007024F" w:rsidP="0007024F">
            <w:pPr>
              <w:pStyle w:val="NoSpacing"/>
              <w:jc w:val="center"/>
            </w:pPr>
            <w:r w:rsidRPr="007C040B">
              <w:t>$3,289,707.00</w:t>
            </w:r>
          </w:p>
        </w:tc>
      </w:tr>
      <w:tr w:rsidR="0007024F" w:rsidRPr="00833579" w14:paraId="1963D43F" w14:textId="77777777" w:rsidTr="008A2BAC">
        <w:tc>
          <w:tcPr>
            <w:tcW w:w="2689" w:type="dxa"/>
            <w:shd w:val="clear" w:color="auto" w:fill="EEECE1" w:themeFill="background2"/>
          </w:tcPr>
          <w:p w14:paraId="1CC07B9A" w14:textId="12BF605C" w:rsidR="0007024F" w:rsidRPr="00AB0213" w:rsidRDefault="0007024F" w:rsidP="0007024F">
            <w:pPr>
              <w:pStyle w:val="NoSpacing"/>
              <w:jc w:val="center"/>
              <w:rPr>
                <w:b/>
              </w:rPr>
            </w:pPr>
            <w:r w:rsidRPr="00AB0213">
              <w:rPr>
                <w:b/>
              </w:rPr>
              <w:t>Private room</w:t>
            </w:r>
          </w:p>
        </w:tc>
        <w:tc>
          <w:tcPr>
            <w:tcW w:w="1985" w:type="dxa"/>
          </w:tcPr>
          <w:p w14:paraId="1F527F7D" w14:textId="0763B22F" w:rsidR="0007024F" w:rsidRPr="00833579" w:rsidRDefault="0007024F" w:rsidP="0007024F">
            <w:pPr>
              <w:pStyle w:val="NoSpacing"/>
              <w:jc w:val="center"/>
            </w:pPr>
            <w:r w:rsidRPr="007C040B">
              <w:t>$43,546.00</w:t>
            </w:r>
          </w:p>
        </w:tc>
        <w:tc>
          <w:tcPr>
            <w:tcW w:w="2338" w:type="dxa"/>
          </w:tcPr>
          <w:p w14:paraId="3AF1AF42" w14:textId="147DA30C" w:rsidR="0007024F" w:rsidRPr="00833579" w:rsidRDefault="0007024F" w:rsidP="0007024F">
            <w:pPr>
              <w:pStyle w:val="NoSpacing"/>
              <w:jc w:val="center"/>
            </w:pPr>
            <w:r w:rsidRPr="007C040B">
              <w:t>$775,099.00</w:t>
            </w:r>
          </w:p>
        </w:tc>
        <w:tc>
          <w:tcPr>
            <w:tcW w:w="2338" w:type="dxa"/>
          </w:tcPr>
          <w:p w14:paraId="64DD5070" w14:textId="09DFB195" w:rsidR="0007024F" w:rsidRPr="00833579" w:rsidRDefault="0007024F" w:rsidP="0007024F">
            <w:pPr>
              <w:pStyle w:val="NoSpacing"/>
              <w:jc w:val="center"/>
            </w:pPr>
            <w:r w:rsidRPr="007C040B">
              <w:t>$932,111.00</w:t>
            </w:r>
          </w:p>
        </w:tc>
      </w:tr>
      <w:tr w:rsidR="0007024F" w:rsidRPr="00833579" w14:paraId="7846FBF5" w14:textId="77777777" w:rsidTr="008A2BAC">
        <w:trPr>
          <w:trHeight w:val="70"/>
        </w:trPr>
        <w:tc>
          <w:tcPr>
            <w:tcW w:w="2689" w:type="dxa"/>
            <w:shd w:val="clear" w:color="auto" w:fill="EEECE1" w:themeFill="background2"/>
          </w:tcPr>
          <w:p w14:paraId="25D23C85" w14:textId="219AD470" w:rsidR="0007024F" w:rsidRPr="00AB0213" w:rsidRDefault="0007024F" w:rsidP="0007024F">
            <w:pPr>
              <w:pStyle w:val="NoSpacing"/>
              <w:jc w:val="center"/>
              <w:rPr>
                <w:b/>
              </w:rPr>
            </w:pPr>
            <w:r w:rsidRPr="00AB0213">
              <w:rPr>
                <w:b/>
              </w:rPr>
              <w:t>Shared room</w:t>
            </w:r>
          </w:p>
        </w:tc>
        <w:tc>
          <w:tcPr>
            <w:tcW w:w="1985" w:type="dxa"/>
          </w:tcPr>
          <w:p w14:paraId="0D6886AC" w14:textId="32E3B5D1" w:rsidR="0007024F" w:rsidRPr="00833579" w:rsidRDefault="0007024F" w:rsidP="0007024F">
            <w:pPr>
              <w:pStyle w:val="NoSpacing"/>
              <w:jc w:val="center"/>
            </w:pPr>
            <w:r w:rsidRPr="007C040B">
              <w:t>$3,588.00</w:t>
            </w:r>
          </w:p>
        </w:tc>
        <w:tc>
          <w:tcPr>
            <w:tcW w:w="2338" w:type="dxa"/>
          </w:tcPr>
          <w:p w14:paraId="7E032B7A" w14:textId="2577C793" w:rsidR="0007024F" w:rsidRPr="00833579" w:rsidRDefault="0007024F" w:rsidP="0007024F">
            <w:pPr>
              <w:pStyle w:val="NoSpacing"/>
              <w:jc w:val="center"/>
            </w:pPr>
            <w:r w:rsidRPr="007C040B">
              <w:t>$20,868.00</w:t>
            </w:r>
          </w:p>
        </w:tc>
        <w:tc>
          <w:tcPr>
            <w:tcW w:w="2338" w:type="dxa"/>
          </w:tcPr>
          <w:p w14:paraId="5AA7F3F6" w14:textId="73B9D3BD" w:rsidR="0007024F" w:rsidRPr="00833579" w:rsidRDefault="0007024F" w:rsidP="0007024F">
            <w:pPr>
              <w:pStyle w:val="NoSpacing"/>
              <w:jc w:val="center"/>
            </w:pPr>
            <w:r w:rsidRPr="007C040B">
              <w:t>$42,709.00</w:t>
            </w:r>
          </w:p>
        </w:tc>
      </w:tr>
      <w:tr w:rsidR="0007024F" w:rsidRPr="00833579" w14:paraId="1AD4209F" w14:textId="77777777" w:rsidTr="00833579">
        <w:tc>
          <w:tcPr>
            <w:tcW w:w="2689" w:type="dxa"/>
          </w:tcPr>
          <w:p w14:paraId="563CCCCE" w14:textId="496C5E72" w:rsidR="0007024F" w:rsidRPr="00833579" w:rsidRDefault="0007024F" w:rsidP="0007024F">
            <w:pPr>
              <w:pStyle w:val="NoSpacing"/>
              <w:jc w:val="center"/>
            </w:pPr>
          </w:p>
        </w:tc>
        <w:tc>
          <w:tcPr>
            <w:tcW w:w="1985" w:type="dxa"/>
          </w:tcPr>
          <w:p w14:paraId="7589DCC4" w14:textId="7A7DDBF6" w:rsidR="0007024F" w:rsidRPr="00833579" w:rsidRDefault="0007024F" w:rsidP="0007024F">
            <w:pPr>
              <w:pStyle w:val="NoSpacing"/>
              <w:jc w:val="center"/>
            </w:pPr>
          </w:p>
        </w:tc>
        <w:tc>
          <w:tcPr>
            <w:tcW w:w="2338" w:type="dxa"/>
          </w:tcPr>
          <w:p w14:paraId="44E7348D" w14:textId="22F05F1F" w:rsidR="0007024F" w:rsidRPr="00833579" w:rsidRDefault="0007024F" w:rsidP="0007024F">
            <w:pPr>
              <w:pStyle w:val="NoSpacing"/>
              <w:jc w:val="center"/>
            </w:pPr>
          </w:p>
        </w:tc>
        <w:tc>
          <w:tcPr>
            <w:tcW w:w="2338" w:type="dxa"/>
          </w:tcPr>
          <w:p w14:paraId="74D7EE0B" w14:textId="018D4082" w:rsidR="0007024F" w:rsidRPr="00833579" w:rsidRDefault="0007024F" w:rsidP="0007024F">
            <w:pPr>
              <w:pStyle w:val="NoSpacing"/>
              <w:jc w:val="center"/>
            </w:pPr>
          </w:p>
        </w:tc>
      </w:tr>
    </w:tbl>
    <w:p w14:paraId="19CE10E5" w14:textId="71722C22" w:rsidR="00447ACB" w:rsidRDefault="00447ACB" w:rsidP="00833579">
      <w:pPr>
        <w:pStyle w:val="NoSpacing"/>
      </w:pPr>
    </w:p>
    <w:p w14:paraId="3EFB7BC5" w14:textId="45F366BD" w:rsidR="00833579" w:rsidRDefault="00833579" w:rsidP="00833579">
      <w:pPr>
        <w:pStyle w:val="NoSpacing"/>
      </w:pPr>
      <w:r>
        <w:t>Here we can see that Entire home/Apt is preferred the most, and the least is Shared Room.</w:t>
      </w:r>
    </w:p>
    <w:p w14:paraId="211C6B3B" w14:textId="77777777" w:rsidR="00833579" w:rsidRDefault="00833579" w:rsidP="00833579">
      <w:pPr>
        <w:pStyle w:val="NoSpacing"/>
      </w:pPr>
    </w:p>
    <w:p w14:paraId="64EF4489" w14:textId="2D00E121" w:rsidR="009373CE" w:rsidRDefault="00676F65" w:rsidP="00F35011">
      <w:pPr>
        <w:pStyle w:val="NoSpacing"/>
        <w:jc w:val="center"/>
      </w:pPr>
      <w:r>
        <w:rPr>
          <w:noProof/>
          <w:lang w:val="en-IN"/>
        </w:rPr>
        <w:drawing>
          <wp:inline distT="0" distB="0" distL="0" distR="0" wp14:anchorId="15C98861" wp14:editId="34DD2951">
            <wp:extent cx="5943600" cy="39617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61765"/>
                    </a:xfrm>
                    <a:prstGeom prst="rect">
                      <a:avLst/>
                    </a:prstGeom>
                  </pic:spPr>
                </pic:pic>
              </a:graphicData>
            </a:graphic>
          </wp:inline>
        </w:drawing>
      </w:r>
    </w:p>
    <w:p w14:paraId="33C1EFAD" w14:textId="77777777" w:rsidR="009373CE" w:rsidRDefault="009373CE" w:rsidP="00833579">
      <w:pPr>
        <w:pStyle w:val="NoSpacing"/>
      </w:pPr>
    </w:p>
    <w:p w14:paraId="25B94B70" w14:textId="77777777" w:rsidR="0007024F" w:rsidRDefault="0007024F" w:rsidP="0007024F">
      <w:pPr>
        <w:pStyle w:val="NoSpacing"/>
      </w:pPr>
    </w:p>
    <w:p w14:paraId="508FCBF2" w14:textId="70F674A4" w:rsidR="0007024F" w:rsidRDefault="0007024F" w:rsidP="0007024F">
      <w:pPr>
        <w:pStyle w:val="NoSpacing"/>
        <w:numPr>
          <w:ilvl w:val="0"/>
          <w:numId w:val="12"/>
        </w:numPr>
      </w:pPr>
      <w:r>
        <w:t xml:space="preserve">Average Price according to the Neighbourhood groups in </w:t>
      </w:r>
      <w:proofErr w:type="spellStart"/>
      <w:r>
        <w:t>Airbnbs</w:t>
      </w:r>
      <w:proofErr w:type="spellEnd"/>
    </w:p>
    <w:p w14:paraId="39E59DEE" w14:textId="77777777" w:rsidR="0007024F" w:rsidRPr="00AB0213" w:rsidRDefault="0007024F" w:rsidP="00AB0213">
      <w:pPr>
        <w:pStyle w:val="ListParagraph"/>
        <w:jc w:val="center"/>
        <w:rPr>
          <w:b/>
        </w:rPr>
      </w:pPr>
    </w:p>
    <w:tbl>
      <w:tblPr>
        <w:tblStyle w:val="TableGrid"/>
        <w:tblW w:w="0" w:type="auto"/>
        <w:jc w:val="center"/>
        <w:tblLook w:val="04A0" w:firstRow="1" w:lastRow="0" w:firstColumn="1" w:lastColumn="0" w:noHBand="0" w:noVBand="1"/>
      </w:tblPr>
      <w:tblGrid>
        <w:gridCol w:w="3116"/>
        <w:gridCol w:w="3117"/>
        <w:gridCol w:w="3117"/>
      </w:tblGrid>
      <w:tr w:rsidR="0007024F" w:rsidRPr="00AB0213" w14:paraId="0A5B3304" w14:textId="77777777" w:rsidTr="00F35011">
        <w:trPr>
          <w:jc w:val="center"/>
        </w:trPr>
        <w:tc>
          <w:tcPr>
            <w:tcW w:w="3116" w:type="dxa"/>
            <w:shd w:val="clear" w:color="auto" w:fill="EEECE1" w:themeFill="background2"/>
          </w:tcPr>
          <w:p w14:paraId="01E7DB4C" w14:textId="77777777" w:rsidR="0007024F" w:rsidRPr="00AB0213" w:rsidRDefault="0007024F" w:rsidP="00AB0213">
            <w:pPr>
              <w:pStyle w:val="NoSpacing"/>
              <w:jc w:val="center"/>
              <w:rPr>
                <w:b/>
              </w:rPr>
            </w:pPr>
            <w:r w:rsidRPr="00AB0213">
              <w:rPr>
                <w:b/>
              </w:rPr>
              <w:t>Neighbourhood Group</w:t>
            </w:r>
          </w:p>
        </w:tc>
        <w:tc>
          <w:tcPr>
            <w:tcW w:w="3117" w:type="dxa"/>
            <w:shd w:val="clear" w:color="auto" w:fill="EEECE1" w:themeFill="background2"/>
          </w:tcPr>
          <w:p w14:paraId="36D4AE67" w14:textId="77777777" w:rsidR="0007024F" w:rsidRPr="00AB0213" w:rsidRDefault="0007024F" w:rsidP="00AB0213">
            <w:pPr>
              <w:pStyle w:val="NoSpacing"/>
              <w:jc w:val="center"/>
              <w:rPr>
                <w:b/>
              </w:rPr>
            </w:pPr>
            <w:r w:rsidRPr="00AB0213">
              <w:rPr>
                <w:b/>
              </w:rPr>
              <w:t>Neighbourhood</w:t>
            </w:r>
          </w:p>
        </w:tc>
        <w:tc>
          <w:tcPr>
            <w:tcW w:w="3117" w:type="dxa"/>
            <w:shd w:val="clear" w:color="auto" w:fill="EEECE1" w:themeFill="background2"/>
          </w:tcPr>
          <w:p w14:paraId="18337D50" w14:textId="017970D6" w:rsidR="0007024F" w:rsidRPr="00AB0213" w:rsidRDefault="0007024F" w:rsidP="00AB0213">
            <w:pPr>
              <w:pStyle w:val="NoSpacing"/>
              <w:jc w:val="center"/>
              <w:rPr>
                <w:b/>
              </w:rPr>
            </w:pPr>
            <w:r w:rsidRPr="00AB0213">
              <w:rPr>
                <w:b/>
              </w:rPr>
              <w:t>Average Price</w:t>
            </w:r>
          </w:p>
        </w:tc>
      </w:tr>
      <w:tr w:rsidR="0007024F" w:rsidRPr="0007024F" w14:paraId="6FD8B7D1" w14:textId="77777777" w:rsidTr="00F35011">
        <w:trPr>
          <w:jc w:val="center"/>
        </w:trPr>
        <w:tc>
          <w:tcPr>
            <w:tcW w:w="3116" w:type="dxa"/>
          </w:tcPr>
          <w:p w14:paraId="67C0E8D5" w14:textId="77777777" w:rsidR="0007024F" w:rsidRPr="0007024F" w:rsidRDefault="0007024F" w:rsidP="00AB0213">
            <w:pPr>
              <w:pStyle w:val="NoSpacing"/>
              <w:jc w:val="center"/>
            </w:pPr>
            <w:r w:rsidRPr="0007024F">
              <w:t>Bronx</w:t>
            </w:r>
          </w:p>
        </w:tc>
        <w:tc>
          <w:tcPr>
            <w:tcW w:w="3117" w:type="dxa"/>
          </w:tcPr>
          <w:p w14:paraId="6EB11F0C" w14:textId="77777777" w:rsidR="0007024F" w:rsidRPr="0007024F" w:rsidRDefault="0007024F" w:rsidP="00AB0213">
            <w:pPr>
              <w:pStyle w:val="NoSpacing"/>
              <w:jc w:val="center"/>
            </w:pPr>
            <w:r w:rsidRPr="0007024F">
              <w:t>Riverdale</w:t>
            </w:r>
          </w:p>
        </w:tc>
        <w:tc>
          <w:tcPr>
            <w:tcW w:w="3117" w:type="dxa"/>
          </w:tcPr>
          <w:p w14:paraId="1C01103D" w14:textId="77777777" w:rsidR="0007024F" w:rsidRPr="0007024F" w:rsidRDefault="0007024F" w:rsidP="00AB0213">
            <w:pPr>
              <w:pStyle w:val="NoSpacing"/>
              <w:jc w:val="center"/>
            </w:pPr>
            <w:r w:rsidRPr="0007024F">
              <w:t>$442.09</w:t>
            </w:r>
          </w:p>
        </w:tc>
      </w:tr>
      <w:tr w:rsidR="0007024F" w:rsidRPr="0007024F" w14:paraId="1DCA4B42" w14:textId="77777777" w:rsidTr="00F35011">
        <w:trPr>
          <w:jc w:val="center"/>
        </w:trPr>
        <w:tc>
          <w:tcPr>
            <w:tcW w:w="3116" w:type="dxa"/>
          </w:tcPr>
          <w:p w14:paraId="6810CDF3" w14:textId="77777777" w:rsidR="0007024F" w:rsidRPr="0007024F" w:rsidRDefault="0007024F" w:rsidP="00AB0213">
            <w:pPr>
              <w:pStyle w:val="NoSpacing"/>
              <w:jc w:val="center"/>
            </w:pPr>
            <w:r w:rsidRPr="0007024F">
              <w:t>Brooklyn</w:t>
            </w:r>
          </w:p>
        </w:tc>
        <w:tc>
          <w:tcPr>
            <w:tcW w:w="3117" w:type="dxa"/>
          </w:tcPr>
          <w:p w14:paraId="67B9DB63" w14:textId="77777777" w:rsidR="0007024F" w:rsidRPr="0007024F" w:rsidRDefault="0007024F" w:rsidP="00AB0213">
            <w:pPr>
              <w:pStyle w:val="NoSpacing"/>
              <w:jc w:val="center"/>
            </w:pPr>
            <w:r w:rsidRPr="0007024F">
              <w:t>Sea Gate</w:t>
            </w:r>
          </w:p>
        </w:tc>
        <w:tc>
          <w:tcPr>
            <w:tcW w:w="3117" w:type="dxa"/>
          </w:tcPr>
          <w:p w14:paraId="60224552" w14:textId="77777777" w:rsidR="0007024F" w:rsidRPr="0007024F" w:rsidRDefault="0007024F" w:rsidP="00AB0213">
            <w:pPr>
              <w:pStyle w:val="NoSpacing"/>
              <w:jc w:val="center"/>
            </w:pPr>
            <w:r w:rsidRPr="0007024F">
              <w:t>$487.86</w:t>
            </w:r>
          </w:p>
        </w:tc>
      </w:tr>
      <w:tr w:rsidR="0007024F" w:rsidRPr="0007024F" w14:paraId="1BF6FE74" w14:textId="77777777" w:rsidTr="00F35011">
        <w:trPr>
          <w:jc w:val="center"/>
        </w:trPr>
        <w:tc>
          <w:tcPr>
            <w:tcW w:w="3116" w:type="dxa"/>
          </w:tcPr>
          <w:p w14:paraId="74B5EF1A" w14:textId="77777777" w:rsidR="0007024F" w:rsidRPr="0007024F" w:rsidRDefault="0007024F" w:rsidP="00AB0213">
            <w:pPr>
              <w:pStyle w:val="NoSpacing"/>
              <w:jc w:val="center"/>
            </w:pPr>
            <w:r w:rsidRPr="0007024F">
              <w:t>Manhattan</w:t>
            </w:r>
          </w:p>
        </w:tc>
        <w:tc>
          <w:tcPr>
            <w:tcW w:w="3117" w:type="dxa"/>
          </w:tcPr>
          <w:p w14:paraId="02A2A745" w14:textId="77777777" w:rsidR="0007024F" w:rsidRPr="0007024F" w:rsidRDefault="0007024F" w:rsidP="00AB0213">
            <w:pPr>
              <w:pStyle w:val="NoSpacing"/>
              <w:jc w:val="center"/>
            </w:pPr>
            <w:r w:rsidRPr="0007024F">
              <w:t>Tribeca</w:t>
            </w:r>
          </w:p>
        </w:tc>
        <w:tc>
          <w:tcPr>
            <w:tcW w:w="3117" w:type="dxa"/>
          </w:tcPr>
          <w:p w14:paraId="34F7A80E" w14:textId="77777777" w:rsidR="0007024F" w:rsidRPr="0007024F" w:rsidRDefault="0007024F" w:rsidP="00AB0213">
            <w:pPr>
              <w:pStyle w:val="NoSpacing"/>
              <w:jc w:val="center"/>
            </w:pPr>
            <w:r w:rsidRPr="0007024F">
              <w:t>$490.64</w:t>
            </w:r>
          </w:p>
        </w:tc>
      </w:tr>
      <w:tr w:rsidR="0007024F" w:rsidRPr="0007024F" w14:paraId="0C1B1DA7" w14:textId="77777777" w:rsidTr="00F35011">
        <w:trPr>
          <w:jc w:val="center"/>
        </w:trPr>
        <w:tc>
          <w:tcPr>
            <w:tcW w:w="3116" w:type="dxa"/>
          </w:tcPr>
          <w:p w14:paraId="6D8C58B1" w14:textId="77777777" w:rsidR="0007024F" w:rsidRPr="0007024F" w:rsidRDefault="0007024F" w:rsidP="00AB0213">
            <w:pPr>
              <w:pStyle w:val="NoSpacing"/>
              <w:jc w:val="center"/>
            </w:pPr>
            <w:r w:rsidRPr="0007024F">
              <w:t>Staten Island</w:t>
            </w:r>
          </w:p>
        </w:tc>
        <w:tc>
          <w:tcPr>
            <w:tcW w:w="3117" w:type="dxa"/>
          </w:tcPr>
          <w:p w14:paraId="3C33731D" w14:textId="77777777" w:rsidR="0007024F" w:rsidRPr="0007024F" w:rsidRDefault="0007024F" w:rsidP="00AB0213">
            <w:pPr>
              <w:pStyle w:val="NoSpacing"/>
              <w:jc w:val="center"/>
            </w:pPr>
            <w:r w:rsidRPr="0007024F">
              <w:t>Fort Wadsworth</w:t>
            </w:r>
          </w:p>
        </w:tc>
        <w:tc>
          <w:tcPr>
            <w:tcW w:w="3117" w:type="dxa"/>
          </w:tcPr>
          <w:p w14:paraId="1CD40045" w14:textId="77777777" w:rsidR="0007024F" w:rsidRPr="0007024F" w:rsidRDefault="0007024F" w:rsidP="00AB0213">
            <w:pPr>
              <w:pStyle w:val="NoSpacing"/>
              <w:jc w:val="center"/>
            </w:pPr>
            <w:r w:rsidRPr="0007024F">
              <w:t>$800.00</w:t>
            </w:r>
          </w:p>
        </w:tc>
      </w:tr>
      <w:tr w:rsidR="0007024F" w:rsidRPr="00872C4F" w14:paraId="1CBC5E46" w14:textId="77777777" w:rsidTr="00F35011">
        <w:trPr>
          <w:jc w:val="center"/>
        </w:trPr>
        <w:tc>
          <w:tcPr>
            <w:tcW w:w="3116" w:type="dxa"/>
          </w:tcPr>
          <w:p w14:paraId="074D4732" w14:textId="557AA9FF" w:rsidR="0007024F" w:rsidRPr="0007024F" w:rsidRDefault="006739C8" w:rsidP="00AB0213">
            <w:pPr>
              <w:pStyle w:val="NoSpacing"/>
              <w:jc w:val="center"/>
            </w:pPr>
            <w:r>
              <w:t>Queens</w:t>
            </w:r>
          </w:p>
        </w:tc>
        <w:tc>
          <w:tcPr>
            <w:tcW w:w="3117" w:type="dxa"/>
          </w:tcPr>
          <w:p w14:paraId="3AB0ED21" w14:textId="55F1460A" w:rsidR="0007024F" w:rsidRPr="0007024F" w:rsidRDefault="006739C8" w:rsidP="00AB0213">
            <w:pPr>
              <w:pStyle w:val="NoSpacing"/>
              <w:jc w:val="center"/>
            </w:pPr>
            <w:r>
              <w:t>Breezy Point</w:t>
            </w:r>
          </w:p>
        </w:tc>
        <w:tc>
          <w:tcPr>
            <w:tcW w:w="3117" w:type="dxa"/>
          </w:tcPr>
          <w:p w14:paraId="3085EC06" w14:textId="63589713" w:rsidR="0007024F" w:rsidRPr="00872C4F" w:rsidRDefault="0007024F" w:rsidP="006739C8">
            <w:pPr>
              <w:pStyle w:val="NoSpacing"/>
              <w:jc w:val="center"/>
            </w:pPr>
            <w:r w:rsidRPr="0007024F">
              <w:t>$</w:t>
            </w:r>
            <w:r w:rsidR="006739C8">
              <w:t>213.30</w:t>
            </w:r>
          </w:p>
        </w:tc>
      </w:tr>
    </w:tbl>
    <w:p w14:paraId="5198E0D7" w14:textId="1AD89564" w:rsidR="0007024F" w:rsidRDefault="0007024F" w:rsidP="0007024F">
      <w:pPr>
        <w:pStyle w:val="NoSpacing"/>
      </w:pPr>
    </w:p>
    <w:p w14:paraId="0785CECE" w14:textId="77777777" w:rsidR="00F35011" w:rsidRDefault="00F35011" w:rsidP="0007024F">
      <w:pPr>
        <w:pStyle w:val="NoSpacing"/>
      </w:pPr>
    </w:p>
    <w:p w14:paraId="58ED3A2E" w14:textId="282E3162" w:rsidR="006739C8" w:rsidRDefault="006739C8" w:rsidP="006739C8">
      <w:pPr>
        <w:pStyle w:val="NoSpacing"/>
        <w:numPr>
          <w:ilvl w:val="0"/>
          <w:numId w:val="12"/>
        </w:numPr>
      </w:pPr>
      <w:r>
        <w:t>Top 15 locations based on customer preference:</w:t>
      </w:r>
    </w:p>
    <w:p w14:paraId="16DC9AE0" w14:textId="77777777" w:rsidR="006739C8" w:rsidRDefault="006739C8" w:rsidP="006739C8">
      <w:pPr>
        <w:pStyle w:val="NoSpacing"/>
      </w:pPr>
    </w:p>
    <w:p w14:paraId="0F294450" w14:textId="5527A96F" w:rsidR="006739C8" w:rsidRDefault="008E60E6" w:rsidP="006739C8">
      <w:pPr>
        <w:pStyle w:val="NoSpacing"/>
      </w:pPr>
      <w:r>
        <w:rPr>
          <w:noProof/>
          <w:lang w:val="en-IN"/>
        </w:rPr>
        <w:drawing>
          <wp:inline distT="0" distB="0" distL="0" distR="0" wp14:anchorId="6D9BE1C3" wp14:editId="100296B9">
            <wp:extent cx="5943600" cy="5756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756275"/>
                    </a:xfrm>
                    <a:prstGeom prst="rect">
                      <a:avLst/>
                    </a:prstGeom>
                  </pic:spPr>
                </pic:pic>
              </a:graphicData>
            </a:graphic>
          </wp:inline>
        </w:drawing>
      </w:r>
    </w:p>
    <w:p w14:paraId="4E5CF88B" w14:textId="77777777" w:rsidR="008E60E6" w:rsidRDefault="008E60E6" w:rsidP="006739C8">
      <w:pPr>
        <w:pStyle w:val="NoSpacing"/>
      </w:pPr>
    </w:p>
    <w:p w14:paraId="6976993D" w14:textId="7E494FC4" w:rsidR="0051385E" w:rsidRDefault="008E60E6" w:rsidP="006739C8">
      <w:pPr>
        <w:pStyle w:val="NoSpacing"/>
      </w:pPr>
      <w:r>
        <w:t xml:space="preserve">Here we can see that most of the </w:t>
      </w:r>
      <w:proofErr w:type="spellStart"/>
      <w:r>
        <w:t>airbnb’s</w:t>
      </w:r>
      <w:proofErr w:type="spellEnd"/>
      <w:r>
        <w:t xml:space="preserve"> are located in Brooklyn and Manhattan and accounts for maximum number of sales through these top 15 </w:t>
      </w:r>
      <w:proofErr w:type="spellStart"/>
      <w:r>
        <w:t>airbnb’s</w:t>
      </w:r>
      <w:proofErr w:type="spellEnd"/>
      <w:r>
        <w:t>.</w:t>
      </w:r>
    </w:p>
    <w:p w14:paraId="5D86145A" w14:textId="42F4286F" w:rsidR="00676F65" w:rsidRDefault="00676F65" w:rsidP="006739C8">
      <w:pPr>
        <w:pStyle w:val="NoSpacing"/>
      </w:pPr>
    </w:p>
    <w:p w14:paraId="2BC007E9" w14:textId="2386C917" w:rsidR="00F35011" w:rsidRDefault="00F35011" w:rsidP="006739C8">
      <w:pPr>
        <w:pStyle w:val="NoSpacing"/>
      </w:pPr>
    </w:p>
    <w:p w14:paraId="04DD47D5" w14:textId="38196D01" w:rsidR="00F35011" w:rsidRDefault="00F35011" w:rsidP="006739C8">
      <w:pPr>
        <w:pStyle w:val="NoSpacing"/>
      </w:pPr>
    </w:p>
    <w:p w14:paraId="427782CD" w14:textId="7DE1B83A" w:rsidR="00F35011" w:rsidRDefault="00F35011" w:rsidP="006739C8">
      <w:pPr>
        <w:pStyle w:val="NoSpacing"/>
      </w:pPr>
    </w:p>
    <w:p w14:paraId="57658D65" w14:textId="6DEE2D23" w:rsidR="00F35011" w:rsidRDefault="00F35011" w:rsidP="006739C8">
      <w:pPr>
        <w:pStyle w:val="NoSpacing"/>
      </w:pPr>
    </w:p>
    <w:p w14:paraId="65468290" w14:textId="5D0BA90D" w:rsidR="00F35011" w:rsidRDefault="00F35011" w:rsidP="006739C8">
      <w:pPr>
        <w:pStyle w:val="NoSpacing"/>
      </w:pPr>
    </w:p>
    <w:p w14:paraId="2361304A" w14:textId="6286552E" w:rsidR="00F35011" w:rsidRDefault="00F35011" w:rsidP="006739C8">
      <w:pPr>
        <w:pStyle w:val="NoSpacing"/>
      </w:pPr>
    </w:p>
    <w:p w14:paraId="567EBECB" w14:textId="576A5FF7" w:rsidR="00F35011" w:rsidRDefault="00F35011" w:rsidP="006739C8">
      <w:pPr>
        <w:pStyle w:val="NoSpacing"/>
      </w:pPr>
    </w:p>
    <w:p w14:paraId="26F067FD" w14:textId="77777777" w:rsidR="00F35011" w:rsidRDefault="00F35011" w:rsidP="006739C8">
      <w:pPr>
        <w:pStyle w:val="NoSpacing"/>
      </w:pPr>
    </w:p>
    <w:p w14:paraId="69C18262" w14:textId="77777777" w:rsidR="00F35011" w:rsidRDefault="00F35011" w:rsidP="006739C8">
      <w:pPr>
        <w:pStyle w:val="NoSpacing"/>
      </w:pPr>
    </w:p>
    <w:p w14:paraId="2D709C19" w14:textId="3789FA1C" w:rsidR="009C15A3" w:rsidRDefault="009C15A3" w:rsidP="0051385E">
      <w:pPr>
        <w:pStyle w:val="NoSpacing"/>
        <w:numPr>
          <w:ilvl w:val="0"/>
          <w:numId w:val="12"/>
        </w:numPr>
        <w:ind w:left="426" w:hanging="426"/>
      </w:pPr>
      <w:r>
        <w:t>Number of Reviews for each Neighbourhood groups</w:t>
      </w:r>
    </w:p>
    <w:p w14:paraId="26FD0B33" w14:textId="77777777" w:rsidR="009C15A3" w:rsidRDefault="009C15A3" w:rsidP="009C15A3">
      <w:pPr>
        <w:pStyle w:val="NoSpacing"/>
      </w:pPr>
    </w:p>
    <w:tbl>
      <w:tblPr>
        <w:tblStyle w:val="TableGrid"/>
        <w:tblW w:w="0" w:type="auto"/>
        <w:jc w:val="center"/>
        <w:tblLook w:val="04A0" w:firstRow="1" w:lastRow="0" w:firstColumn="1" w:lastColumn="0" w:noHBand="0" w:noVBand="1"/>
      </w:tblPr>
      <w:tblGrid>
        <w:gridCol w:w="2689"/>
        <w:gridCol w:w="2409"/>
      </w:tblGrid>
      <w:tr w:rsidR="009C15A3" w:rsidRPr="009C15A3" w14:paraId="452CBF89" w14:textId="77777777" w:rsidTr="00F35011">
        <w:trPr>
          <w:jc w:val="center"/>
        </w:trPr>
        <w:tc>
          <w:tcPr>
            <w:tcW w:w="2689" w:type="dxa"/>
          </w:tcPr>
          <w:p w14:paraId="4F3851BC" w14:textId="77777777" w:rsidR="009C15A3" w:rsidRPr="009C15A3" w:rsidRDefault="009C15A3" w:rsidP="00567C96">
            <w:pPr>
              <w:pStyle w:val="NoSpacing"/>
              <w:rPr>
                <w:b/>
              </w:rPr>
            </w:pPr>
            <w:r w:rsidRPr="009C15A3">
              <w:rPr>
                <w:b/>
              </w:rPr>
              <w:t>Neighbourhood Group</w:t>
            </w:r>
          </w:p>
        </w:tc>
        <w:tc>
          <w:tcPr>
            <w:tcW w:w="2409" w:type="dxa"/>
          </w:tcPr>
          <w:p w14:paraId="3EA46E6A" w14:textId="6705D6AC" w:rsidR="009C15A3" w:rsidRPr="009C15A3" w:rsidRDefault="009C15A3" w:rsidP="00567C96">
            <w:pPr>
              <w:pStyle w:val="NoSpacing"/>
              <w:rPr>
                <w:b/>
              </w:rPr>
            </w:pPr>
            <w:r w:rsidRPr="009C15A3">
              <w:rPr>
                <w:b/>
              </w:rPr>
              <w:t>Number of Reviews</w:t>
            </w:r>
          </w:p>
        </w:tc>
      </w:tr>
      <w:tr w:rsidR="009C15A3" w:rsidRPr="009C15A3" w14:paraId="0B346307" w14:textId="77777777" w:rsidTr="00F35011">
        <w:trPr>
          <w:jc w:val="center"/>
        </w:trPr>
        <w:tc>
          <w:tcPr>
            <w:tcW w:w="2689" w:type="dxa"/>
          </w:tcPr>
          <w:p w14:paraId="60BCBB3E" w14:textId="77777777" w:rsidR="009C15A3" w:rsidRPr="009C15A3" w:rsidRDefault="009C15A3" w:rsidP="009C15A3">
            <w:pPr>
              <w:pStyle w:val="NoSpacing"/>
              <w:jc w:val="center"/>
            </w:pPr>
            <w:r w:rsidRPr="009C15A3">
              <w:t>Bronx</w:t>
            </w:r>
          </w:p>
        </w:tc>
        <w:tc>
          <w:tcPr>
            <w:tcW w:w="2409" w:type="dxa"/>
          </w:tcPr>
          <w:p w14:paraId="43681682" w14:textId="77777777" w:rsidR="009C15A3" w:rsidRPr="009C15A3" w:rsidRDefault="009C15A3" w:rsidP="009C15A3">
            <w:pPr>
              <w:pStyle w:val="NoSpacing"/>
              <w:jc w:val="center"/>
            </w:pPr>
            <w:r w:rsidRPr="009C15A3">
              <w:t>1,091</w:t>
            </w:r>
          </w:p>
        </w:tc>
      </w:tr>
      <w:tr w:rsidR="009C15A3" w:rsidRPr="009C15A3" w14:paraId="7099DE45" w14:textId="77777777" w:rsidTr="00F35011">
        <w:trPr>
          <w:jc w:val="center"/>
        </w:trPr>
        <w:tc>
          <w:tcPr>
            <w:tcW w:w="2689" w:type="dxa"/>
          </w:tcPr>
          <w:p w14:paraId="73C7C94C" w14:textId="77777777" w:rsidR="009C15A3" w:rsidRPr="009C15A3" w:rsidRDefault="009C15A3" w:rsidP="009C15A3">
            <w:pPr>
              <w:pStyle w:val="NoSpacing"/>
              <w:jc w:val="center"/>
            </w:pPr>
            <w:r w:rsidRPr="009C15A3">
              <w:t>Brooklyn</w:t>
            </w:r>
          </w:p>
        </w:tc>
        <w:tc>
          <w:tcPr>
            <w:tcW w:w="2409" w:type="dxa"/>
          </w:tcPr>
          <w:p w14:paraId="52826CEF" w14:textId="77777777" w:rsidR="009C15A3" w:rsidRPr="009C15A3" w:rsidRDefault="009C15A3" w:rsidP="009C15A3">
            <w:pPr>
              <w:pStyle w:val="NoSpacing"/>
              <w:jc w:val="center"/>
            </w:pPr>
            <w:r w:rsidRPr="009C15A3">
              <w:t>20,104</w:t>
            </w:r>
          </w:p>
        </w:tc>
      </w:tr>
      <w:tr w:rsidR="009C15A3" w:rsidRPr="009C15A3" w14:paraId="6A2435F3" w14:textId="77777777" w:rsidTr="00F35011">
        <w:trPr>
          <w:jc w:val="center"/>
        </w:trPr>
        <w:tc>
          <w:tcPr>
            <w:tcW w:w="2689" w:type="dxa"/>
          </w:tcPr>
          <w:p w14:paraId="59F0E7EA" w14:textId="77777777" w:rsidR="009C15A3" w:rsidRPr="009C15A3" w:rsidRDefault="009C15A3" w:rsidP="009C15A3">
            <w:pPr>
              <w:pStyle w:val="NoSpacing"/>
              <w:jc w:val="center"/>
            </w:pPr>
            <w:r w:rsidRPr="009C15A3">
              <w:t>Manhattan</w:t>
            </w:r>
          </w:p>
        </w:tc>
        <w:tc>
          <w:tcPr>
            <w:tcW w:w="2409" w:type="dxa"/>
          </w:tcPr>
          <w:p w14:paraId="09FDD6C0" w14:textId="77777777" w:rsidR="009C15A3" w:rsidRPr="009C15A3" w:rsidRDefault="009C15A3" w:rsidP="009C15A3">
            <w:pPr>
              <w:pStyle w:val="NoSpacing"/>
              <w:jc w:val="center"/>
            </w:pPr>
            <w:r w:rsidRPr="009C15A3">
              <w:t>21,661</w:t>
            </w:r>
          </w:p>
        </w:tc>
      </w:tr>
      <w:tr w:rsidR="009C15A3" w:rsidRPr="009C15A3" w14:paraId="38C44C49" w14:textId="77777777" w:rsidTr="00F35011">
        <w:trPr>
          <w:jc w:val="center"/>
        </w:trPr>
        <w:tc>
          <w:tcPr>
            <w:tcW w:w="2689" w:type="dxa"/>
          </w:tcPr>
          <w:p w14:paraId="0A369FF2" w14:textId="77777777" w:rsidR="009C15A3" w:rsidRPr="009C15A3" w:rsidRDefault="009C15A3" w:rsidP="009C15A3">
            <w:pPr>
              <w:pStyle w:val="NoSpacing"/>
              <w:jc w:val="center"/>
            </w:pPr>
            <w:r w:rsidRPr="009C15A3">
              <w:t>Queens</w:t>
            </w:r>
          </w:p>
        </w:tc>
        <w:tc>
          <w:tcPr>
            <w:tcW w:w="2409" w:type="dxa"/>
          </w:tcPr>
          <w:p w14:paraId="6CA2B345" w14:textId="77777777" w:rsidR="009C15A3" w:rsidRPr="009C15A3" w:rsidRDefault="009C15A3" w:rsidP="009C15A3">
            <w:pPr>
              <w:pStyle w:val="NoSpacing"/>
              <w:jc w:val="center"/>
            </w:pPr>
            <w:r w:rsidRPr="009C15A3">
              <w:t>5,666</w:t>
            </w:r>
          </w:p>
        </w:tc>
      </w:tr>
      <w:tr w:rsidR="009C15A3" w:rsidRPr="00872C4F" w14:paraId="2143342D" w14:textId="77777777" w:rsidTr="00F35011">
        <w:trPr>
          <w:jc w:val="center"/>
        </w:trPr>
        <w:tc>
          <w:tcPr>
            <w:tcW w:w="2689" w:type="dxa"/>
          </w:tcPr>
          <w:p w14:paraId="5DAF6DDA" w14:textId="77777777" w:rsidR="009C15A3" w:rsidRPr="009C15A3" w:rsidRDefault="009C15A3" w:rsidP="009C15A3">
            <w:pPr>
              <w:pStyle w:val="NoSpacing"/>
              <w:jc w:val="center"/>
            </w:pPr>
            <w:r w:rsidRPr="009C15A3">
              <w:t>Staten Island</w:t>
            </w:r>
          </w:p>
        </w:tc>
        <w:tc>
          <w:tcPr>
            <w:tcW w:w="2409" w:type="dxa"/>
          </w:tcPr>
          <w:p w14:paraId="2E161C2A" w14:textId="77777777" w:rsidR="009C15A3" w:rsidRPr="00872C4F" w:rsidRDefault="009C15A3" w:rsidP="009C15A3">
            <w:pPr>
              <w:pStyle w:val="NoSpacing"/>
              <w:jc w:val="center"/>
            </w:pPr>
            <w:r w:rsidRPr="009C15A3">
              <w:t>373</w:t>
            </w:r>
          </w:p>
        </w:tc>
      </w:tr>
    </w:tbl>
    <w:p w14:paraId="19EBABED" w14:textId="64E8BA1A" w:rsidR="009C15A3" w:rsidRDefault="009C15A3" w:rsidP="009C15A3">
      <w:pPr>
        <w:pStyle w:val="NoSpacing"/>
      </w:pPr>
    </w:p>
    <w:p w14:paraId="4F32D005" w14:textId="77777777" w:rsidR="00676F65" w:rsidRDefault="00676F65" w:rsidP="009C15A3">
      <w:pPr>
        <w:pStyle w:val="NoSpacing"/>
      </w:pPr>
    </w:p>
    <w:p w14:paraId="6B631FEA" w14:textId="77777777" w:rsidR="00676F65" w:rsidRDefault="00676F65" w:rsidP="009C15A3">
      <w:pPr>
        <w:pStyle w:val="NoSpacing"/>
      </w:pPr>
    </w:p>
    <w:p w14:paraId="54CC3484" w14:textId="77777777" w:rsidR="00676F65" w:rsidRDefault="00676F65" w:rsidP="009C15A3">
      <w:pPr>
        <w:pStyle w:val="NoSpacing"/>
      </w:pPr>
    </w:p>
    <w:p w14:paraId="390783FF" w14:textId="77777777" w:rsidR="00676F65" w:rsidRDefault="00676F65" w:rsidP="009C15A3">
      <w:pPr>
        <w:pStyle w:val="NoSpacing"/>
      </w:pPr>
    </w:p>
    <w:p w14:paraId="705F9185" w14:textId="67ADC58A" w:rsidR="00676F65" w:rsidRDefault="00676F65" w:rsidP="00F35011">
      <w:pPr>
        <w:pStyle w:val="NoSpacing"/>
        <w:jc w:val="center"/>
      </w:pPr>
      <w:r>
        <w:rPr>
          <w:noProof/>
          <w:lang w:val="en-IN"/>
        </w:rPr>
        <w:drawing>
          <wp:inline distT="0" distB="0" distL="0" distR="0" wp14:anchorId="108030E1" wp14:editId="20DFD0E0">
            <wp:extent cx="3419952" cy="446784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9952" cy="4467849"/>
                    </a:xfrm>
                    <a:prstGeom prst="rect">
                      <a:avLst/>
                    </a:prstGeom>
                  </pic:spPr>
                </pic:pic>
              </a:graphicData>
            </a:graphic>
          </wp:inline>
        </w:drawing>
      </w:r>
    </w:p>
    <w:p w14:paraId="05A5F4DE" w14:textId="77777777" w:rsidR="0051385E" w:rsidRDefault="0051385E" w:rsidP="009C15A3">
      <w:pPr>
        <w:pStyle w:val="NoSpacing"/>
      </w:pPr>
    </w:p>
    <w:p w14:paraId="505E0E44" w14:textId="77777777" w:rsidR="0051385E" w:rsidRPr="00712C61" w:rsidRDefault="0051385E" w:rsidP="0051385E">
      <w:pPr>
        <w:pStyle w:val="NoSpacing"/>
        <w:rPr>
          <w:b/>
          <w:sz w:val="28"/>
          <w:u w:val="single"/>
          <w:lang w:val="en-IN"/>
        </w:rPr>
      </w:pPr>
    </w:p>
    <w:p w14:paraId="5447BC09" w14:textId="77777777" w:rsidR="00F35011" w:rsidRDefault="00F35011" w:rsidP="0051385E">
      <w:pPr>
        <w:pStyle w:val="NoSpacing"/>
        <w:rPr>
          <w:b/>
          <w:sz w:val="28"/>
          <w:u w:val="single"/>
          <w:lang w:val="en-IN"/>
        </w:rPr>
      </w:pPr>
    </w:p>
    <w:p w14:paraId="732BECD9" w14:textId="77777777" w:rsidR="00F35011" w:rsidRDefault="00F35011" w:rsidP="0051385E">
      <w:pPr>
        <w:pStyle w:val="NoSpacing"/>
        <w:rPr>
          <w:b/>
          <w:sz w:val="28"/>
          <w:u w:val="single"/>
          <w:lang w:val="en-IN"/>
        </w:rPr>
      </w:pPr>
    </w:p>
    <w:p w14:paraId="2795900E" w14:textId="77777777" w:rsidR="00F35011" w:rsidRDefault="00F35011" w:rsidP="0051385E">
      <w:pPr>
        <w:pStyle w:val="NoSpacing"/>
        <w:rPr>
          <w:b/>
          <w:sz w:val="28"/>
          <w:u w:val="single"/>
          <w:lang w:val="en-IN"/>
        </w:rPr>
      </w:pPr>
    </w:p>
    <w:p w14:paraId="14AD6DC7" w14:textId="77777777" w:rsidR="00F35011" w:rsidRDefault="00F35011" w:rsidP="0051385E">
      <w:pPr>
        <w:pStyle w:val="NoSpacing"/>
        <w:rPr>
          <w:b/>
          <w:sz w:val="28"/>
          <w:u w:val="single"/>
          <w:lang w:val="en-IN"/>
        </w:rPr>
      </w:pPr>
    </w:p>
    <w:p w14:paraId="617A032F" w14:textId="77777777" w:rsidR="00F35011" w:rsidRDefault="00F35011" w:rsidP="0051385E">
      <w:pPr>
        <w:pStyle w:val="NoSpacing"/>
        <w:rPr>
          <w:b/>
          <w:sz w:val="28"/>
          <w:u w:val="single"/>
          <w:lang w:val="en-IN"/>
        </w:rPr>
      </w:pPr>
    </w:p>
    <w:p w14:paraId="449D541F" w14:textId="77777777" w:rsidR="00F35011" w:rsidRDefault="00F35011" w:rsidP="0051385E">
      <w:pPr>
        <w:pStyle w:val="NoSpacing"/>
        <w:rPr>
          <w:b/>
          <w:sz w:val="28"/>
          <w:u w:val="single"/>
          <w:lang w:val="en-IN"/>
        </w:rPr>
      </w:pPr>
    </w:p>
    <w:p w14:paraId="3AFC17B0" w14:textId="77777777" w:rsidR="00F35011" w:rsidRDefault="00F35011" w:rsidP="0051385E">
      <w:pPr>
        <w:pStyle w:val="NoSpacing"/>
        <w:rPr>
          <w:b/>
          <w:sz w:val="28"/>
          <w:u w:val="single"/>
          <w:lang w:val="en-IN"/>
        </w:rPr>
      </w:pPr>
    </w:p>
    <w:p w14:paraId="606D6C1A" w14:textId="77777777" w:rsidR="00F35011" w:rsidRDefault="00F35011" w:rsidP="0051385E">
      <w:pPr>
        <w:pStyle w:val="NoSpacing"/>
        <w:rPr>
          <w:b/>
          <w:sz w:val="28"/>
          <w:u w:val="single"/>
          <w:lang w:val="en-IN"/>
        </w:rPr>
      </w:pPr>
    </w:p>
    <w:p w14:paraId="01A554BE" w14:textId="77777777" w:rsidR="00F35011" w:rsidRDefault="00F35011" w:rsidP="0051385E">
      <w:pPr>
        <w:pStyle w:val="NoSpacing"/>
        <w:rPr>
          <w:b/>
          <w:sz w:val="28"/>
          <w:u w:val="single"/>
          <w:lang w:val="en-IN"/>
        </w:rPr>
      </w:pPr>
    </w:p>
    <w:p w14:paraId="1D7B18A3" w14:textId="77777777" w:rsidR="00F35011" w:rsidRDefault="00F35011" w:rsidP="0051385E">
      <w:pPr>
        <w:pStyle w:val="NoSpacing"/>
        <w:rPr>
          <w:b/>
          <w:sz w:val="28"/>
          <w:u w:val="single"/>
          <w:lang w:val="en-IN"/>
        </w:rPr>
      </w:pPr>
    </w:p>
    <w:p w14:paraId="6CFD7F37" w14:textId="77777777" w:rsidR="00F35011" w:rsidRDefault="00F35011" w:rsidP="0051385E">
      <w:pPr>
        <w:pStyle w:val="NoSpacing"/>
        <w:rPr>
          <w:b/>
          <w:sz w:val="28"/>
          <w:u w:val="single"/>
          <w:lang w:val="en-IN"/>
        </w:rPr>
      </w:pPr>
    </w:p>
    <w:p w14:paraId="10DCDBA7" w14:textId="77777777" w:rsidR="00F35011" w:rsidRDefault="00F35011" w:rsidP="0051385E">
      <w:pPr>
        <w:pStyle w:val="NoSpacing"/>
        <w:rPr>
          <w:b/>
          <w:sz w:val="28"/>
          <w:u w:val="single"/>
          <w:lang w:val="en-IN"/>
        </w:rPr>
      </w:pPr>
    </w:p>
    <w:p w14:paraId="43B5E861" w14:textId="77777777" w:rsidR="00F35011" w:rsidRDefault="00F35011" w:rsidP="0051385E">
      <w:pPr>
        <w:pStyle w:val="NoSpacing"/>
        <w:rPr>
          <w:b/>
          <w:sz w:val="28"/>
          <w:u w:val="single"/>
          <w:lang w:val="en-IN"/>
        </w:rPr>
      </w:pPr>
    </w:p>
    <w:p w14:paraId="6C051CAE" w14:textId="77777777" w:rsidR="00F35011" w:rsidRDefault="00F35011" w:rsidP="0051385E">
      <w:pPr>
        <w:pStyle w:val="NoSpacing"/>
        <w:rPr>
          <w:b/>
          <w:sz w:val="28"/>
          <w:u w:val="single"/>
          <w:lang w:val="en-IN"/>
        </w:rPr>
      </w:pPr>
    </w:p>
    <w:p w14:paraId="43563526" w14:textId="6FD225E8" w:rsidR="0051385E" w:rsidRDefault="0051385E" w:rsidP="0051385E">
      <w:pPr>
        <w:pStyle w:val="NoSpacing"/>
        <w:rPr>
          <w:b/>
          <w:sz w:val="28"/>
          <w:u w:val="single"/>
          <w:lang w:val="en-IN"/>
        </w:rPr>
      </w:pPr>
      <w:r w:rsidRPr="00712C61">
        <w:rPr>
          <w:b/>
          <w:sz w:val="28"/>
          <w:u w:val="single"/>
          <w:lang w:val="en-IN"/>
        </w:rPr>
        <w:t>INFERENCES</w:t>
      </w:r>
    </w:p>
    <w:p w14:paraId="5D41C29A" w14:textId="77777777" w:rsidR="0051385E" w:rsidRPr="00712C61" w:rsidRDefault="0051385E" w:rsidP="0051385E">
      <w:pPr>
        <w:pStyle w:val="NoSpacing"/>
        <w:rPr>
          <w:b/>
          <w:sz w:val="28"/>
          <w:u w:val="single"/>
          <w:lang w:val="en-IN"/>
        </w:rPr>
      </w:pPr>
    </w:p>
    <w:p w14:paraId="3ED378F1" w14:textId="77777777" w:rsidR="0051385E" w:rsidRDefault="0051385E" w:rsidP="0051385E">
      <w:pPr>
        <w:pStyle w:val="NoSpacing"/>
        <w:rPr>
          <w:b/>
          <w:lang w:val="en-IN"/>
        </w:rPr>
      </w:pPr>
      <w:r w:rsidRPr="00872C4F">
        <w:rPr>
          <w:b/>
          <w:lang w:val="en-IN"/>
        </w:rPr>
        <w:t>INFERENCES AFTER ANALYSING THE DATA:</w:t>
      </w:r>
    </w:p>
    <w:p w14:paraId="51D39E13" w14:textId="77777777" w:rsidR="0051385E" w:rsidRPr="00872C4F" w:rsidRDefault="0051385E" w:rsidP="0051385E">
      <w:pPr>
        <w:pStyle w:val="NoSpacing"/>
        <w:rPr>
          <w:b/>
          <w:lang w:val="en-IN"/>
        </w:rPr>
      </w:pPr>
    </w:p>
    <w:p w14:paraId="3E6427A7" w14:textId="77777777" w:rsidR="0051385E" w:rsidRPr="00872C4F" w:rsidRDefault="0051385E" w:rsidP="0051385E">
      <w:pPr>
        <w:pStyle w:val="NoSpacing"/>
        <w:numPr>
          <w:ilvl w:val="0"/>
          <w:numId w:val="6"/>
        </w:numPr>
        <w:rPr>
          <w:lang w:val="en-IN"/>
        </w:rPr>
      </w:pPr>
      <w:r w:rsidRPr="00872C4F">
        <w:rPr>
          <w:lang w:val="en-IN"/>
        </w:rPr>
        <w:t xml:space="preserve">It was seen that people like to visit the </w:t>
      </w:r>
      <w:proofErr w:type="spellStart"/>
      <w:r w:rsidRPr="00872C4F">
        <w:rPr>
          <w:lang w:val="en-IN"/>
        </w:rPr>
        <w:t>center</w:t>
      </w:r>
      <w:proofErr w:type="spellEnd"/>
      <w:r w:rsidRPr="00872C4F">
        <w:rPr>
          <w:lang w:val="en-IN"/>
        </w:rPr>
        <w:t xml:space="preserve"> of New York from where </w:t>
      </w:r>
      <w:r>
        <w:rPr>
          <w:lang w:val="en-IN"/>
        </w:rPr>
        <w:t xml:space="preserve">they can see the beauty of the </w:t>
      </w:r>
      <w:r w:rsidRPr="00872C4F">
        <w:rPr>
          <w:lang w:val="en-IN"/>
        </w:rPr>
        <w:t>city.</w:t>
      </w:r>
    </w:p>
    <w:p w14:paraId="235208F6" w14:textId="77777777" w:rsidR="0051385E" w:rsidRPr="00872C4F" w:rsidRDefault="0051385E" w:rsidP="0051385E">
      <w:pPr>
        <w:pStyle w:val="NoSpacing"/>
        <w:numPr>
          <w:ilvl w:val="0"/>
          <w:numId w:val="6"/>
        </w:numPr>
        <w:rPr>
          <w:lang w:val="en-IN"/>
        </w:rPr>
      </w:pPr>
      <w:r w:rsidRPr="00872C4F">
        <w:rPr>
          <w:lang w:val="en-IN"/>
        </w:rPr>
        <w:t>The number of listings of shared rooms is limited but their average price is placed less and availability is high.</w:t>
      </w:r>
    </w:p>
    <w:p w14:paraId="1D2E904C" w14:textId="77777777" w:rsidR="0051385E" w:rsidRPr="00872C4F" w:rsidRDefault="0051385E" w:rsidP="0051385E">
      <w:pPr>
        <w:pStyle w:val="NoSpacing"/>
        <w:numPr>
          <w:ilvl w:val="0"/>
          <w:numId w:val="6"/>
        </w:numPr>
        <w:rPr>
          <w:lang w:val="en-IN"/>
        </w:rPr>
      </w:pPr>
      <w:r w:rsidRPr="00872C4F">
        <w:rPr>
          <w:lang w:val="en-IN"/>
        </w:rPr>
        <w:t>A number of reviews and reviews per month were more at lesser price as compared to the higher price as there is lesser chance of people going for a high price room.</w:t>
      </w:r>
    </w:p>
    <w:p w14:paraId="1E627FAA" w14:textId="77777777" w:rsidR="0051385E" w:rsidRDefault="0051385E" w:rsidP="0051385E">
      <w:pPr>
        <w:pStyle w:val="NoSpacing"/>
        <w:numPr>
          <w:ilvl w:val="0"/>
          <w:numId w:val="6"/>
        </w:numPr>
        <w:rPr>
          <w:lang w:val="en-IN"/>
        </w:rPr>
      </w:pPr>
      <w:r w:rsidRPr="00872C4F">
        <w:rPr>
          <w:lang w:val="en-IN"/>
        </w:rPr>
        <w:t>Minimum number of night spent is at Bushwick</w:t>
      </w:r>
    </w:p>
    <w:p w14:paraId="51F09C5E" w14:textId="4CCD54FE" w:rsidR="0051385E" w:rsidRDefault="0051385E" w:rsidP="0051385E">
      <w:pPr>
        <w:pStyle w:val="NoSpacing"/>
        <w:numPr>
          <w:ilvl w:val="0"/>
          <w:numId w:val="6"/>
        </w:numPr>
        <w:rPr>
          <w:lang w:val="en-IN"/>
        </w:rPr>
      </w:pPr>
      <w:r>
        <w:rPr>
          <w:lang w:val="en-IN"/>
        </w:rPr>
        <w:t xml:space="preserve">Sales is the highest from Williamsburg, as it falls in Brooklyn, </w:t>
      </w:r>
      <w:r w:rsidR="00772FD4">
        <w:rPr>
          <w:lang w:val="en-IN"/>
        </w:rPr>
        <w:t>as people prefer Brooklyn more due to its scenic beauty.</w:t>
      </w:r>
    </w:p>
    <w:p w14:paraId="72E811FD" w14:textId="052B230A" w:rsidR="0051385E" w:rsidRPr="00872C4F" w:rsidRDefault="0051385E" w:rsidP="0051385E">
      <w:pPr>
        <w:pStyle w:val="NoSpacing"/>
        <w:numPr>
          <w:ilvl w:val="0"/>
          <w:numId w:val="6"/>
        </w:numPr>
        <w:rPr>
          <w:lang w:val="en-IN"/>
        </w:rPr>
      </w:pPr>
      <w:r>
        <w:rPr>
          <w:lang w:val="en-IN"/>
        </w:rPr>
        <w:t xml:space="preserve">Manhattan and Brooklyn are the most reviewed </w:t>
      </w:r>
      <w:proofErr w:type="spellStart"/>
      <w:r>
        <w:rPr>
          <w:lang w:val="en-IN"/>
        </w:rPr>
        <w:t>neighbourhood_groups</w:t>
      </w:r>
      <w:proofErr w:type="spellEnd"/>
      <w:r>
        <w:rPr>
          <w:lang w:val="en-IN"/>
        </w:rPr>
        <w:t>.</w:t>
      </w:r>
    </w:p>
    <w:p w14:paraId="43C85E3F" w14:textId="77777777" w:rsidR="0051385E" w:rsidRDefault="0051385E" w:rsidP="0051385E">
      <w:pPr>
        <w:pStyle w:val="NoSpacing"/>
        <w:numPr>
          <w:ilvl w:val="0"/>
          <w:numId w:val="6"/>
        </w:numPr>
        <w:rPr>
          <w:lang w:val="en-IN"/>
        </w:rPr>
      </w:pPr>
      <w:r w:rsidRPr="00872C4F">
        <w:rPr>
          <w:lang w:val="en-IN"/>
        </w:rPr>
        <w:t xml:space="preserve">Manhattan and Brooklyn are very costly </w:t>
      </w:r>
      <w:proofErr w:type="spellStart"/>
      <w:r w:rsidRPr="00872C4F">
        <w:rPr>
          <w:lang w:val="en-IN"/>
        </w:rPr>
        <w:t>neighnourhood_groups</w:t>
      </w:r>
      <w:proofErr w:type="spellEnd"/>
      <w:r w:rsidRPr="00872C4F">
        <w:rPr>
          <w:lang w:val="en-IN"/>
        </w:rPr>
        <w:t>.</w:t>
      </w:r>
    </w:p>
    <w:p w14:paraId="78D46748" w14:textId="77777777" w:rsidR="0051385E" w:rsidRPr="00872C4F" w:rsidRDefault="0051385E" w:rsidP="0051385E">
      <w:pPr>
        <w:pStyle w:val="NoSpacing"/>
        <w:numPr>
          <w:ilvl w:val="0"/>
          <w:numId w:val="6"/>
        </w:numPr>
        <w:rPr>
          <w:lang w:val="en-IN"/>
        </w:rPr>
      </w:pPr>
      <w:r>
        <w:rPr>
          <w:lang w:val="en-IN"/>
        </w:rPr>
        <w:t>Most number of reviews is received by Host Name Dona and its located at Queens.</w:t>
      </w:r>
    </w:p>
    <w:p w14:paraId="078B318A" w14:textId="77777777" w:rsidR="0051385E" w:rsidRDefault="0051385E" w:rsidP="0051385E">
      <w:pPr>
        <w:pStyle w:val="NoSpacing"/>
        <w:numPr>
          <w:ilvl w:val="0"/>
          <w:numId w:val="6"/>
        </w:numPr>
        <w:rPr>
          <w:lang w:val="en-IN"/>
        </w:rPr>
      </w:pPr>
      <w:r w:rsidRPr="00872C4F">
        <w:rPr>
          <w:lang w:val="en-IN"/>
        </w:rPr>
        <w:t xml:space="preserve">People show interest in the host </w:t>
      </w:r>
      <w:proofErr w:type="spellStart"/>
      <w:r w:rsidRPr="00872C4F">
        <w:rPr>
          <w:lang w:val="en-IN"/>
        </w:rPr>
        <w:t>Blueground</w:t>
      </w:r>
      <w:proofErr w:type="spellEnd"/>
      <w:r w:rsidRPr="00872C4F">
        <w:rPr>
          <w:lang w:val="en-IN"/>
        </w:rPr>
        <w:t xml:space="preserve"> and spend more nights here.  The minimum number of nights to stay reduces with a price increase.</w:t>
      </w:r>
    </w:p>
    <w:p w14:paraId="01F842B2" w14:textId="14258A11" w:rsidR="0051385E" w:rsidRDefault="0051385E" w:rsidP="0051385E">
      <w:pPr>
        <w:pStyle w:val="NoSpacing"/>
        <w:numPr>
          <w:ilvl w:val="0"/>
          <w:numId w:val="6"/>
        </w:numPr>
        <w:rPr>
          <w:lang w:val="en-IN"/>
        </w:rPr>
      </w:pPr>
      <w:r>
        <w:rPr>
          <w:lang w:val="en-IN"/>
        </w:rPr>
        <w:t>Entire home/apartment has been reviewed the most while the least being the shared room.</w:t>
      </w:r>
    </w:p>
    <w:p w14:paraId="6DBE5CAA" w14:textId="7FD313C9" w:rsidR="00D349ED" w:rsidRPr="00D349ED" w:rsidRDefault="00D349ED" w:rsidP="00D349ED">
      <w:pPr>
        <w:pStyle w:val="NoSpacing"/>
        <w:numPr>
          <w:ilvl w:val="0"/>
          <w:numId w:val="6"/>
        </w:numPr>
      </w:pPr>
      <w:r>
        <w:t>Around 37 properties are available half of the year, the property is available with around 150 days of the year. They are situated in Brooklyn and Manhattan.</w:t>
      </w:r>
    </w:p>
    <w:p w14:paraId="7F2E75F4" w14:textId="5093D21E" w:rsidR="0051385E" w:rsidRDefault="0051385E" w:rsidP="0051385E">
      <w:pPr>
        <w:pStyle w:val="NoSpacing"/>
        <w:numPr>
          <w:ilvl w:val="0"/>
          <w:numId w:val="6"/>
        </w:numPr>
        <w:rPr>
          <w:lang w:val="en-IN"/>
        </w:rPr>
      </w:pPr>
      <w:r>
        <w:rPr>
          <w:lang w:val="en-IN"/>
        </w:rPr>
        <w:t xml:space="preserve">Average price of </w:t>
      </w:r>
      <w:r w:rsidRPr="0007024F">
        <w:t>Fort Wadsworth</w:t>
      </w:r>
      <w:r>
        <w:t xml:space="preserve"> at Staten Island is the highest and lowest at Queens</w:t>
      </w:r>
    </w:p>
    <w:p w14:paraId="2C2345B0" w14:textId="77777777" w:rsidR="0051385E" w:rsidRPr="00872C4F" w:rsidRDefault="0051385E" w:rsidP="0051385E">
      <w:pPr>
        <w:pStyle w:val="NoSpacing"/>
        <w:numPr>
          <w:ilvl w:val="0"/>
          <w:numId w:val="6"/>
        </w:numPr>
        <w:rPr>
          <w:lang w:val="en-IN"/>
        </w:rPr>
      </w:pPr>
      <w:r>
        <w:rPr>
          <w:lang w:val="en-IN"/>
        </w:rPr>
        <w:t>Most number of Entire home/apt is at Williamsburg while private rooms are most at Bedford-</w:t>
      </w:r>
      <w:proofErr w:type="spellStart"/>
      <w:r>
        <w:rPr>
          <w:lang w:val="en-IN"/>
        </w:rPr>
        <w:t>stuyvesant</w:t>
      </w:r>
      <w:proofErr w:type="spellEnd"/>
      <w:r>
        <w:rPr>
          <w:lang w:val="en-IN"/>
        </w:rPr>
        <w:t>.</w:t>
      </w:r>
    </w:p>
    <w:p w14:paraId="60352C0E" w14:textId="77777777" w:rsidR="0051385E" w:rsidRPr="00872C4F" w:rsidRDefault="0051385E" w:rsidP="0051385E">
      <w:pPr>
        <w:pStyle w:val="NoSpacing"/>
        <w:numPr>
          <w:ilvl w:val="0"/>
          <w:numId w:val="6"/>
        </w:numPr>
        <w:rPr>
          <w:lang w:val="en-IN"/>
        </w:rPr>
      </w:pPr>
      <w:r w:rsidRPr="00872C4F">
        <w:rPr>
          <w:lang w:val="en-IN"/>
        </w:rPr>
        <w:t>To Focus on the pri</w:t>
      </w:r>
      <w:r>
        <w:rPr>
          <w:lang w:val="en-IN"/>
        </w:rPr>
        <w:t>me locations</w:t>
      </w:r>
      <w:r w:rsidRPr="00872C4F">
        <w:rPr>
          <w:lang w:val="en-IN"/>
        </w:rPr>
        <w:t>: Manhattan and Brooklyn where people have shown interest after analysing.</w:t>
      </w:r>
    </w:p>
    <w:p w14:paraId="4AAFABC9" w14:textId="77777777" w:rsidR="0051385E" w:rsidRPr="00872C4F" w:rsidRDefault="0051385E" w:rsidP="009C15A3">
      <w:pPr>
        <w:pStyle w:val="NoSpacing"/>
      </w:pPr>
    </w:p>
    <w:sectPr w:rsidR="0051385E" w:rsidRPr="00872C4F" w:rsidSect="00F35011">
      <w:pgSz w:w="12240" w:h="15840"/>
      <w:pgMar w:top="142" w:right="1440" w:bottom="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61FE6"/>
    <w:multiLevelType w:val="hybridMultilevel"/>
    <w:tmpl w:val="F96C6D48"/>
    <w:lvl w:ilvl="0" w:tplc="BF161FE0">
      <w:start w:val="1"/>
      <w:numFmt w:val="bullet"/>
      <w:lvlText w:val="•"/>
      <w:lvlJc w:val="left"/>
      <w:pPr>
        <w:tabs>
          <w:tab w:val="num" w:pos="720"/>
        </w:tabs>
        <w:ind w:left="720" w:hanging="360"/>
      </w:pPr>
      <w:rPr>
        <w:rFonts w:ascii="Arial" w:hAnsi="Arial" w:hint="default"/>
      </w:rPr>
    </w:lvl>
    <w:lvl w:ilvl="1" w:tplc="45A2EF3E" w:tentative="1">
      <w:start w:val="1"/>
      <w:numFmt w:val="bullet"/>
      <w:lvlText w:val="•"/>
      <w:lvlJc w:val="left"/>
      <w:pPr>
        <w:tabs>
          <w:tab w:val="num" w:pos="1440"/>
        </w:tabs>
        <w:ind w:left="1440" w:hanging="360"/>
      </w:pPr>
      <w:rPr>
        <w:rFonts w:ascii="Arial" w:hAnsi="Arial" w:hint="default"/>
      </w:rPr>
    </w:lvl>
    <w:lvl w:ilvl="2" w:tplc="D5187CF8" w:tentative="1">
      <w:start w:val="1"/>
      <w:numFmt w:val="bullet"/>
      <w:lvlText w:val="•"/>
      <w:lvlJc w:val="left"/>
      <w:pPr>
        <w:tabs>
          <w:tab w:val="num" w:pos="2160"/>
        </w:tabs>
        <w:ind w:left="2160" w:hanging="360"/>
      </w:pPr>
      <w:rPr>
        <w:rFonts w:ascii="Arial" w:hAnsi="Arial" w:hint="default"/>
      </w:rPr>
    </w:lvl>
    <w:lvl w:ilvl="3" w:tplc="B3C8AC90" w:tentative="1">
      <w:start w:val="1"/>
      <w:numFmt w:val="bullet"/>
      <w:lvlText w:val="•"/>
      <w:lvlJc w:val="left"/>
      <w:pPr>
        <w:tabs>
          <w:tab w:val="num" w:pos="2880"/>
        </w:tabs>
        <w:ind w:left="2880" w:hanging="360"/>
      </w:pPr>
      <w:rPr>
        <w:rFonts w:ascii="Arial" w:hAnsi="Arial" w:hint="default"/>
      </w:rPr>
    </w:lvl>
    <w:lvl w:ilvl="4" w:tplc="94AC182A" w:tentative="1">
      <w:start w:val="1"/>
      <w:numFmt w:val="bullet"/>
      <w:lvlText w:val="•"/>
      <w:lvlJc w:val="left"/>
      <w:pPr>
        <w:tabs>
          <w:tab w:val="num" w:pos="3600"/>
        </w:tabs>
        <w:ind w:left="3600" w:hanging="360"/>
      </w:pPr>
      <w:rPr>
        <w:rFonts w:ascii="Arial" w:hAnsi="Arial" w:hint="default"/>
      </w:rPr>
    </w:lvl>
    <w:lvl w:ilvl="5" w:tplc="5D9EDD92" w:tentative="1">
      <w:start w:val="1"/>
      <w:numFmt w:val="bullet"/>
      <w:lvlText w:val="•"/>
      <w:lvlJc w:val="left"/>
      <w:pPr>
        <w:tabs>
          <w:tab w:val="num" w:pos="4320"/>
        </w:tabs>
        <w:ind w:left="4320" w:hanging="360"/>
      </w:pPr>
      <w:rPr>
        <w:rFonts w:ascii="Arial" w:hAnsi="Arial" w:hint="default"/>
      </w:rPr>
    </w:lvl>
    <w:lvl w:ilvl="6" w:tplc="AFE68140" w:tentative="1">
      <w:start w:val="1"/>
      <w:numFmt w:val="bullet"/>
      <w:lvlText w:val="•"/>
      <w:lvlJc w:val="left"/>
      <w:pPr>
        <w:tabs>
          <w:tab w:val="num" w:pos="5040"/>
        </w:tabs>
        <w:ind w:left="5040" w:hanging="360"/>
      </w:pPr>
      <w:rPr>
        <w:rFonts w:ascii="Arial" w:hAnsi="Arial" w:hint="default"/>
      </w:rPr>
    </w:lvl>
    <w:lvl w:ilvl="7" w:tplc="FEAA7744" w:tentative="1">
      <w:start w:val="1"/>
      <w:numFmt w:val="bullet"/>
      <w:lvlText w:val="•"/>
      <w:lvlJc w:val="left"/>
      <w:pPr>
        <w:tabs>
          <w:tab w:val="num" w:pos="5760"/>
        </w:tabs>
        <w:ind w:left="5760" w:hanging="360"/>
      </w:pPr>
      <w:rPr>
        <w:rFonts w:ascii="Arial" w:hAnsi="Arial" w:hint="default"/>
      </w:rPr>
    </w:lvl>
    <w:lvl w:ilvl="8" w:tplc="E5B842B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970904"/>
    <w:multiLevelType w:val="hybridMultilevel"/>
    <w:tmpl w:val="36720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2D0E99"/>
    <w:multiLevelType w:val="hybridMultilevel"/>
    <w:tmpl w:val="E730B752"/>
    <w:lvl w:ilvl="0" w:tplc="24D2D9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1CE3E38"/>
    <w:multiLevelType w:val="hybridMultilevel"/>
    <w:tmpl w:val="4C54AFEA"/>
    <w:lvl w:ilvl="0" w:tplc="5742D6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1409A6"/>
    <w:multiLevelType w:val="hybridMultilevel"/>
    <w:tmpl w:val="F43086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B642D1"/>
    <w:multiLevelType w:val="hybridMultilevel"/>
    <w:tmpl w:val="0B646FDE"/>
    <w:lvl w:ilvl="0" w:tplc="A254DEC2">
      <w:start w:val="5"/>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C67D08"/>
    <w:multiLevelType w:val="hybridMultilevel"/>
    <w:tmpl w:val="BC5C8C80"/>
    <w:lvl w:ilvl="0" w:tplc="6B643B68">
      <w:start w:val="1"/>
      <w:numFmt w:val="bullet"/>
      <w:lvlText w:val="•"/>
      <w:lvlJc w:val="left"/>
      <w:pPr>
        <w:tabs>
          <w:tab w:val="num" w:pos="720"/>
        </w:tabs>
        <w:ind w:left="720" w:hanging="360"/>
      </w:pPr>
      <w:rPr>
        <w:rFonts w:ascii="Arial" w:hAnsi="Arial" w:hint="default"/>
      </w:rPr>
    </w:lvl>
    <w:lvl w:ilvl="1" w:tplc="88EAEF22" w:tentative="1">
      <w:start w:val="1"/>
      <w:numFmt w:val="bullet"/>
      <w:lvlText w:val="•"/>
      <w:lvlJc w:val="left"/>
      <w:pPr>
        <w:tabs>
          <w:tab w:val="num" w:pos="1440"/>
        </w:tabs>
        <w:ind w:left="1440" w:hanging="360"/>
      </w:pPr>
      <w:rPr>
        <w:rFonts w:ascii="Arial" w:hAnsi="Arial" w:hint="default"/>
      </w:rPr>
    </w:lvl>
    <w:lvl w:ilvl="2" w:tplc="85AA66A6" w:tentative="1">
      <w:start w:val="1"/>
      <w:numFmt w:val="bullet"/>
      <w:lvlText w:val="•"/>
      <w:lvlJc w:val="left"/>
      <w:pPr>
        <w:tabs>
          <w:tab w:val="num" w:pos="2160"/>
        </w:tabs>
        <w:ind w:left="2160" w:hanging="360"/>
      </w:pPr>
      <w:rPr>
        <w:rFonts w:ascii="Arial" w:hAnsi="Arial" w:hint="default"/>
      </w:rPr>
    </w:lvl>
    <w:lvl w:ilvl="3" w:tplc="794E11E8" w:tentative="1">
      <w:start w:val="1"/>
      <w:numFmt w:val="bullet"/>
      <w:lvlText w:val="•"/>
      <w:lvlJc w:val="left"/>
      <w:pPr>
        <w:tabs>
          <w:tab w:val="num" w:pos="2880"/>
        </w:tabs>
        <w:ind w:left="2880" w:hanging="360"/>
      </w:pPr>
      <w:rPr>
        <w:rFonts w:ascii="Arial" w:hAnsi="Arial" w:hint="default"/>
      </w:rPr>
    </w:lvl>
    <w:lvl w:ilvl="4" w:tplc="570E1C22" w:tentative="1">
      <w:start w:val="1"/>
      <w:numFmt w:val="bullet"/>
      <w:lvlText w:val="•"/>
      <w:lvlJc w:val="left"/>
      <w:pPr>
        <w:tabs>
          <w:tab w:val="num" w:pos="3600"/>
        </w:tabs>
        <w:ind w:left="3600" w:hanging="360"/>
      </w:pPr>
      <w:rPr>
        <w:rFonts w:ascii="Arial" w:hAnsi="Arial" w:hint="default"/>
      </w:rPr>
    </w:lvl>
    <w:lvl w:ilvl="5" w:tplc="BAF4C220" w:tentative="1">
      <w:start w:val="1"/>
      <w:numFmt w:val="bullet"/>
      <w:lvlText w:val="•"/>
      <w:lvlJc w:val="left"/>
      <w:pPr>
        <w:tabs>
          <w:tab w:val="num" w:pos="4320"/>
        </w:tabs>
        <w:ind w:left="4320" w:hanging="360"/>
      </w:pPr>
      <w:rPr>
        <w:rFonts w:ascii="Arial" w:hAnsi="Arial" w:hint="default"/>
      </w:rPr>
    </w:lvl>
    <w:lvl w:ilvl="6" w:tplc="F29E2C6E" w:tentative="1">
      <w:start w:val="1"/>
      <w:numFmt w:val="bullet"/>
      <w:lvlText w:val="•"/>
      <w:lvlJc w:val="left"/>
      <w:pPr>
        <w:tabs>
          <w:tab w:val="num" w:pos="5040"/>
        </w:tabs>
        <w:ind w:left="5040" w:hanging="360"/>
      </w:pPr>
      <w:rPr>
        <w:rFonts w:ascii="Arial" w:hAnsi="Arial" w:hint="default"/>
      </w:rPr>
    </w:lvl>
    <w:lvl w:ilvl="7" w:tplc="06B8FAC0" w:tentative="1">
      <w:start w:val="1"/>
      <w:numFmt w:val="bullet"/>
      <w:lvlText w:val="•"/>
      <w:lvlJc w:val="left"/>
      <w:pPr>
        <w:tabs>
          <w:tab w:val="num" w:pos="5760"/>
        </w:tabs>
        <w:ind w:left="5760" w:hanging="360"/>
      </w:pPr>
      <w:rPr>
        <w:rFonts w:ascii="Arial" w:hAnsi="Arial" w:hint="default"/>
      </w:rPr>
    </w:lvl>
    <w:lvl w:ilvl="8" w:tplc="3BBC079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DF00523"/>
    <w:multiLevelType w:val="hybridMultilevel"/>
    <w:tmpl w:val="5CBE52DE"/>
    <w:lvl w:ilvl="0" w:tplc="92A09AD6">
      <w:start w:val="1"/>
      <w:numFmt w:val="bullet"/>
      <w:lvlText w:val="•"/>
      <w:lvlJc w:val="left"/>
      <w:pPr>
        <w:tabs>
          <w:tab w:val="num" w:pos="720"/>
        </w:tabs>
        <w:ind w:left="720" w:hanging="360"/>
      </w:pPr>
      <w:rPr>
        <w:rFonts w:ascii="Arial" w:hAnsi="Arial" w:hint="default"/>
      </w:rPr>
    </w:lvl>
    <w:lvl w:ilvl="1" w:tplc="974CBFB2" w:tentative="1">
      <w:start w:val="1"/>
      <w:numFmt w:val="bullet"/>
      <w:lvlText w:val="•"/>
      <w:lvlJc w:val="left"/>
      <w:pPr>
        <w:tabs>
          <w:tab w:val="num" w:pos="1440"/>
        </w:tabs>
        <w:ind w:left="1440" w:hanging="360"/>
      </w:pPr>
      <w:rPr>
        <w:rFonts w:ascii="Arial" w:hAnsi="Arial" w:hint="default"/>
      </w:rPr>
    </w:lvl>
    <w:lvl w:ilvl="2" w:tplc="84AC3AF8" w:tentative="1">
      <w:start w:val="1"/>
      <w:numFmt w:val="bullet"/>
      <w:lvlText w:val="•"/>
      <w:lvlJc w:val="left"/>
      <w:pPr>
        <w:tabs>
          <w:tab w:val="num" w:pos="2160"/>
        </w:tabs>
        <w:ind w:left="2160" w:hanging="360"/>
      </w:pPr>
      <w:rPr>
        <w:rFonts w:ascii="Arial" w:hAnsi="Arial" w:hint="default"/>
      </w:rPr>
    </w:lvl>
    <w:lvl w:ilvl="3" w:tplc="D0303E46" w:tentative="1">
      <w:start w:val="1"/>
      <w:numFmt w:val="bullet"/>
      <w:lvlText w:val="•"/>
      <w:lvlJc w:val="left"/>
      <w:pPr>
        <w:tabs>
          <w:tab w:val="num" w:pos="2880"/>
        </w:tabs>
        <w:ind w:left="2880" w:hanging="360"/>
      </w:pPr>
      <w:rPr>
        <w:rFonts w:ascii="Arial" w:hAnsi="Arial" w:hint="default"/>
      </w:rPr>
    </w:lvl>
    <w:lvl w:ilvl="4" w:tplc="523A12A6" w:tentative="1">
      <w:start w:val="1"/>
      <w:numFmt w:val="bullet"/>
      <w:lvlText w:val="•"/>
      <w:lvlJc w:val="left"/>
      <w:pPr>
        <w:tabs>
          <w:tab w:val="num" w:pos="3600"/>
        </w:tabs>
        <w:ind w:left="3600" w:hanging="360"/>
      </w:pPr>
      <w:rPr>
        <w:rFonts w:ascii="Arial" w:hAnsi="Arial" w:hint="default"/>
      </w:rPr>
    </w:lvl>
    <w:lvl w:ilvl="5" w:tplc="F0DCDF3C" w:tentative="1">
      <w:start w:val="1"/>
      <w:numFmt w:val="bullet"/>
      <w:lvlText w:val="•"/>
      <w:lvlJc w:val="left"/>
      <w:pPr>
        <w:tabs>
          <w:tab w:val="num" w:pos="4320"/>
        </w:tabs>
        <w:ind w:left="4320" w:hanging="360"/>
      </w:pPr>
      <w:rPr>
        <w:rFonts w:ascii="Arial" w:hAnsi="Arial" w:hint="default"/>
      </w:rPr>
    </w:lvl>
    <w:lvl w:ilvl="6" w:tplc="B5F63F54" w:tentative="1">
      <w:start w:val="1"/>
      <w:numFmt w:val="bullet"/>
      <w:lvlText w:val="•"/>
      <w:lvlJc w:val="left"/>
      <w:pPr>
        <w:tabs>
          <w:tab w:val="num" w:pos="5040"/>
        </w:tabs>
        <w:ind w:left="5040" w:hanging="360"/>
      </w:pPr>
      <w:rPr>
        <w:rFonts w:ascii="Arial" w:hAnsi="Arial" w:hint="default"/>
      </w:rPr>
    </w:lvl>
    <w:lvl w:ilvl="7" w:tplc="DF4A9338" w:tentative="1">
      <w:start w:val="1"/>
      <w:numFmt w:val="bullet"/>
      <w:lvlText w:val="•"/>
      <w:lvlJc w:val="left"/>
      <w:pPr>
        <w:tabs>
          <w:tab w:val="num" w:pos="5760"/>
        </w:tabs>
        <w:ind w:left="5760" w:hanging="360"/>
      </w:pPr>
      <w:rPr>
        <w:rFonts w:ascii="Arial" w:hAnsi="Arial" w:hint="default"/>
      </w:rPr>
    </w:lvl>
    <w:lvl w:ilvl="8" w:tplc="5DA6226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A3679B3"/>
    <w:multiLevelType w:val="hybridMultilevel"/>
    <w:tmpl w:val="E730B752"/>
    <w:lvl w:ilvl="0" w:tplc="24D2D9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D76188A"/>
    <w:multiLevelType w:val="hybridMultilevel"/>
    <w:tmpl w:val="32822A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7607C69"/>
    <w:multiLevelType w:val="hybridMultilevel"/>
    <w:tmpl w:val="4C68C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24162B"/>
    <w:multiLevelType w:val="hybridMultilevel"/>
    <w:tmpl w:val="D116C7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167B1B"/>
    <w:multiLevelType w:val="multilevel"/>
    <w:tmpl w:val="F8BCE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0"/>
  </w:num>
  <w:num w:numId="3">
    <w:abstractNumId w:val="6"/>
  </w:num>
  <w:num w:numId="4">
    <w:abstractNumId w:val="7"/>
  </w:num>
  <w:num w:numId="5">
    <w:abstractNumId w:val="10"/>
  </w:num>
  <w:num w:numId="6">
    <w:abstractNumId w:val="1"/>
  </w:num>
  <w:num w:numId="7">
    <w:abstractNumId w:val="9"/>
  </w:num>
  <w:num w:numId="8">
    <w:abstractNumId w:val="4"/>
  </w:num>
  <w:num w:numId="9">
    <w:abstractNumId w:val="11"/>
  </w:num>
  <w:num w:numId="10">
    <w:abstractNumId w:val="2"/>
  </w:num>
  <w:num w:numId="11">
    <w:abstractNumId w:val="8"/>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227"/>
    <w:rsid w:val="0007024F"/>
    <w:rsid w:val="000746E7"/>
    <w:rsid w:val="001B1CB7"/>
    <w:rsid w:val="00227227"/>
    <w:rsid w:val="00231BD4"/>
    <w:rsid w:val="00343B29"/>
    <w:rsid w:val="00396207"/>
    <w:rsid w:val="00442FA9"/>
    <w:rsid w:val="00447ACB"/>
    <w:rsid w:val="004B5E61"/>
    <w:rsid w:val="00505CE9"/>
    <w:rsid w:val="0051385E"/>
    <w:rsid w:val="006739C8"/>
    <w:rsid w:val="00676F65"/>
    <w:rsid w:val="006B3C28"/>
    <w:rsid w:val="00712C61"/>
    <w:rsid w:val="00732A62"/>
    <w:rsid w:val="00772FD4"/>
    <w:rsid w:val="00825FAA"/>
    <w:rsid w:val="00833579"/>
    <w:rsid w:val="00872C4F"/>
    <w:rsid w:val="008A2BAC"/>
    <w:rsid w:val="008E60E6"/>
    <w:rsid w:val="00916089"/>
    <w:rsid w:val="009373CE"/>
    <w:rsid w:val="009831D4"/>
    <w:rsid w:val="009C15A3"/>
    <w:rsid w:val="00A3069E"/>
    <w:rsid w:val="00AB0213"/>
    <w:rsid w:val="00C0532D"/>
    <w:rsid w:val="00C914B3"/>
    <w:rsid w:val="00CB39BC"/>
    <w:rsid w:val="00D349ED"/>
    <w:rsid w:val="00D70107"/>
    <w:rsid w:val="00D97132"/>
    <w:rsid w:val="00E20BEC"/>
    <w:rsid w:val="00E51D85"/>
    <w:rsid w:val="00EC211C"/>
    <w:rsid w:val="00ED7769"/>
    <w:rsid w:val="00F24518"/>
    <w:rsid w:val="00F35011"/>
    <w:rsid w:val="00FF0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5E96A"/>
  <w15:docId w15:val="{98B5B1CD-D491-47D5-A8AD-8460F6AA6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uiPriority w:val="1"/>
    <w:qFormat/>
    <w:rsid w:val="00872C4F"/>
    <w:pPr>
      <w:spacing w:line="240" w:lineRule="auto"/>
    </w:pPr>
  </w:style>
  <w:style w:type="table" w:styleId="TableGrid">
    <w:name w:val="Table Grid"/>
    <w:basedOn w:val="TableNormal"/>
    <w:uiPriority w:val="39"/>
    <w:rsid w:val="00505C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0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699273">
      <w:bodyDiv w:val="1"/>
      <w:marLeft w:val="0"/>
      <w:marRight w:val="0"/>
      <w:marTop w:val="0"/>
      <w:marBottom w:val="0"/>
      <w:divBdr>
        <w:top w:val="none" w:sz="0" w:space="0" w:color="auto"/>
        <w:left w:val="none" w:sz="0" w:space="0" w:color="auto"/>
        <w:bottom w:val="none" w:sz="0" w:space="0" w:color="auto"/>
        <w:right w:val="none" w:sz="0" w:space="0" w:color="auto"/>
      </w:divBdr>
    </w:div>
    <w:div w:id="381712706">
      <w:bodyDiv w:val="1"/>
      <w:marLeft w:val="0"/>
      <w:marRight w:val="0"/>
      <w:marTop w:val="0"/>
      <w:marBottom w:val="0"/>
      <w:divBdr>
        <w:top w:val="none" w:sz="0" w:space="0" w:color="auto"/>
        <w:left w:val="none" w:sz="0" w:space="0" w:color="auto"/>
        <w:bottom w:val="none" w:sz="0" w:space="0" w:color="auto"/>
        <w:right w:val="none" w:sz="0" w:space="0" w:color="auto"/>
      </w:divBdr>
      <w:divsChild>
        <w:div w:id="300577272">
          <w:marLeft w:val="562"/>
          <w:marRight w:val="0"/>
          <w:marTop w:val="62"/>
          <w:marBottom w:val="0"/>
          <w:divBdr>
            <w:top w:val="none" w:sz="0" w:space="0" w:color="auto"/>
            <w:left w:val="none" w:sz="0" w:space="0" w:color="auto"/>
            <w:bottom w:val="none" w:sz="0" w:space="0" w:color="auto"/>
            <w:right w:val="none" w:sz="0" w:space="0" w:color="auto"/>
          </w:divBdr>
        </w:div>
        <w:div w:id="472913712">
          <w:marLeft w:val="562"/>
          <w:marRight w:val="0"/>
          <w:marTop w:val="62"/>
          <w:marBottom w:val="0"/>
          <w:divBdr>
            <w:top w:val="none" w:sz="0" w:space="0" w:color="auto"/>
            <w:left w:val="none" w:sz="0" w:space="0" w:color="auto"/>
            <w:bottom w:val="none" w:sz="0" w:space="0" w:color="auto"/>
            <w:right w:val="none" w:sz="0" w:space="0" w:color="auto"/>
          </w:divBdr>
        </w:div>
        <w:div w:id="996809814">
          <w:marLeft w:val="547"/>
          <w:marRight w:val="0"/>
          <w:marTop w:val="0"/>
          <w:marBottom w:val="0"/>
          <w:divBdr>
            <w:top w:val="none" w:sz="0" w:space="0" w:color="auto"/>
            <w:left w:val="none" w:sz="0" w:space="0" w:color="auto"/>
            <w:bottom w:val="none" w:sz="0" w:space="0" w:color="auto"/>
            <w:right w:val="none" w:sz="0" w:space="0" w:color="auto"/>
          </w:divBdr>
        </w:div>
        <w:div w:id="1667242233">
          <w:marLeft w:val="547"/>
          <w:marRight w:val="0"/>
          <w:marTop w:val="0"/>
          <w:marBottom w:val="0"/>
          <w:divBdr>
            <w:top w:val="none" w:sz="0" w:space="0" w:color="auto"/>
            <w:left w:val="none" w:sz="0" w:space="0" w:color="auto"/>
            <w:bottom w:val="none" w:sz="0" w:space="0" w:color="auto"/>
            <w:right w:val="none" w:sz="0" w:space="0" w:color="auto"/>
          </w:divBdr>
        </w:div>
        <w:div w:id="931209283">
          <w:marLeft w:val="547"/>
          <w:marRight w:val="0"/>
          <w:marTop w:val="0"/>
          <w:marBottom w:val="0"/>
          <w:divBdr>
            <w:top w:val="none" w:sz="0" w:space="0" w:color="auto"/>
            <w:left w:val="none" w:sz="0" w:space="0" w:color="auto"/>
            <w:bottom w:val="none" w:sz="0" w:space="0" w:color="auto"/>
            <w:right w:val="none" w:sz="0" w:space="0" w:color="auto"/>
          </w:divBdr>
        </w:div>
        <w:div w:id="902446811">
          <w:marLeft w:val="547"/>
          <w:marRight w:val="0"/>
          <w:marTop w:val="0"/>
          <w:marBottom w:val="0"/>
          <w:divBdr>
            <w:top w:val="none" w:sz="0" w:space="0" w:color="auto"/>
            <w:left w:val="none" w:sz="0" w:space="0" w:color="auto"/>
            <w:bottom w:val="none" w:sz="0" w:space="0" w:color="auto"/>
            <w:right w:val="none" w:sz="0" w:space="0" w:color="auto"/>
          </w:divBdr>
        </w:div>
        <w:div w:id="1144086247">
          <w:marLeft w:val="547"/>
          <w:marRight w:val="0"/>
          <w:marTop w:val="0"/>
          <w:marBottom w:val="0"/>
          <w:divBdr>
            <w:top w:val="none" w:sz="0" w:space="0" w:color="auto"/>
            <w:left w:val="none" w:sz="0" w:space="0" w:color="auto"/>
            <w:bottom w:val="none" w:sz="0" w:space="0" w:color="auto"/>
            <w:right w:val="none" w:sz="0" w:space="0" w:color="auto"/>
          </w:divBdr>
        </w:div>
        <w:div w:id="190730540">
          <w:marLeft w:val="547"/>
          <w:marRight w:val="0"/>
          <w:marTop w:val="0"/>
          <w:marBottom w:val="0"/>
          <w:divBdr>
            <w:top w:val="none" w:sz="0" w:space="0" w:color="auto"/>
            <w:left w:val="none" w:sz="0" w:space="0" w:color="auto"/>
            <w:bottom w:val="none" w:sz="0" w:space="0" w:color="auto"/>
            <w:right w:val="none" w:sz="0" w:space="0" w:color="auto"/>
          </w:divBdr>
        </w:div>
        <w:div w:id="1284340976">
          <w:marLeft w:val="547"/>
          <w:marRight w:val="0"/>
          <w:marTop w:val="0"/>
          <w:marBottom w:val="0"/>
          <w:divBdr>
            <w:top w:val="none" w:sz="0" w:space="0" w:color="auto"/>
            <w:left w:val="none" w:sz="0" w:space="0" w:color="auto"/>
            <w:bottom w:val="none" w:sz="0" w:space="0" w:color="auto"/>
            <w:right w:val="none" w:sz="0" w:space="0" w:color="auto"/>
          </w:divBdr>
        </w:div>
        <w:div w:id="183691959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1546</TotalTime>
  <Pages>8</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praveen sharma</cp:lastModifiedBy>
  <cp:revision>32</cp:revision>
  <dcterms:created xsi:type="dcterms:W3CDTF">2022-05-08T06:03:00Z</dcterms:created>
  <dcterms:modified xsi:type="dcterms:W3CDTF">2022-05-10T15:10:00Z</dcterms:modified>
</cp:coreProperties>
</file>