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7B7" w:rsidRPr="00B8614C" w:rsidRDefault="00530A3A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>Perform word count in Hive for above given dataset</w:t>
      </w:r>
      <w:r w:rsidRPr="00B8614C">
        <w:rPr>
          <w:rFonts w:ascii="Times New Roman" w:hAnsi="Times New Roman" w:cs="Times New Roman"/>
          <w:sz w:val="24"/>
          <w:szCs w:val="24"/>
        </w:rPr>
        <w:t>.</w:t>
      </w: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 xml:space="preserve">First I created the table using the given data set. Then using split function I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splitted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the words using comma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separator.explode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function used to shift the words into subsequent rows. And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finaly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using count and group by function we can perform word count for unique words.</w:t>
      </w: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3242310</wp:posOffset>
                </wp:positionV>
                <wp:extent cx="904875" cy="16287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6287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5B06A" id="Rectangle 3" o:spid="_x0000_s1026" style="position:absolute;margin-left:.75pt;margin-top:255.3pt;width:71.25pt;height:1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" filled="f" strokecolor="red" strokeweight="1.5pt"/>
            </w:pict>
          </mc:Fallback>
        </mc:AlternateContent>
      </w:r>
      <w:r w:rsidRPr="00B861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1108710</wp:posOffset>
                </wp:positionV>
                <wp:extent cx="53054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E4BD1" id="Rectangle 2" o:spid="_x0000_s1026" style="position:absolute;margin-left:0;margin-top:87.3pt;width:417.75pt;height:1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B86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2724E" wp14:editId="2EB26C76">
            <wp:extent cx="5585769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41" t="600" r="6847" b="10779"/>
                    <a:stretch/>
                  </pic:blipFill>
                  <pic:spPr bwMode="auto">
                    <a:xfrm>
                      <a:off x="0" y="0"/>
                      <a:ext cx="5588292" cy="544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B8614C">
        <w:rPr>
          <w:rFonts w:ascii="Times New Roman" w:hAnsi="Times New Roman" w:cs="Times New Roman"/>
          <w:sz w:val="24"/>
          <w:szCs w:val="24"/>
        </w:rPr>
        <w:t>Explain the working of Partitioning in brief.</w:t>
      </w: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  <w:t xml:space="preserve">Table partitioning means dividing table data into some parts based on the values of particular columns like date or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country</w:t>
      </w:r>
      <w:proofErr w:type="gramStart"/>
      <w:r w:rsidRPr="00B8614C">
        <w:rPr>
          <w:rFonts w:ascii="Times New Roman" w:hAnsi="Times New Roman" w:cs="Times New Roman"/>
          <w:sz w:val="24"/>
          <w:szCs w:val="24"/>
        </w:rPr>
        <w:t>,segregate</w:t>
      </w:r>
      <w:proofErr w:type="spellEnd"/>
      <w:proofErr w:type="gramEnd"/>
      <w:r w:rsidRPr="00B8614C">
        <w:rPr>
          <w:rFonts w:ascii="Times New Roman" w:hAnsi="Times New Roman" w:cs="Times New Roman"/>
          <w:sz w:val="24"/>
          <w:szCs w:val="24"/>
        </w:rPr>
        <w:t xml:space="preserve"> the input records into different files/directories based on date or country.</w:t>
      </w:r>
    </w:p>
    <w:p w:rsidR="00530A3A" w:rsidRPr="00B8614C" w:rsidRDefault="00530A3A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  <w:t>P</w:t>
      </w:r>
      <w:r w:rsidR="005805FD" w:rsidRPr="00B8614C">
        <w:rPr>
          <w:rFonts w:ascii="Times New Roman" w:hAnsi="Times New Roman" w:cs="Times New Roman"/>
          <w:sz w:val="24"/>
          <w:szCs w:val="24"/>
        </w:rPr>
        <w:t>a</w:t>
      </w:r>
      <w:r w:rsidRPr="00B8614C">
        <w:rPr>
          <w:rFonts w:ascii="Times New Roman" w:hAnsi="Times New Roman" w:cs="Times New Roman"/>
          <w:sz w:val="24"/>
          <w:szCs w:val="24"/>
        </w:rPr>
        <w:t>rti</w:t>
      </w:r>
      <w:r w:rsidR="005805FD" w:rsidRPr="00B8614C">
        <w:rPr>
          <w:rFonts w:ascii="Times New Roman" w:hAnsi="Times New Roman" w:cs="Times New Roman"/>
          <w:sz w:val="24"/>
          <w:szCs w:val="24"/>
        </w:rPr>
        <w:t>ti</w:t>
      </w:r>
      <w:r w:rsidRPr="00B8614C">
        <w:rPr>
          <w:rFonts w:ascii="Times New Roman" w:hAnsi="Times New Roman" w:cs="Times New Roman"/>
          <w:sz w:val="24"/>
          <w:szCs w:val="24"/>
        </w:rPr>
        <w:t xml:space="preserve">oning can be done based on more than column which will impose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multi_dimensional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structure on directory</w:t>
      </w:r>
      <w:r w:rsidR="005805FD" w:rsidRPr="00B8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5FD" w:rsidRPr="00B8614C">
        <w:rPr>
          <w:rFonts w:ascii="Times New Roman" w:hAnsi="Times New Roman" w:cs="Times New Roman"/>
          <w:sz w:val="24"/>
          <w:szCs w:val="24"/>
        </w:rPr>
        <w:t>storage.For</w:t>
      </w:r>
      <w:proofErr w:type="spellEnd"/>
      <w:r w:rsidR="005805FD" w:rsidRPr="00B86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5FD" w:rsidRPr="00B8614C">
        <w:rPr>
          <w:rFonts w:ascii="Times New Roman" w:hAnsi="Times New Roman" w:cs="Times New Roman"/>
          <w:sz w:val="24"/>
          <w:szCs w:val="24"/>
        </w:rPr>
        <w:t>example,in</w:t>
      </w:r>
      <w:proofErr w:type="spellEnd"/>
      <w:r w:rsidR="005805FD" w:rsidRPr="00B8614C">
        <w:rPr>
          <w:rFonts w:ascii="Times New Roman" w:hAnsi="Times New Roman" w:cs="Times New Roman"/>
          <w:sz w:val="24"/>
          <w:szCs w:val="24"/>
        </w:rPr>
        <w:t xml:space="preserve"> addition to partitioning log records by date column , we can also sup divide the single day records into country wise separate files b including country column into partitioning.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>There are two types,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614C">
        <w:rPr>
          <w:rFonts w:ascii="Times New Roman" w:hAnsi="Times New Roman" w:cs="Times New Roman"/>
          <w:sz w:val="24"/>
          <w:szCs w:val="24"/>
        </w:rPr>
        <w:t>1)Static</w:t>
      </w:r>
      <w:proofErr w:type="gramEnd"/>
      <w:r w:rsidRPr="00B8614C">
        <w:rPr>
          <w:rFonts w:ascii="Times New Roman" w:hAnsi="Times New Roman" w:cs="Times New Roman"/>
          <w:sz w:val="24"/>
          <w:szCs w:val="24"/>
        </w:rPr>
        <w:t xml:space="preserve"> partitioning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8614C">
        <w:rPr>
          <w:rFonts w:ascii="Times New Roman" w:hAnsi="Times New Roman" w:cs="Times New Roman"/>
          <w:sz w:val="24"/>
          <w:szCs w:val="24"/>
        </w:rPr>
        <w:t>2)Dynamic</w:t>
      </w:r>
      <w:proofErr w:type="gramEnd"/>
      <w:r w:rsidRPr="00B8614C">
        <w:rPr>
          <w:rFonts w:ascii="Times New Roman" w:hAnsi="Times New Roman" w:cs="Times New Roman"/>
          <w:sz w:val="24"/>
          <w:szCs w:val="24"/>
        </w:rPr>
        <w:t xml:space="preserve"> partitioning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>Static partitioning: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  <w:t>In this mode input data should contain the columns listed only in table definition but not the columns defined in partitioned by clause.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  <w:t xml:space="preserve">If our input column layout is according to the expected layout and we already have </w:t>
      </w:r>
      <w:proofErr w:type="gramStart"/>
      <w:r w:rsidRPr="00B8614C">
        <w:rPr>
          <w:rFonts w:ascii="Times New Roman" w:hAnsi="Times New Roman" w:cs="Times New Roman"/>
          <w:sz w:val="24"/>
          <w:szCs w:val="24"/>
        </w:rPr>
        <w:t>separate  input</w:t>
      </w:r>
      <w:proofErr w:type="gramEnd"/>
      <w:r w:rsidRPr="00B8614C">
        <w:rPr>
          <w:rFonts w:ascii="Times New Roman" w:hAnsi="Times New Roman" w:cs="Times New Roman"/>
          <w:sz w:val="24"/>
          <w:szCs w:val="24"/>
        </w:rPr>
        <w:t xml:space="preserve"> files for each partitioned key value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pairs,like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one separate file for each combination of country and state values and these files can be easily loaded into partitioned table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>Dynamic partitioning: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  <w:t xml:space="preserve">Instead of loading each partition with single SQL </w:t>
      </w:r>
      <w:proofErr w:type="gramStart"/>
      <w:r w:rsidRPr="00B8614C">
        <w:rPr>
          <w:rFonts w:ascii="Times New Roman" w:hAnsi="Times New Roman" w:cs="Times New Roman"/>
          <w:sz w:val="24"/>
          <w:szCs w:val="24"/>
        </w:rPr>
        <w:t>statements ,which</w:t>
      </w:r>
      <w:proofErr w:type="gramEnd"/>
      <w:r w:rsidRPr="00B8614C">
        <w:rPr>
          <w:rFonts w:ascii="Times New Roman" w:hAnsi="Times New Roman" w:cs="Times New Roman"/>
          <w:sz w:val="24"/>
          <w:szCs w:val="24"/>
        </w:rPr>
        <w:t xml:space="preserve"> will result in writing lot of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statements for huge no of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partition,HIVE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supports dynamic partitioning with which we can add any number of </w:t>
      </w:r>
      <w:proofErr w:type="spellStart"/>
      <w:r w:rsidRPr="00B8614C">
        <w:rPr>
          <w:rFonts w:ascii="Times New Roman" w:hAnsi="Times New Roman" w:cs="Times New Roman"/>
          <w:sz w:val="24"/>
          <w:szCs w:val="24"/>
        </w:rPr>
        <w:t>partitons</w:t>
      </w:r>
      <w:proofErr w:type="spellEnd"/>
      <w:r w:rsidRPr="00B8614C">
        <w:rPr>
          <w:rFonts w:ascii="Times New Roman" w:hAnsi="Times New Roman" w:cs="Times New Roman"/>
          <w:sz w:val="24"/>
          <w:szCs w:val="24"/>
        </w:rPr>
        <w:t xml:space="preserve"> with single SQL execution.</w:t>
      </w: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ab/>
        <w:t>Hive will automatically splits our data into separate partition files based on the values of partition keys present in the input files.</w:t>
      </w:r>
    </w:p>
    <w:p w:rsidR="00B8614C" w:rsidRPr="00B8614C" w:rsidRDefault="00B8614C">
      <w:pPr>
        <w:rPr>
          <w:rFonts w:ascii="Times New Roman" w:hAnsi="Times New Roman" w:cs="Times New Roman"/>
          <w:sz w:val="24"/>
          <w:szCs w:val="24"/>
        </w:rPr>
      </w:pPr>
      <w:r w:rsidRPr="00B8614C">
        <w:rPr>
          <w:rFonts w:ascii="Times New Roman" w:hAnsi="Times New Roman" w:cs="Times New Roman"/>
          <w:sz w:val="24"/>
          <w:szCs w:val="24"/>
        </w:rPr>
        <w:t xml:space="preserve">3. </w:t>
      </w:r>
      <w:r w:rsidRPr="00B8614C">
        <w:rPr>
          <w:rFonts w:ascii="Times New Roman" w:hAnsi="Times New Roman" w:cs="Times New Roman"/>
          <w:sz w:val="24"/>
          <w:szCs w:val="24"/>
        </w:rPr>
        <w:t>Explain the difference between Static and Dynamic Partitioning in Hive with an example.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B8614C">
        <w:tab/>
        <w:t>S</w:t>
      </w:r>
      <w:r w:rsidRPr="00B8614C">
        <w:rPr>
          <w:rStyle w:val="Strong"/>
          <w:color w:val="242729"/>
          <w:bdr w:val="none" w:sz="0" w:space="0" w:color="auto" w:frame="1"/>
        </w:rPr>
        <w:t>tatic Partition in Hive</w:t>
      </w:r>
      <w:bookmarkStart w:id="0" w:name="_GoBack"/>
      <w:bookmarkEnd w:id="0"/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>Insert input data files individually into a partition table is Static Partition Usually when loading files (big files) into Hive tables static partitions are preferred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Static Partition saves your time in loading data compared to dynamic partition </w:t>
      </w:r>
      <w:proofErr w:type="gramStart"/>
      <w:r w:rsidRPr="00B8614C">
        <w:rPr>
          <w:color w:val="242729"/>
        </w:rPr>
        <w:t>You</w:t>
      </w:r>
      <w:proofErr w:type="gramEnd"/>
      <w:r w:rsidRPr="00B8614C">
        <w:rPr>
          <w:color w:val="242729"/>
        </w:rPr>
        <w:t xml:space="preserve"> “statically” add a partition in table and move the file into the partition of the table.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>We can alter the partition in static partition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You can get the partition column value form the filename, day of date </w:t>
      </w:r>
      <w:proofErr w:type="spellStart"/>
      <w:r w:rsidRPr="00B8614C">
        <w:rPr>
          <w:color w:val="242729"/>
        </w:rPr>
        <w:t>etc</w:t>
      </w:r>
      <w:proofErr w:type="spellEnd"/>
      <w:r w:rsidRPr="00B8614C">
        <w:rPr>
          <w:color w:val="242729"/>
        </w:rPr>
        <w:t xml:space="preserve"> without reading the whole big file. If you want to use Static partition in hive you should set property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0" w:afterAutospacing="0"/>
        <w:rPr>
          <w:color w:val="242729"/>
        </w:rPr>
      </w:pPr>
      <w:r w:rsidRPr="00B8614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set </w:t>
      </w:r>
      <w:proofErr w:type="spellStart"/>
      <w:r w:rsidRPr="00B8614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>hive.mapred.mode</w:t>
      </w:r>
      <w:proofErr w:type="spellEnd"/>
      <w:r w:rsidRPr="00B8614C">
        <w:rPr>
          <w:rStyle w:val="HTMLCode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strict</w:t>
      </w:r>
      <w:r w:rsidRPr="00B8614C">
        <w:rPr>
          <w:color w:val="242729"/>
        </w:rPr>
        <w:br/>
        <w:t xml:space="preserve">This property set by default in hive-site.xml Static partition is in Strict Mode You should use </w:t>
      </w:r>
      <w:r w:rsidRPr="00B8614C">
        <w:rPr>
          <w:color w:val="242729"/>
        </w:rPr>
        <w:lastRenderedPageBreak/>
        <w:t>where clause to use limit in static partition You can perform Static partition on Hive Manage table or external table.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242729"/>
        </w:rPr>
      </w:pPr>
      <w:r w:rsidRPr="00B8614C">
        <w:rPr>
          <w:rStyle w:val="Strong"/>
          <w:color w:val="242729"/>
          <w:bdr w:val="none" w:sz="0" w:space="0" w:color="auto" w:frame="1"/>
        </w:rPr>
        <w:t>Dynamic Partition in Hive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proofErr w:type="gramStart"/>
      <w:r w:rsidRPr="00B8614C">
        <w:rPr>
          <w:color w:val="242729"/>
        </w:rPr>
        <w:t>single</w:t>
      </w:r>
      <w:proofErr w:type="gramEnd"/>
      <w:r w:rsidRPr="00B8614C">
        <w:rPr>
          <w:color w:val="242729"/>
        </w:rPr>
        <w:t xml:space="preserve"> insert to partition table is known as dynamic partition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Usually dynamic partition load the data from </w:t>
      </w:r>
      <w:proofErr w:type="spellStart"/>
      <w:r w:rsidRPr="00B8614C">
        <w:rPr>
          <w:color w:val="242729"/>
        </w:rPr>
        <w:t>non partitioned</w:t>
      </w:r>
      <w:proofErr w:type="spellEnd"/>
      <w:r w:rsidRPr="00B8614C">
        <w:rPr>
          <w:color w:val="242729"/>
        </w:rPr>
        <w:t xml:space="preserve"> table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>Dynamic Partition takes more time in loading data compared to static partition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>When you have large data stored in a table then Dynamic partition is suitable.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>If you want to partition number of column but you don’t know how many columns then also dynamic partition is suitable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Dynamic partition there is no required where clause to use limit. </w:t>
      </w:r>
      <w:proofErr w:type="gramStart"/>
      <w:r w:rsidRPr="00B8614C">
        <w:rPr>
          <w:color w:val="242729"/>
        </w:rPr>
        <w:t>we</w:t>
      </w:r>
      <w:proofErr w:type="gramEnd"/>
      <w:r w:rsidRPr="00B8614C">
        <w:rPr>
          <w:color w:val="242729"/>
        </w:rPr>
        <w:t xml:space="preserve"> can’t perform alter on Dynamic partition</w:t>
      </w:r>
    </w:p>
    <w:p w:rsidR="00B8614C" w:rsidRPr="00B8614C" w:rsidRDefault="00B8614C" w:rsidP="00B8614C">
      <w:pPr>
        <w:pStyle w:val="NormalWeb"/>
        <w:shd w:val="clear" w:color="auto" w:fill="FFFFFF"/>
        <w:spacing w:before="0" w:beforeAutospacing="0" w:after="240" w:afterAutospacing="0"/>
        <w:rPr>
          <w:color w:val="242729"/>
        </w:rPr>
      </w:pPr>
      <w:r w:rsidRPr="00B8614C">
        <w:rPr>
          <w:color w:val="242729"/>
        </w:rPr>
        <w:t xml:space="preserve">You can perform dynamic partition on hive external table and managed table If you want to use Dynamic partition in hive then mode is in </w:t>
      </w:r>
      <w:proofErr w:type="spellStart"/>
      <w:r w:rsidRPr="00B8614C">
        <w:rPr>
          <w:color w:val="242729"/>
        </w:rPr>
        <w:t>nonstrict</w:t>
      </w:r>
      <w:proofErr w:type="spellEnd"/>
      <w:r w:rsidRPr="00B8614C">
        <w:rPr>
          <w:color w:val="242729"/>
        </w:rPr>
        <w:t xml:space="preserve"> mode Here is hive dynamic partition properties you should allow</w:t>
      </w:r>
    </w:p>
    <w:p w:rsidR="00B8614C" w:rsidRPr="00B8614C" w:rsidRDefault="00B8614C">
      <w:pPr>
        <w:rPr>
          <w:rFonts w:ascii="Times New Roman" w:hAnsi="Times New Roman" w:cs="Times New Roman"/>
          <w:sz w:val="24"/>
          <w:szCs w:val="24"/>
        </w:rPr>
      </w:pPr>
    </w:p>
    <w:p w:rsidR="005805FD" w:rsidRPr="00B8614C" w:rsidRDefault="005805FD">
      <w:pPr>
        <w:rPr>
          <w:rFonts w:ascii="Times New Roman" w:hAnsi="Times New Roman" w:cs="Times New Roman"/>
          <w:sz w:val="24"/>
          <w:szCs w:val="24"/>
        </w:rPr>
      </w:pPr>
    </w:p>
    <w:sectPr w:rsidR="005805FD" w:rsidRPr="00B8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3A"/>
    <w:rsid w:val="00530A3A"/>
    <w:rsid w:val="005805FD"/>
    <w:rsid w:val="00AE77B7"/>
    <w:rsid w:val="00B8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C6623-43C1-4C5B-9DA5-E8857778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61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6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3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Praveen Prabhu (Cognizant)</dc:creator>
  <cp:keywords/>
  <dc:description/>
  <cp:lastModifiedBy>Elangovan, Praveen Prabhu (Cognizant)</cp:lastModifiedBy>
  <cp:revision>1</cp:revision>
  <dcterms:created xsi:type="dcterms:W3CDTF">2017-05-08T08:20:00Z</dcterms:created>
  <dcterms:modified xsi:type="dcterms:W3CDTF">2017-05-08T08:49:00Z</dcterms:modified>
</cp:coreProperties>
</file>