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1D" w:rsidRPr="003F6C1B" w:rsidRDefault="002E2A1D" w:rsidP="002E2A1D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F6C1B">
        <w:rPr>
          <w:rFonts w:ascii="Times New Roman" w:hAnsi="Times New Roman" w:cs="Times New Roman"/>
          <w:sz w:val="24"/>
          <w:szCs w:val="24"/>
        </w:rPr>
        <w:t>How many kinds of tables are present in hive and explain the difference between them with a demo</w:t>
      </w:r>
    </w:p>
    <w:p w:rsidR="002E2A1D" w:rsidRPr="003F6C1B" w:rsidRDefault="002E2A1D" w:rsidP="002E2A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There are two types of table</w:t>
      </w:r>
    </w:p>
    <w:p w:rsidR="002E2A1D" w:rsidRPr="003F6C1B" w:rsidRDefault="002E2A1D" w:rsidP="002E2A1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External table</w:t>
      </w:r>
    </w:p>
    <w:p w:rsidR="002E2A1D" w:rsidRPr="003F6C1B" w:rsidRDefault="002E2A1D" w:rsidP="002E2A1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Internal table</w:t>
      </w:r>
    </w:p>
    <w:p w:rsidR="002E2A1D" w:rsidRPr="002E2A1D" w:rsidRDefault="002E2A1D" w:rsidP="002E2A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External </w:t>
      </w:r>
      <w:proofErr w:type="gramStart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Tables ,Hive</w:t>
      </w:r>
      <w:proofErr w:type="gramEnd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does not move the data into its warehouse directory. If the external table is dropped, then the table metadata is deleted but not the data.</w:t>
      </w:r>
    </w:p>
    <w:p w:rsidR="002E2A1D" w:rsidRPr="002E2A1D" w:rsidRDefault="002E2A1D" w:rsidP="002E2A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Internal </w:t>
      </w:r>
      <w:proofErr w:type="gramStart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tables ,</w:t>
      </w:r>
      <w:proofErr w:type="gramEnd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Hive moves data into its warehouse directory. If the table is dropped, then the table metadata and the data will be deleted.</w:t>
      </w:r>
      <w:bookmarkStart w:id="0" w:name="_GoBack"/>
      <w:bookmarkEnd w:id="0"/>
    </w:p>
    <w:p w:rsidR="002E2A1D" w:rsidRP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For External Tables -</w:t>
      </w:r>
    </w:p>
    <w:p w:rsidR="002E2A1D" w:rsidRPr="002E2A1D" w:rsidRDefault="002E2A1D" w:rsidP="002E2A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External table stores files on the HDFS server but tables are not linked to the source file completely.</w:t>
      </w:r>
    </w:p>
    <w:p w:rsidR="002E2A1D" w:rsidRPr="002E2A1D" w:rsidRDefault="002E2A1D" w:rsidP="002E2A1D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If you delete an external table the file still remains on the HDFS server.</w:t>
      </w:r>
    </w:p>
    <w:p w:rsidR="002E2A1D" w:rsidRPr="002E2A1D" w:rsidRDefault="002E2A1D" w:rsidP="002E2A1D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As an example if you create an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external table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called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“</w:t>
      </w:r>
      <w:proofErr w:type="spellStart"/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table_test</w:t>
      </w:r>
      <w:proofErr w:type="spellEnd"/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”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in HIVE using HIVE-QL and link the table to file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“file”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then deleting “</w:t>
      </w:r>
      <w:proofErr w:type="spellStart"/>
      <w:r w:rsidRPr="003F6C1B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table_test</w:t>
      </w:r>
      <w:proofErr w:type="spellEnd"/>
      <w:r w:rsidRPr="003F6C1B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” from HIVE will not delete “file” from HDFS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2E2A1D" w:rsidRPr="002E2A1D" w:rsidRDefault="002E2A1D" w:rsidP="002E2A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External table files are accessible to anyone who has access to HDFS file structure and therefore security needs to be managed at the HDFS file/folder level.</w:t>
      </w:r>
    </w:p>
    <w:p w:rsidR="002E2A1D" w:rsidRPr="002E2A1D" w:rsidRDefault="002E2A1D" w:rsidP="002E2A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Meta data is maintained on master node and deleting an external table from HIVE, only deletes the metadata not the data/file.</w:t>
      </w:r>
    </w:p>
    <w:p w:rsidR="002E2A1D" w:rsidRP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For Internal Tables-</w:t>
      </w:r>
    </w:p>
    <w:p w:rsidR="002E2A1D" w:rsidRPr="002E2A1D" w:rsidRDefault="002E2A1D" w:rsidP="002E2A1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Stored in a directory based on settings in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proofErr w:type="spellStart"/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hive.metastore.warehouse.dir</w:t>
      </w:r>
      <w:proofErr w:type="spellEnd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by default internal tables are stored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in the following directory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i/>
          <w:iCs/>
          <w:color w:val="242729"/>
          <w:sz w:val="24"/>
          <w:szCs w:val="24"/>
          <w:bdr w:val="none" w:sz="0" w:space="0" w:color="auto" w:frame="1"/>
        </w:rPr>
        <w:t>“/user/hive/warehouse”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you can change it by updating the location in the </w:t>
      </w:r>
      <w:proofErr w:type="spellStart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config</w:t>
      </w:r>
      <w:proofErr w:type="spellEnd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proofErr w:type="gramStart"/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file .</w:t>
      </w:r>
      <w:proofErr w:type="gramEnd"/>
    </w:p>
    <w:p w:rsidR="002E2A1D" w:rsidRPr="002E2A1D" w:rsidRDefault="002E2A1D" w:rsidP="002E2A1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Deleting the table deletes the metadata and data from master-node and HDFS respectively.</w:t>
      </w:r>
    </w:p>
    <w:p w:rsidR="002E2A1D" w:rsidRPr="002E2A1D" w:rsidRDefault="002E2A1D" w:rsidP="002E2A1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Internal table file security is controlled solely via HIVE. Security needs to be managed within HIVE, probably at the schema level (depends on organization).</w:t>
      </w:r>
    </w:p>
    <w:p w:rsidR="002E2A1D" w:rsidRPr="002E2A1D" w:rsidRDefault="002E2A1D" w:rsidP="002E2A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Hive may have internal or external tables .This is a choice that affects how data is loaded, controlled, and managed.</w:t>
      </w:r>
    </w:p>
    <w:p w:rsidR="002E2A1D" w:rsidRP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Use EXTERNAL tables when:</w:t>
      </w:r>
    </w:p>
    <w:p w:rsidR="002E2A1D" w:rsidRPr="002E2A1D" w:rsidRDefault="002E2A1D" w:rsidP="002E2A1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The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data is also used outside of Hive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 For example, the data files are read and processed by an existing program that doesn’t lock the files.</w:t>
      </w:r>
    </w:p>
    <w:p w:rsidR="002E2A1D" w:rsidRPr="002E2A1D" w:rsidRDefault="002E2A1D" w:rsidP="002E2A1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Data needs to remain in the underlying location even after a DROP TABLE.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This can apply if you are pointing multiple schema (tables or views) at a single data set or if you are iterating through various possible schema.</w:t>
      </w:r>
    </w:p>
    <w:p w:rsidR="002E2A1D" w:rsidRPr="002E2A1D" w:rsidRDefault="002E2A1D" w:rsidP="002E2A1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Hive should not own data and control settings, directories, etc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., you may have another program or process that will do those things.</w:t>
      </w:r>
    </w:p>
    <w:p w:rsidR="002E2A1D" w:rsidRPr="002E2A1D" w:rsidRDefault="002E2A1D" w:rsidP="002E2A1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You are not creating table based on existing table (AS SELECT).</w:t>
      </w:r>
    </w:p>
    <w:p w:rsidR="002E2A1D" w:rsidRPr="002E2A1D" w:rsidRDefault="002E2A1D" w:rsidP="002E2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Use INTERNAL tables when:</w:t>
      </w:r>
    </w:p>
    <w:p w:rsidR="002E2A1D" w:rsidRPr="002E2A1D" w:rsidRDefault="002E2A1D" w:rsidP="002E2A1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The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data is temporary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2E2A1D" w:rsidRPr="002E2A1D" w:rsidRDefault="002E2A1D" w:rsidP="002E2A1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lastRenderedPageBreak/>
        <w:t>You want</w:t>
      </w:r>
      <w:r w:rsidRPr="003F6C1B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3F6C1B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</w:rPr>
        <w:t>Hive to completely manage the life-cycle of the table and data</w:t>
      </w:r>
      <w:r w:rsidRPr="002E2A1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:rsidR="00AE77B7" w:rsidRPr="003F6C1B" w:rsidRDefault="00AE77B7">
      <w:pPr>
        <w:rPr>
          <w:rFonts w:ascii="Times New Roman" w:hAnsi="Times New Roman" w:cs="Times New Roman"/>
          <w:sz w:val="24"/>
          <w:szCs w:val="24"/>
        </w:rPr>
      </w:pPr>
    </w:p>
    <w:sectPr w:rsidR="00AE77B7" w:rsidRPr="003F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63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27354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50576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B3C5D"/>
    <w:multiLevelType w:val="hybridMultilevel"/>
    <w:tmpl w:val="E11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45DE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1D"/>
    <w:rsid w:val="002E2A1D"/>
    <w:rsid w:val="003F6C1B"/>
    <w:rsid w:val="00A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158C-CDF8-4861-AD29-1E6FE4E6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A1D"/>
    <w:rPr>
      <w:b/>
      <w:bCs/>
    </w:rPr>
  </w:style>
  <w:style w:type="character" w:customStyle="1" w:styleId="apple-converted-space">
    <w:name w:val="apple-converted-space"/>
    <w:basedOn w:val="DefaultParagraphFont"/>
    <w:rsid w:val="002E2A1D"/>
  </w:style>
  <w:style w:type="character" w:styleId="Emphasis">
    <w:name w:val="Emphasis"/>
    <w:basedOn w:val="DefaultParagraphFont"/>
    <w:uiPriority w:val="20"/>
    <w:qFormat/>
    <w:rsid w:val="002E2A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A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2099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2</cp:revision>
  <dcterms:created xsi:type="dcterms:W3CDTF">2017-05-09T06:22:00Z</dcterms:created>
  <dcterms:modified xsi:type="dcterms:W3CDTF">2017-05-09T06:26:00Z</dcterms:modified>
</cp:coreProperties>
</file>