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0814E" w14:textId="2531794A" w:rsidR="003F1079" w:rsidRDefault="003F1079" w:rsidP="003F1079">
      <w:pPr>
        <w:rPr>
          <w:b/>
          <w:bCs/>
        </w:rPr>
      </w:pPr>
      <w:r w:rsidRPr="003F1079">
        <w:rPr>
          <w:b/>
          <w:bCs/>
        </w:rPr>
        <w:t>Identity and Access Management</w:t>
      </w:r>
      <w:r>
        <w:rPr>
          <w:b/>
          <w:bCs/>
        </w:rPr>
        <w:t xml:space="preserve"> (IAM</w:t>
      </w:r>
      <w:proofErr w:type="gramStart"/>
      <w:r>
        <w:rPr>
          <w:b/>
          <w:bCs/>
        </w:rPr>
        <w:t>) :</w:t>
      </w:r>
      <w:proofErr w:type="gramEnd"/>
      <w:r>
        <w:rPr>
          <w:b/>
          <w:bCs/>
        </w:rPr>
        <w:t xml:space="preserve"> </w:t>
      </w:r>
    </w:p>
    <w:p w14:paraId="44E675D8" w14:textId="2EEA1457" w:rsidR="003F1079" w:rsidRPr="003F1079" w:rsidRDefault="003F1079" w:rsidP="003F1079">
      <w:pPr>
        <w:pStyle w:val="ListParagraph"/>
        <w:numPr>
          <w:ilvl w:val="0"/>
          <w:numId w:val="1"/>
        </w:numPr>
        <w:rPr>
          <w:b/>
          <w:bCs/>
        </w:rPr>
      </w:pPr>
      <w:hyperlink r:id="rId5" w:history="1">
        <w:r w:rsidRPr="003F1079">
          <w:rPr>
            <w:rStyle w:val="Hyperlink"/>
            <w:b/>
            <w:bCs/>
          </w:rPr>
          <w:t>Identity and Access Management (IAM)</w:t>
        </w:r>
      </w:hyperlink>
      <w:r w:rsidRPr="003F1079">
        <w:rPr>
          <w:b/>
          <w:bCs/>
        </w:rPr>
        <w:t> is a combination of policies and technologies that allows organizations to identify users and provide the right form of access as and when required</w:t>
      </w:r>
      <w:r>
        <w:rPr>
          <w:b/>
          <w:bCs/>
        </w:rPr>
        <w:t>.</w:t>
      </w:r>
    </w:p>
    <w:p w14:paraId="5CDC3C8F" w14:textId="0945C629" w:rsidR="003F1079" w:rsidRPr="003F1079" w:rsidRDefault="003F1079" w:rsidP="003F1079">
      <w:pPr>
        <w:pStyle w:val="ListParagraph"/>
        <w:numPr>
          <w:ilvl w:val="0"/>
          <w:numId w:val="1"/>
        </w:numPr>
        <w:jc w:val="both"/>
        <w:rPr>
          <w:b/>
          <w:bCs/>
        </w:rPr>
      </w:pPr>
      <w:r w:rsidRPr="003F1079">
        <w:rPr>
          <w:b/>
          <w:bCs/>
        </w:rPr>
        <w:t>The services and resources you want to access can be specified in IAM. IAM doesn’t provide any replica or backup</w:t>
      </w:r>
    </w:p>
    <w:p w14:paraId="03E67721" w14:textId="255701CA" w:rsidR="003F1079" w:rsidRDefault="003F1079" w:rsidP="003F1079">
      <w:pPr>
        <w:pStyle w:val="ListParagraph"/>
        <w:numPr>
          <w:ilvl w:val="0"/>
          <w:numId w:val="1"/>
        </w:numPr>
        <w:jc w:val="both"/>
        <w:rPr>
          <w:b/>
          <w:bCs/>
        </w:rPr>
      </w:pPr>
      <w:r w:rsidRPr="003F1079">
        <w:rPr>
          <w:b/>
          <w:bCs/>
        </w:rPr>
        <w:t xml:space="preserve">IAM can be used for many purposes such as, if one </w:t>
      </w:r>
      <w:proofErr w:type="gramStart"/>
      <w:r w:rsidRPr="003F1079">
        <w:rPr>
          <w:b/>
          <w:bCs/>
        </w:rPr>
        <w:t>want’s</w:t>
      </w:r>
      <w:proofErr w:type="gramEnd"/>
      <w:r w:rsidRPr="003F1079">
        <w:rPr>
          <w:b/>
          <w:bCs/>
        </w:rPr>
        <w:t xml:space="preserve"> to control access of individual and group access for your AWS resources.</w:t>
      </w:r>
    </w:p>
    <w:p w14:paraId="5D010B42" w14:textId="297AD81C" w:rsidR="00614FE0" w:rsidRPr="00614FE0" w:rsidRDefault="003F1079" w:rsidP="00614FE0">
      <w:pPr>
        <w:jc w:val="both"/>
        <w:rPr>
          <w:b/>
          <w:bCs/>
        </w:rPr>
      </w:pPr>
      <w:r>
        <w:rPr>
          <w:b/>
          <w:bCs/>
        </w:rPr>
        <w:t>I</w:t>
      </w:r>
      <w:r w:rsidRPr="003F1079">
        <w:rPr>
          <w:b/>
          <w:bCs/>
        </w:rPr>
        <w:t xml:space="preserve">AM </w:t>
      </w:r>
      <w:proofErr w:type="gramStart"/>
      <w:r w:rsidR="00614FE0">
        <w:rPr>
          <w:b/>
          <w:bCs/>
        </w:rPr>
        <w:t>Components :</w:t>
      </w:r>
      <w:proofErr w:type="gramEnd"/>
      <w:r w:rsidR="00614FE0">
        <w:rPr>
          <w:b/>
          <w:bCs/>
        </w:rPr>
        <w:t xml:space="preserve"> </w:t>
      </w:r>
    </w:p>
    <w:p w14:paraId="6A86768F" w14:textId="77777777" w:rsidR="00614FE0" w:rsidRPr="00614FE0" w:rsidRDefault="00614FE0" w:rsidP="00614FE0">
      <w:pPr>
        <w:numPr>
          <w:ilvl w:val="0"/>
          <w:numId w:val="5"/>
        </w:numPr>
        <w:jc w:val="both"/>
        <w:rPr>
          <w:b/>
          <w:bCs/>
        </w:rPr>
      </w:pPr>
      <w:r w:rsidRPr="00614FE0">
        <w:rPr>
          <w:b/>
          <w:bCs/>
        </w:rPr>
        <w:t>Roles: These are defined sets of permissions that can be assigned to users. For example, an "Admin" role might have the ability to manage all resources, while a "Viewer" role can only view resources.</w:t>
      </w:r>
    </w:p>
    <w:p w14:paraId="437F4EA0" w14:textId="77777777" w:rsidR="00614FE0" w:rsidRPr="00614FE0" w:rsidRDefault="00614FE0" w:rsidP="00614FE0">
      <w:pPr>
        <w:numPr>
          <w:ilvl w:val="0"/>
          <w:numId w:val="5"/>
        </w:numPr>
        <w:jc w:val="both"/>
        <w:rPr>
          <w:b/>
          <w:bCs/>
        </w:rPr>
      </w:pPr>
      <w:r w:rsidRPr="00614FE0">
        <w:rPr>
          <w:b/>
          <w:bCs/>
        </w:rPr>
        <w:t>Groups: These are collections of users who share similar permissions. Instead of assigning permissions individually, users are grouped, and permissions are assigned to the group. This simplifies management, especially in large organizations.</w:t>
      </w:r>
    </w:p>
    <w:p w14:paraId="05F82193" w14:textId="77777777" w:rsidR="00614FE0" w:rsidRPr="00614FE0" w:rsidRDefault="00614FE0" w:rsidP="00614FE0">
      <w:pPr>
        <w:numPr>
          <w:ilvl w:val="0"/>
          <w:numId w:val="5"/>
        </w:numPr>
        <w:jc w:val="both"/>
        <w:rPr>
          <w:b/>
          <w:bCs/>
        </w:rPr>
      </w:pPr>
      <w:r w:rsidRPr="00614FE0">
        <w:rPr>
          <w:b/>
          <w:bCs/>
        </w:rPr>
        <w:t>Policies: These are documents that define permissions and rules. They dictate what actions users or groups can perform on which resources. Policies are used to grant roles to users or groups, specifying the level of access.</w:t>
      </w:r>
    </w:p>
    <w:p w14:paraId="4CCC28A2" w14:textId="1BF54799" w:rsidR="000F5F71" w:rsidRDefault="000F5F71" w:rsidP="000F5F71">
      <w:pPr>
        <w:jc w:val="both"/>
        <w:rPr>
          <w:b/>
          <w:bCs/>
        </w:rPr>
      </w:pPr>
      <w:r w:rsidRPr="000F5F71">
        <w:rPr>
          <w:b/>
          <w:bCs/>
        </w:rPr>
        <w:t xml:space="preserve">The Architecture of Identity Access </w:t>
      </w:r>
      <w:proofErr w:type="gramStart"/>
      <w:r w:rsidRPr="000F5F71">
        <w:rPr>
          <w:b/>
          <w:bCs/>
        </w:rPr>
        <w:t>Management</w:t>
      </w:r>
      <w:r>
        <w:rPr>
          <w:b/>
          <w:bCs/>
        </w:rPr>
        <w:t xml:space="preserve"> :</w:t>
      </w:r>
      <w:proofErr w:type="gramEnd"/>
      <w:r>
        <w:rPr>
          <w:b/>
          <w:bCs/>
        </w:rPr>
        <w:t xml:space="preserve"> </w:t>
      </w:r>
    </w:p>
    <w:p w14:paraId="4530B2BD" w14:textId="77777777" w:rsidR="000F5F71" w:rsidRPr="000F5F71" w:rsidRDefault="000F5F71" w:rsidP="000F5F71">
      <w:pPr>
        <w:jc w:val="both"/>
        <w:rPr>
          <w:b/>
          <w:bCs/>
        </w:rPr>
      </w:pPr>
    </w:p>
    <w:p w14:paraId="3919F191" w14:textId="5D78FFDC" w:rsidR="003F1079" w:rsidRPr="003F1079" w:rsidRDefault="000F5F71" w:rsidP="003F1079">
      <w:pPr>
        <w:jc w:val="both"/>
        <w:rPr>
          <w:b/>
          <w:bCs/>
        </w:rPr>
      </w:pPr>
      <w:r>
        <w:rPr>
          <w:noProof/>
        </w:rPr>
        <w:drawing>
          <wp:inline distT="0" distB="0" distL="0" distR="0" wp14:anchorId="5E81809D" wp14:editId="0A67669A">
            <wp:extent cx="4754880" cy="2377440"/>
            <wp:effectExtent l="0" t="0" r="7620" b="3810"/>
            <wp:docPr id="1535513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4880" cy="2377440"/>
                    </a:xfrm>
                    <a:prstGeom prst="rect">
                      <a:avLst/>
                    </a:prstGeom>
                    <a:noFill/>
                    <a:ln>
                      <a:noFill/>
                    </a:ln>
                  </pic:spPr>
                </pic:pic>
              </a:graphicData>
            </a:graphic>
          </wp:inline>
        </w:drawing>
      </w:r>
    </w:p>
    <w:p w14:paraId="79C59256" w14:textId="77777777" w:rsidR="003F1079" w:rsidRPr="003F1079" w:rsidRDefault="003F1079" w:rsidP="003F1079">
      <w:pPr>
        <w:jc w:val="both"/>
        <w:rPr>
          <w:b/>
          <w:bCs/>
        </w:rPr>
      </w:pPr>
    </w:p>
    <w:p w14:paraId="7CD5268B" w14:textId="0FE0ACA4" w:rsidR="000F5F71" w:rsidRDefault="000F5F71" w:rsidP="000F5F71">
      <w:pPr>
        <w:rPr>
          <w:b/>
          <w:bCs/>
        </w:rPr>
      </w:pPr>
      <w:r w:rsidRPr="000F5F71">
        <w:rPr>
          <w:b/>
          <w:bCs/>
        </w:rPr>
        <w:t xml:space="preserve">User </w:t>
      </w:r>
      <w:proofErr w:type="gramStart"/>
      <w:r w:rsidRPr="000F5F71">
        <w:rPr>
          <w:b/>
          <w:bCs/>
        </w:rPr>
        <w:t>Management:-</w:t>
      </w:r>
      <w:proofErr w:type="gramEnd"/>
      <w:r w:rsidRPr="000F5F71">
        <w:rPr>
          <w:b/>
          <w:bCs/>
        </w:rPr>
        <w:t> It consists of activities for the control and management over the identity life cycles.</w:t>
      </w:r>
    </w:p>
    <w:p w14:paraId="1C6BEAC0" w14:textId="73C7CC59" w:rsidR="000F5F71" w:rsidRPr="000F5F71" w:rsidRDefault="000F5F71" w:rsidP="000F5F71">
      <w:pPr>
        <w:rPr>
          <w:b/>
          <w:bCs/>
        </w:rPr>
      </w:pPr>
      <w:r>
        <w:rPr>
          <w:b/>
          <w:bCs/>
        </w:rPr>
        <w:t>I</w:t>
      </w:r>
      <w:r w:rsidRPr="000F5F71">
        <w:rPr>
          <w:b/>
          <w:bCs/>
        </w:rPr>
        <w:t>dentity Management: Handles the creation, maintenance, and deletion of user accounts and identities.</w:t>
      </w:r>
    </w:p>
    <w:p w14:paraId="1834A58C" w14:textId="77777777" w:rsidR="000F5F71" w:rsidRPr="000F5F71" w:rsidRDefault="000F5F71" w:rsidP="000F5F71">
      <w:pPr>
        <w:rPr>
          <w:b/>
          <w:bCs/>
        </w:rPr>
      </w:pPr>
      <w:r w:rsidRPr="000F5F71">
        <w:rPr>
          <w:b/>
          <w:bCs/>
        </w:rPr>
        <w:lastRenderedPageBreak/>
        <w:t xml:space="preserve">Authentication </w:t>
      </w:r>
      <w:proofErr w:type="gramStart"/>
      <w:r w:rsidRPr="000F5F71">
        <w:rPr>
          <w:b/>
          <w:bCs/>
        </w:rPr>
        <w:t>Management:-</w:t>
      </w:r>
      <w:proofErr w:type="gramEnd"/>
      <w:r w:rsidRPr="000F5F71">
        <w:rPr>
          <w:b/>
          <w:bCs/>
        </w:rPr>
        <w:t> It consists of activities for effectively controlling and managing the processes for determining which user is trying to access the services and whether those services are relevant to him or not.</w:t>
      </w:r>
    </w:p>
    <w:p w14:paraId="36BFB9DC" w14:textId="77777777" w:rsidR="000F5F71" w:rsidRPr="000F5F71" w:rsidRDefault="000F5F71" w:rsidP="000F5F71">
      <w:pPr>
        <w:rPr>
          <w:b/>
          <w:bCs/>
        </w:rPr>
      </w:pPr>
      <w:r w:rsidRPr="000F5F71">
        <w:rPr>
          <w:b/>
          <w:bCs/>
        </w:rPr>
        <w:t xml:space="preserve">Authorization </w:t>
      </w:r>
      <w:proofErr w:type="gramStart"/>
      <w:r w:rsidRPr="000F5F71">
        <w:rPr>
          <w:b/>
          <w:bCs/>
        </w:rPr>
        <w:t>Management:-</w:t>
      </w:r>
      <w:proofErr w:type="gramEnd"/>
      <w:r w:rsidRPr="000F5F71">
        <w:rPr>
          <w:b/>
          <w:bCs/>
        </w:rPr>
        <w:t> It consists of activities for effectively controlling and managing the processes for determining which services are allowed to access according to the policies made by the administrator of the organization.</w:t>
      </w:r>
    </w:p>
    <w:p w14:paraId="156D6BC8" w14:textId="6E9CF211" w:rsidR="00614FE0" w:rsidRDefault="000F5F71" w:rsidP="00614FE0">
      <w:pPr>
        <w:rPr>
          <w:b/>
          <w:bCs/>
        </w:rPr>
      </w:pPr>
      <w:r w:rsidRPr="000F5F71">
        <w:rPr>
          <w:b/>
          <w:bCs/>
        </w:rPr>
        <w:t xml:space="preserve">Access </w:t>
      </w:r>
      <w:proofErr w:type="gramStart"/>
      <w:r w:rsidRPr="000F5F71">
        <w:rPr>
          <w:b/>
          <w:bCs/>
        </w:rPr>
        <w:t>Management:-</w:t>
      </w:r>
      <w:proofErr w:type="gramEnd"/>
      <w:r w:rsidRPr="000F5F71">
        <w:rPr>
          <w:b/>
          <w:bCs/>
        </w:rPr>
        <w:t> It is used in response to a request made by the user wanting to access the resources with the organization.</w:t>
      </w:r>
    </w:p>
    <w:p w14:paraId="524CC2C7" w14:textId="349B0ECC" w:rsidR="00614FE0" w:rsidRPr="00614FE0" w:rsidRDefault="00614FE0" w:rsidP="00614FE0">
      <w:pPr>
        <w:rPr>
          <w:b/>
          <w:bCs/>
        </w:rPr>
      </w:pPr>
      <w:r w:rsidRPr="00614FE0">
        <w:rPr>
          <w:b/>
          <w:bCs/>
        </w:rPr>
        <w:t>Data Management and Provisioning</w:t>
      </w:r>
      <w:r>
        <w:rPr>
          <w:b/>
          <w:bCs/>
        </w:rPr>
        <w:t xml:space="preserve">: </w:t>
      </w:r>
      <w:r w:rsidRPr="00614FE0">
        <w:rPr>
          <w:b/>
          <w:bCs/>
        </w:rPr>
        <w:t>Authorizes access to data and identities for IT resources.</w:t>
      </w:r>
      <w:r>
        <w:rPr>
          <w:b/>
          <w:bCs/>
        </w:rPr>
        <w:t xml:space="preserve"> It </w:t>
      </w:r>
      <w:r w:rsidRPr="00614FE0">
        <w:rPr>
          <w:b/>
          <w:bCs/>
        </w:rPr>
        <w:t>Can be done through automated systems or manual methods.</w:t>
      </w:r>
    </w:p>
    <w:p w14:paraId="102E1A87" w14:textId="2387FE8F" w:rsidR="00614FE0" w:rsidRPr="00614FE0" w:rsidRDefault="00614FE0" w:rsidP="00614FE0">
      <w:pPr>
        <w:rPr>
          <w:b/>
          <w:bCs/>
        </w:rPr>
      </w:pPr>
      <w:r w:rsidRPr="00614FE0">
        <w:rPr>
          <w:b/>
          <w:bCs/>
        </w:rPr>
        <w:t xml:space="preserve"> Monitoring and </w:t>
      </w:r>
      <w:proofErr w:type="gramStart"/>
      <w:r w:rsidRPr="00614FE0">
        <w:rPr>
          <w:b/>
          <w:bCs/>
        </w:rPr>
        <w:t>Auditing</w:t>
      </w:r>
      <w:r>
        <w:rPr>
          <w:b/>
          <w:bCs/>
        </w:rPr>
        <w:t xml:space="preserve"> :</w:t>
      </w:r>
      <w:proofErr w:type="gramEnd"/>
      <w:r>
        <w:rPr>
          <w:b/>
          <w:bCs/>
        </w:rPr>
        <w:t xml:space="preserve"> </w:t>
      </w:r>
      <w:r w:rsidRPr="00614FE0">
        <w:rPr>
          <w:b/>
          <w:bCs/>
        </w:rPr>
        <w:t>Tracks user access and activities based on defined policies.</w:t>
      </w:r>
      <w:r>
        <w:rPr>
          <w:b/>
          <w:bCs/>
        </w:rPr>
        <w:t xml:space="preserve"> </w:t>
      </w:r>
      <w:r w:rsidRPr="00614FE0">
        <w:rPr>
          <w:b/>
          <w:bCs/>
        </w:rPr>
        <w:t>Involves monitoring usage, auditing actions, and generating reports on resource access.</w:t>
      </w:r>
    </w:p>
    <w:p w14:paraId="58507444" w14:textId="77777777" w:rsidR="00614FE0" w:rsidRDefault="00614FE0" w:rsidP="00614FE0">
      <w:pPr>
        <w:rPr>
          <w:b/>
          <w:bCs/>
        </w:rPr>
      </w:pPr>
    </w:p>
    <w:p w14:paraId="0D3BB220" w14:textId="333D78CF" w:rsidR="00614FE0" w:rsidRPr="00614FE0" w:rsidRDefault="00614FE0" w:rsidP="00614FE0">
      <w:pPr>
        <w:rPr>
          <w:b/>
          <w:bCs/>
        </w:rPr>
      </w:pPr>
      <w:r w:rsidRPr="00614FE0">
        <w:rPr>
          <w:b/>
          <w:bCs/>
        </w:rPr>
        <w:t>IAM Technologies and Tools</w:t>
      </w:r>
    </w:p>
    <w:p w14:paraId="462D2401" w14:textId="77777777" w:rsidR="00614FE0" w:rsidRPr="00614FE0" w:rsidRDefault="00614FE0" w:rsidP="00614FE0">
      <w:pPr>
        <w:numPr>
          <w:ilvl w:val="0"/>
          <w:numId w:val="8"/>
        </w:numPr>
        <w:rPr>
          <w:b/>
          <w:bCs/>
        </w:rPr>
      </w:pPr>
      <w:r w:rsidRPr="00614FE0">
        <w:rPr>
          <w:b/>
          <w:bCs/>
        </w:rPr>
        <w:t>Single Sign-On (</w:t>
      </w:r>
      <w:hyperlink r:id="rId7" w:tgtFrame="_blank" w:history="1">
        <w:r w:rsidRPr="00614FE0">
          <w:rPr>
            <w:rStyle w:val="Hyperlink"/>
            <w:b/>
            <w:bCs/>
          </w:rPr>
          <w:t>SSO</w:t>
        </w:r>
      </w:hyperlink>
      <w:r w:rsidRPr="00614FE0">
        <w:rPr>
          <w:b/>
          <w:bCs/>
        </w:rPr>
        <w:t>): A choice that lets a user login and use multiple applications at once, as well as give more security to the services. Example: Its competitors include Okta and Microsoft Azure AD.</w:t>
      </w:r>
    </w:p>
    <w:p w14:paraId="4CCB24E9" w14:textId="77777777" w:rsidR="00614FE0" w:rsidRPr="00614FE0" w:rsidRDefault="00614FE0" w:rsidP="00614FE0">
      <w:pPr>
        <w:numPr>
          <w:ilvl w:val="0"/>
          <w:numId w:val="9"/>
        </w:numPr>
        <w:rPr>
          <w:b/>
          <w:bCs/>
        </w:rPr>
      </w:pPr>
      <w:r w:rsidRPr="00614FE0">
        <w:rPr>
          <w:b/>
          <w:bCs/>
        </w:rPr>
        <w:t>Multi-Factor Authentication (</w:t>
      </w:r>
      <w:hyperlink r:id="rId8" w:tgtFrame="_blank" w:history="1">
        <w:r w:rsidRPr="00614FE0">
          <w:rPr>
            <w:rStyle w:val="Hyperlink"/>
            <w:b/>
            <w:bCs/>
          </w:rPr>
          <w:t>MFA</w:t>
        </w:r>
      </w:hyperlink>
      <w:r w:rsidRPr="00614FE0">
        <w:rPr>
          <w:b/>
          <w:bCs/>
        </w:rPr>
        <w:t>): A second one is that you must verify your account with two or more ways to boost its security. Example: Some of the examples of Two Factor Authentication applications are Duo Security and Google Authenticator.</w:t>
      </w:r>
    </w:p>
    <w:p w14:paraId="2853E3B9" w14:textId="77777777" w:rsidR="00614FE0" w:rsidRPr="00614FE0" w:rsidRDefault="00614FE0" w:rsidP="00614FE0">
      <w:pPr>
        <w:numPr>
          <w:ilvl w:val="0"/>
          <w:numId w:val="10"/>
        </w:numPr>
        <w:rPr>
          <w:b/>
          <w:bCs/>
        </w:rPr>
      </w:pPr>
      <w:r w:rsidRPr="00614FE0">
        <w:rPr>
          <w:b/>
          <w:bCs/>
        </w:rPr>
        <w:t>Role-Based Access Control (</w:t>
      </w:r>
      <w:hyperlink r:id="rId9" w:tgtFrame="_blank" w:history="1">
        <w:r w:rsidRPr="00614FE0">
          <w:rPr>
            <w:rStyle w:val="Hyperlink"/>
            <w:b/>
            <w:bCs/>
          </w:rPr>
          <w:t>RBAC</w:t>
        </w:r>
      </w:hyperlink>
      <w:r w:rsidRPr="00614FE0">
        <w:rPr>
          <w:b/>
          <w:bCs/>
        </w:rPr>
        <w:t>): Secures the system based on employees’ roles, where the user will have the least privilege to access the system. Example: IBM Security Identity Manager.</w:t>
      </w:r>
    </w:p>
    <w:p w14:paraId="35540B52" w14:textId="77777777" w:rsidR="00614FE0" w:rsidRPr="00614FE0" w:rsidRDefault="00614FE0" w:rsidP="00614FE0">
      <w:pPr>
        <w:numPr>
          <w:ilvl w:val="0"/>
          <w:numId w:val="11"/>
        </w:numPr>
        <w:rPr>
          <w:b/>
          <w:bCs/>
        </w:rPr>
      </w:pPr>
      <w:r w:rsidRPr="00614FE0">
        <w:rPr>
          <w:b/>
          <w:bCs/>
        </w:rPr>
        <w:t>Privileged Access Management (</w:t>
      </w:r>
      <w:hyperlink r:id="rId10" w:tgtFrame="_blank" w:history="1">
        <w:r w:rsidRPr="00614FE0">
          <w:rPr>
            <w:rStyle w:val="Hyperlink"/>
            <w:b/>
            <w:bCs/>
          </w:rPr>
          <w:t>PAM</w:t>
        </w:r>
      </w:hyperlink>
      <w:r w:rsidRPr="00614FE0">
        <w:rPr>
          <w:b/>
          <w:bCs/>
        </w:rPr>
        <w:t xml:space="preserve">): Performs functions associated with obtaining and maintaining high levels of accessible (“privileged”) computing resources. Example: CyberArk, </w:t>
      </w:r>
      <w:proofErr w:type="spellStart"/>
      <w:r w:rsidRPr="00614FE0">
        <w:rPr>
          <w:b/>
          <w:bCs/>
        </w:rPr>
        <w:t>BeyondTrust</w:t>
      </w:r>
      <w:proofErr w:type="spellEnd"/>
      <w:r w:rsidRPr="00614FE0">
        <w:rPr>
          <w:b/>
          <w:bCs/>
        </w:rPr>
        <w:t>.</w:t>
      </w:r>
    </w:p>
    <w:p w14:paraId="1BE83836" w14:textId="77777777" w:rsidR="00614FE0" w:rsidRDefault="00614FE0" w:rsidP="00614FE0">
      <w:pPr>
        <w:rPr>
          <w:b/>
          <w:bCs/>
        </w:rPr>
      </w:pPr>
    </w:p>
    <w:p w14:paraId="3372068D" w14:textId="7C73F463" w:rsidR="00614FE0" w:rsidRPr="00614FE0" w:rsidRDefault="00614FE0" w:rsidP="00614FE0">
      <w:pPr>
        <w:rPr>
          <w:b/>
          <w:bCs/>
        </w:rPr>
      </w:pPr>
      <w:r w:rsidRPr="00614FE0">
        <w:rPr>
          <w:b/>
          <w:bCs/>
        </w:rPr>
        <w:t>IAM systems offer several benefits:</w:t>
      </w:r>
    </w:p>
    <w:p w14:paraId="38722E9B" w14:textId="77777777" w:rsidR="00614FE0" w:rsidRPr="00614FE0" w:rsidRDefault="00614FE0" w:rsidP="00614FE0">
      <w:pPr>
        <w:numPr>
          <w:ilvl w:val="0"/>
          <w:numId w:val="6"/>
        </w:numPr>
        <w:rPr>
          <w:b/>
          <w:bCs/>
        </w:rPr>
      </w:pPr>
      <w:r w:rsidRPr="00614FE0">
        <w:rPr>
          <w:b/>
          <w:bCs/>
        </w:rPr>
        <w:t>Improved Security: Ensures only authorized users have access to sensitive information, reducing the risk of data breaches.</w:t>
      </w:r>
    </w:p>
    <w:p w14:paraId="0F72D2EB" w14:textId="77777777" w:rsidR="00614FE0" w:rsidRPr="00614FE0" w:rsidRDefault="00614FE0" w:rsidP="00614FE0">
      <w:pPr>
        <w:numPr>
          <w:ilvl w:val="0"/>
          <w:numId w:val="6"/>
        </w:numPr>
        <w:rPr>
          <w:b/>
          <w:bCs/>
        </w:rPr>
      </w:pPr>
      <w:r w:rsidRPr="00614FE0">
        <w:rPr>
          <w:b/>
          <w:bCs/>
        </w:rPr>
        <w:t>Simplified Compliance: Helps organizations comply with regulatory requirements by providing detailed audit trails and access controls.</w:t>
      </w:r>
    </w:p>
    <w:p w14:paraId="43123658" w14:textId="77777777" w:rsidR="00614FE0" w:rsidRPr="00614FE0" w:rsidRDefault="00614FE0" w:rsidP="00614FE0">
      <w:pPr>
        <w:numPr>
          <w:ilvl w:val="0"/>
          <w:numId w:val="6"/>
        </w:numPr>
        <w:rPr>
          <w:b/>
          <w:bCs/>
        </w:rPr>
      </w:pPr>
      <w:r w:rsidRPr="00614FE0">
        <w:rPr>
          <w:b/>
          <w:bCs/>
        </w:rPr>
        <w:t>Operational Efficiency: Automates user provisioning and deprovisioning, reducing the administrative burden on IT staff.</w:t>
      </w:r>
    </w:p>
    <w:p w14:paraId="2CBBB7EB" w14:textId="77777777" w:rsidR="00614FE0" w:rsidRPr="00614FE0" w:rsidRDefault="00614FE0" w:rsidP="00614FE0">
      <w:pPr>
        <w:numPr>
          <w:ilvl w:val="0"/>
          <w:numId w:val="6"/>
        </w:numPr>
        <w:rPr>
          <w:b/>
          <w:bCs/>
        </w:rPr>
      </w:pPr>
      <w:r w:rsidRPr="00614FE0">
        <w:rPr>
          <w:b/>
          <w:bCs/>
        </w:rPr>
        <w:lastRenderedPageBreak/>
        <w:t>Enhanced User Experience: Provides seamless and secure access to resources, often with single sign-on (SSO) capabilities.</w:t>
      </w:r>
    </w:p>
    <w:p w14:paraId="388B8611" w14:textId="77777777" w:rsidR="00614FE0" w:rsidRPr="00614FE0" w:rsidRDefault="00614FE0" w:rsidP="00614FE0">
      <w:pPr>
        <w:numPr>
          <w:ilvl w:val="0"/>
          <w:numId w:val="6"/>
        </w:numPr>
        <w:rPr>
          <w:b/>
          <w:bCs/>
        </w:rPr>
      </w:pPr>
      <w:r w:rsidRPr="00614FE0">
        <w:rPr>
          <w:b/>
          <w:bCs/>
        </w:rPr>
        <w:t>Reduced Risk: Minimizes the risk of insider threats by enforcing strict access controls and monitoring user activities.</w:t>
      </w:r>
    </w:p>
    <w:p w14:paraId="5BA30FE4" w14:textId="77777777" w:rsidR="00614FE0" w:rsidRPr="00614FE0" w:rsidRDefault="00614FE0" w:rsidP="00614FE0">
      <w:pPr>
        <w:numPr>
          <w:ilvl w:val="0"/>
          <w:numId w:val="6"/>
        </w:numPr>
        <w:rPr>
          <w:b/>
          <w:bCs/>
        </w:rPr>
      </w:pPr>
      <w:r w:rsidRPr="00614FE0">
        <w:rPr>
          <w:b/>
          <w:bCs/>
        </w:rPr>
        <w:t>Scalability: Easily manages access for a growing number of users and resources, making it suitable for organizations of any size.</w:t>
      </w:r>
    </w:p>
    <w:p w14:paraId="02A8FF43" w14:textId="77777777" w:rsidR="00614FE0" w:rsidRDefault="00614FE0" w:rsidP="000F5F71">
      <w:pPr>
        <w:rPr>
          <w:b/>
          <w:bCs/>
        </w:rPr>
      </w:pPr>
    </w:p>
    <w:p w14:paraId="44ED1EC2" w14:textId="77777777" w:rsidR="00614FE0" w:rsidRPr="00614FE0" w:rsidRDefault="00614FE0" w:rsidP="00614FE0">
      <w:pPr>
        <w:rPr>
          <w:b/>
          <w:bCs/>
        </w:rPr>
      </w:pPr>
      <w:r w:rsidRPr="00614FE0">
        <w:rPr>
          <w:b/>
          <w:bCs/>
        </w:rPr>
        <w:t>IAM systems do have some drawbacks:</w:t>
      </w:r>
    </w:p>
    <w:p w14:paraId="57C1C760" w14:textId="77777777" w:rsidR="00614FE0" w:rsidRPr="00614FE0" w:rsidRDefault="00614FE0" w:rsidP="00614FE0">
      <w:pPr>
        <w:numPr>
          <w:ilvl w:val="0"/>
          <w:numId w:val="7"/>
        </w:numPr>
        <w:rPr>
          <w:b/>
          <w:bCs/>
        </w:rPr>
      </w:pPr>
      <w:r w:rsidRPr="00614FE0">
        <w:rPr>
          <w:b/>
          <w:bCs/>
        </w:rPr>
        <w:t>Complexity: Setting up and managing IAM can be complex, requiring significant expertise and resources.</w:t>
      </w:r>
    </w:p>
    <w:p w14:paraId="400A91FB" w14:textId="77777777" w:rsidR="00614FE0" w:rsidRPr="00614FE0" w:rsidRDefault="00614FE0" w:rsidP="00614FE0">
      <w:pPr>
        <w:numPr>
          <w:ilvl w:val="0"/>
          <w:numId w:val="7"/>
        </w:numPr>
        <w:rPr>
          <w:b/>
          <w:bCs/>
        </w:rPr>
      </w:pPr>
      <w:r w:rsidRPr="00614FE0">
        <w:rPr>
          <w:b/>
          <w:bCs/>
        </w:rPr>
        <w:t>Cost: Implementing and maintaining IAM systems can be expensive, especially for smaller organizations.</w:t>
      </w:r>
    </w:p>
    <w:p w14:paraId="708F176F" w14:textId="77777777" w:rsidR="00614FE0" w:rsidRPr="00614FE0" w:rsidRDefault="00614FE0" w:rsidP="00614FE0">
      <w:pPr>
        <w:numPr>
          <w:ilvl w:val="0"/>
          <w:numId w:val="7"/>
        </w:numPr>
        <w:rPr>
          <w:b/>
          <w:bCs/>
        </w:rPr>
      </w:pPr>
      <w:r w:rsidRPr="00614FE0">
        <w:rPr>
          <w:b/>
          <w:bCs/>
        </w:rPr>
        <w:t>User Experience: If not properly configured, IAM systems can create friction for users, leading to frustration and reduced productivity.</w:t>
      </w:r>
    </w:p>
    <w:p w14:paraId="3C82E194" w14:textId="77777777" w:rsidR="00614FE0" w:rsidRPr="00614FE0" w:rsidRDefault="00614FE0" w:rsidP="00614FE0">
      <w:pPr>
        <w:numPr>
          <w:ilvl w:val="0"/>
          <w:numId w:val="7"/>
        </w:numPr>
        <w:rPr>
          <w:b/>
          <w:bCs/>
        </w:rPr>
      </w:pPr>
      <w:r w:rsidRPr="00614FE0">
        <w:rPr>
          <w:b/>
          <w:bCs/>
        </w:rPr>
        <w:t>Performance Impact: IAM can introduce latency in access requests, which might impact performance if not optimized.</w:t>
      </w:r>
    </w:p>
    <w:p w14:paraId="0414C61B" w14:textId="77777777" w:rsidR="00614FE0" w:rsidRPr="00614FE0" w:rsidRDefault="00614FE0" w:rsidP="00614FE0">
      <w:pPr>
        <w:numPr>
          <w:ilvl w:val="0"/>
          <w:numId w:val="7"/>
        </w:numPr>
        <w:rPr>
          <w:b/>
          <w:bCs/>
        </w:rPr>
      </w:pPr>
      <w:r w:rsidRPr="00614FE0">
        <w:rPr>
          <w:b/>
          <w:bCs/>
        </w:rPr>
        <w:t>Single Point of Failure: If the IAM system fails, it could potentially lock users out of all resources.</w:t>
      </w:r>
    </w:p>
    <w:p w14:paraId="63B8AFAB" w14:textId="77777777" w:rsidR="000F5F71" w:rsidRDefault="000F5F71" w:rsidP="000F5F71">
      <w:pPr>
        <w:rPr>
          <w:b/>
          <w:bCs/>
        </w:rPr>
      </w:pPr>
    </w:p>
    <w:p w14:paraId="32F4024E" w14:textId="77777777" w:rsidR="003F1079" w:rsidRPr="003F1079" w:rsidRDefault="003F1079" w:rsidP="003F1079">
      <w:pPr>
        <w:rPr>
          <w:b/>
          <w:bCs/>
        </w:rPr>
      </w:pPr>
    </w:p>
    <w:p w14:paraId="04496BC7" w14:textId="77777777" w:rsidR="00F479DE" w:rsidRDefault="00F479DE"/>
    <w:sectPr w:rsidR="00F47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37EDA"/>
    <w:multiLevelType w:val="hybridMultilevel"/>
    <w:tmpl w:val="8FA88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03275"/>
    <w:multiLevelType w:val="multilevel"/>
    <w:tmpl w:val="FC6E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9676ED"/>
    <w:multiLevelType w:val="multilevel"/>
    <w:tmpl w:val="80C2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862ABD"/>
    <w:multiLevelType w:val="multilevel"/>
    <w:tmpl w:val="799C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31818"/>
    <w:multiLevelType w:val="multilevel"/>
    <w:tmpl w:val="06E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BD3972"/>
    <w:multiLevelType w:val="multilevel"/>
    <w:tmpl w:val="309C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8024992">
    <w:abstractNumId w:val="0"/>
  </w:num>
  <w:num w:numId="2" w16cid:durableId="1723291647">
    <w:abstractNumId w:val="4"/>
    <w:lvlOverride w:ilvl="0">
      <w:startOverride w:val="1"/>
    </w:lvlOverride>
  </w:num>
  <w:num w:numId="3" w16cid:durableId="1590575803">
    <w:abstractNumId w:val="4"/>
    <w:lvlOverride w:ilvl="0">
      <w:startOverride w:val="2"/>
    </w:lvlOverride>
  </w:num>
  <w:num w:numId="4" w16cid:durableId="1824003449">
    <w:abstractNumId w:val="4"/>
    <w:lvlOverride w:ilvl="0">
      <w:startOverride w:val="3"/>
    </w:lvlOverride>
  </w:num>
  <w:num w:numId="5" w16cid:durableId="1422140557">
    <w:abstractNumId w:val="1"/>
  </w:num>
  <w:num w:numId="6" w16cid:durableId="699430832">
    <w:abstractNumId w:val="3"/>
  </w:num>
  <w:num w:numId="7" w16cid:durableId="2094812562">
    <w:abstractNumId w:val="5"/>
  </w:num>
  <w:num w:numId="8" w16cid:durableId="89281874">
    <w:abstractNumId w:val="2"/>
    <w:lvlOverride w:ilvl="0">
      <w:startOverride w:val="1"/>
    </w:lvlOverride>
  </w:num>
  <w:num w:numId="9" w16cid:durableId="53360741">
    <w:abstractNumId w:val="2"/>
    <w:lvlOverride w:ilvl="0">
      <w:startOverride w:val="2"/>
    </w:lvlOverride>
  </w:num>
  <w:num w:numId="10" w16cid:durableId="782459478">
    <w:abstractNumId w:val="2"/>
    <w:lvlOverride w:ilvl="0">
      <w:startOverride w:val="3"/>
    </w:lvlOverride>
  </w:num>
  <w:num w:numId="11" w16cid:durableId="10642137">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79"/>
    <w:rsid w:val="000F5F71"/>
    <w:rsid w:val="003F1079"/>
    <w:rsid w:val="004929D4"/>
    <w:rsid w:val="00587E94"/>
    <w:rsid w:val="00614FE0"/>
    <w:rsid w:val="00E75BEF"/>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B29B"/>
  <w15:chartTrackingRefBased/>
  <w15:docId w15:val="{19B3B3A5-D135-4B80-94DF-224FE324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79"/>
    <w:pPr>
      <w:ind w:left="720"/>
      <w:contextualSpacing/>
    </w:pPr>
  </w:style>
  <w:style w:type="character" w:styleId="Hyperlink">
    <w:name w:val="Hyperlink"/>
    <w:basedOn w:val="DefaultParagraphFont"/>
    <w:uiPriority w:val="99"/>
    <w:unhideWhenUsed/>
    <w:rsid w:val="003F1079"/>
    <w:rPr>
      <w:color w:val="0563C1" w:themeColor="hyperlink"/>
      <w:u w:val="single"/>
    </w:rPr>
  </w:style>
  <w:style w:type="character" w:styleId="UnresolvedMention">
    <w:name w:val="Unresolved Mention"/>
    <w:basedOn w:val="DefaultParagraphFont"/>
    <w:uiPriority w:val="99"/>
    <w:semiHidden/>
    <w:unhideWhenUsed/>
    <w:rsid w:val="003F10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4333">
      <w:bodyDiv w:val="1"/>
      <w:marLeft w:val="0"/>
      <w:marRight w:val="0"/>
      <w:marTop w:val="0"/>
      <w:marBottom w:val="0"/>
      <w:divBdr>
        <w:top w:val="none" w:sz="0" w:space="0" w:color="auto"/>
        <w:left w:val="none" w:sz="0" w:space="0" w:color="auto"/>
        <w:bottom w:val="none" w:sz="0" w:space="0" w:color="auto"/>
        <w:right w:val="none" w:sz="0" w:space="0" w:color="auto"/>
      </w:divBdr>
    </w:div>
    <w:div w:id="36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28092709">
          <w:marLeft w:val="0"/>
          <w:marRight w:val="0"/>
          <w:marTop w:val="0"/>
          <w:marBottom w:val="0"/>
          <w:divBdr>
            <w:top w:val="single" w:sz="2" w:space="0" w:color="auto"/>
            <w:left w:val="single" w:sz="2" w:space="0" w:color="auto"/>
            <w:bottom w:val="single" w:sz="2" w:space="0" w:color="auto"/>
            <w:right w:val="single" w:sz="2" w:space="0" w:color="auto"/>
          </w:divBdr>
          <w:divsChild>
            <w:div w:id="1503472959">
              <w:marLeft w:val="0"/>
              <w:marRight w:val="0"/>
              <w:marTop w:val="0"/>
              <w:marBottom w:val="0"/>
              <w:divBdr>
                <w:top w:val="single" w:sz="2" w:space="0" w:color="auto"/>
                <w:left w:val="single" w:sz="2" w:space="0" w:color="auto"/>
                <w:bottom w:val="single" w:sz="2" w:space="0" w:color="auto"/>
                <w:right w:val="single" w:sz="2" w:space="0" w:color="auto"/>
              </w:divBdr>
              <w:divsChild>
                <w:div w:id="252130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4108207">
          <w:marLeft w:val="0"/>
          <w:marRight w:val="0"/>
          <w:marTop w:val="0"/>
          <w:marBottom w:val="0"/>
          <w:divBdr>
            <w:top w:val="single" w:sz="2" w:space="0" w:color="auto"/>
            <w:left w:val="single" w:sz="2" w:space="0" w:color="auto"/>
            <w:bottom w:val="single" w:sz="2" w:space="0" w:color="auto"/>
            <w:right w:val="single" w:sz="2" w:space="0" w:color="auto"/>
          </w:divBdr>
          <w:divsChild>
            <w:div w:id="10205433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2261662">
      <w:bodyDiv w:val="1"/>
      <w:marLeft w:val="0"/>
      <w:marRight w:val="0"/>
      <w:marTop w:val="0"/>
      <w:marBottom w:val="0"/>
      <w:divBdr>
        <w:top w:val="none" w:sz="0" w:space="0" w:color="auto"/>
        <w:left w:val="none" w:sz="0" w:space="0" w:color="auto"/>
        <w:bottom w:val="none" w:sz="0" w:space="0" w:color="auto"/>
        <w:right w:val="none" w:sz="0" w:space="0" w:color="auto"/>
      </w:divBdr>
    </w:div>
    <w:div w:id="513349292">
      <w:bodyDiv w:val="1"/>
      <w:marLeft w:val="0"/>
      <w:marRight w:val="0"/>
      <w:marTop w:val="0"/>
      <w:marBottom w:val="0"/>
      <w:divBdr>
        <w:top w:val="none" w:sz="0" w:space="0" w:color="auto"/>
        <w:left w:val="none" w:sz="0" w:space="0" w:color="auto"/>
        <w:bottom w:val="none" w:sz="0" w:space="0" w:color="auto"/>
        <w:right w:val="none" w:sz="0" w:space="0" w:color="auto"/>
      </w:divBdr>
    </w:div>
    <w:div w:id="680274593">
      <w:bodyDiv w:val="1"/>
      <w:marLeft w:val="0"/>
      <w:marRight w:val="0"/>
      <w:marTop w:val="0"/>
      <w:marBottom w:val="0"/>
      <w:divBdr>
        <w:top w:val="none" w:sz="0" w:space="0" w:color="auto"/>
        <w:left w:val="none" w:sz="0" w:space="0" w:color="auto"/>
        <w:bottom w:val="none" w:sz="0" w:space="0" w:color="auto"/>
        <w:right w:val="none" w:sz="0" w:space="0" w:color="auto"/>
      </w:divBdr>
    </w:div>
    <w:div w:id="703481303">
      <w:bodyDiv w:val="1"/>
      <w:marLeft w:val="0"/>
      <w:marRight w:val="0"/>
      <w:marTop w:val="0"/>
      <w:marBottom w:val="0"/>
      <w:divBdr>
        <w:top w:val="none" w:sz="0" w:space="0" w:color="auto"/>
        <w:left w:val="none" w:sz="0" w:space="0" w:color="auto"/>
        <w:bottom w:val="none" w:sz="0" w:space="0" w:color="auto"/>
        <w:right w:val="none" w:sz="0" w:space="0" w:color="auto"/>
      </w:divBdr>
    </w:div>
    <w:div w:id="772479063">
      <w:bodyDiv w:val="1"/>
      <w:marLeft w:val="0"/>
      <w:marRight w:val="0"/>
      <w:marTop w:val="0"/>
      <w:marBottom w:val="0"/>
      <w:divBdr>
        <w:top w:val="none" w:sz="0" w:space="0" w:color="auto"/>
        <w:left w:val="none" w:sz="0" w:space="0" w:color="auto"/>
        <w:bottom w:val="none" w:sz="0" w:space="0" w:color="auto"/>
        <w:right w:val="none" w:sz="0" w:space="0" w:color="auto"/>
      </w:divBdr>
    </w:div>
    <w:div w:id="1119109450">
      <w:bodyDiv w:val="1"/>
      <w:marLeft w:val="0"/>
      <w:marRight w:val="0"/>
      <w:marTop w:val="0"/>
      <w:marBottom w:val="0"/>
      <w:divBdr>
        <w:top w:val="none" w:sz="0" w:space="0" w:color="auto"/>
        <w:left w:val="none" w:sz="0" w:space="0" w:color="auto"/>
        <w:bottom w:val="none" w:sz="0" w:space="0" w:color="auto"/>
        <w:right w:val="none" w:sz="0" w:space="0" w:color="auto"/>
      </w:divBdr>
    </w:div>
    <w:div w:id="1155532698">
      <w:bodyDiv w:val="1"/>
      <w:marLeft w:val="0"/>
      <w:marRight w:val="0"/>
      <w:marTop w:val="0"/>
      <w:marBottom w:val="0"/>
      <w:divBdr>
        <w:top w:val="none" w:sz="0" w:space="0" w:color="auto"/>
        <w:left w:val="none" w:sz="0" w:space="0" w:color="auto"/>
        <w:bottom w:val="none" w:sz="0" w:space="0" w:color="auto"/>
        <w:right w:val="none" w:sz="0" w:space="0" w:color="auto"/>
      </w:divBdr>
    </w:div>
    <w:div w:id="1193419405">
      <w:bodyDiv w:val="1"/>
      <w:marLeft w:val="0"/>
      <w:marRight w:val="0"/>
      <w:marTop w:val="0"/>
      <w:marBottom w:val="0"/>
      <w:divBdr>
        <w:top w:val="none" w:sz="0" w:space="0" w:color="auto"/>
        <w:left w:val="none" w:sz="0" w:space="0" w:color="auto"/>
        <w:bottom w:val="none" w:sz="0" w:space="0" w:color="auto"/>
        <w:right w:val="none" w:sz="0" w:space="0" w:color="auto"/>
      </w:divBdr>
    </w:div>
    <w:div w:id="1228539857">
      <w:bodyDiv w:val="1"/>
      <w:marLeft w:val="0"/>
      <w:marRight w:val="0"/>
      <w:marTop w:val="0"/>
      <w:marBottom w:val="0"/>
      <w:divBdr>
        <w:top w:val="none" w:sz="0" w:space="0" w:color="auto"/>
        <w:left w:val="none" w:sz="0" w:space="0" w:color="auto"/>
        <w:bottom w:val="none" w:sz="0" w:space="0" w:color="auto"/>
        <w:right w:val="none" w:sz="0" w:space="0" w:color="auto"/>
      </w:divBdr>
    </w:div>
    <w:div w:id="1327712075">
      <w:bodyDiv w:val="1"/>
      <w:marLeft w:val="0"/>
      <w:marRight w:val="0"/>
      <w:marTop w:val="0"/>
      <w:marBottom w:val="0"/>
      <w:divBdr>
        <w:top w:val="none" w:sz="0" w:space="0" w:color="auto"/>
        <w:left w:val="none" w:sz="0" w:space="0" w:color="auto"/>
        <w:bottom w:val="none" w:sz="0" w:space="0" w:color="auto"/>
        <w:right w:val="none" w:sz="0" w:space="0" w:color="auto"/>
      </w:divBdr>
    </w:div>
    <w:div w:id="1332683956">
      <w:bodyDiv w:val="1"/>
      <w:marLeft w:val="0"/>
      <w:marRight w:val="0"/>
      <w:marTop w:val="0"/>
      <w:marBottom w:val="0"/>
      <w:divBdr>
        <w:top w:val="none" w:sz="0" w:space="0" w:color="auto"/>
        <w:left w:val="none" w:sz="0" w:space="0" w:color="auto"/>
        <w:bottom w:val="none" w:sz="0" w:space="0" w:color="auto"/>
        <w:right w:val="none" w:sz="0" w:space="0" w:color="auto"/>
      </w:divBdr>
    </w:div>
    <w:div w:id="1379746941">
      <w:bodyDiv w:val="1"/>
      <w:marLeft w:val="0"/>
      <w:marRight w:val="0"/>
      <w:marTop w:val="0"/>
      <w:marBottom w:val="0"/>
      <w:divBdr>
        <w:top w:val="none" w:sz="0" w:space="0" w:color="auto"/>
        <w:left w:val="none" w:sz="0" w:space="0" w:color="auto"/>
        <w:bottom w:val="none" w:sz="0" w:space="0" w:color="auto"/>
        <w:right w:val="none" w:sz="0" w:space="0" w:color="auto"/>
      </w:divBdr>
    </w:div>
    <w:div w:id="1602375447">
      <w:bodyDiv w:val="1"/>
      <w:marLeft w:val="0"/>
      <w:marRight w:val="0"/>
      <w:marTop w:val="0"/>
      <w:marBottom w:val="0"/>
      <w:divBdr>
        <w:top w:val="none" w:sz="0" w:space="0" w:color="auto"/>
        <w:left w:val="none" w:sz="0" w:space="0" w:color="auto"/>
        <w:bottom w:val="none" w:sz="0" w:space="0" w:color="auto"/>
        <w:right w:val="none" w:sz="0" w:space="0" w:color="auto"/>
      </w:divBdr>
      <w:divsChild>
        <w:div w:id="143545942">
          <w:marLeft w:val="0"/>
          <w:marRight w:val="0"/>
          <w:marTop w:val="0"/>
          <w:marBottom w:val="0"/>
          <w:divBdr>
            <w:top w:val="single" w:sz="2" w:space="0" w:color="auto"/>
            <w:left w:val="single" w:sz="2" w:space="0" w:color="auto"/>
            <w:bottom w:val="single" w:sz="2" w:space="0" w:color="auto"/>
            <w:right w:val="single" w:sz="2" w:space="0" w:color="auto"/>
          </w:divBdr>
          <w:divsChild>
            <w:div w:id="1606184317">
              <w:marLeft w:val="0"/>
              <w:marRight w:val="0"/>
              <w:marTop w:val="0"/>
              <w:marBottom w:val="0"/>
              <w:divBdr>
                <w:top w:val="single" w:sz="2" w:space="0" w:color="auto"/>
                <w:left w:val="single" w:sz="2" w:space="0" w:color="auto"/>
                <w:bottom w:val="single" w:sz="2" w:space="0" w:color="auto"/>
                <w:right w:val="single" w:sz="2" w:space="0" w:color="auto"/>
              </w:divBdr>
              <w:divsChild>
                <w:div w:id="1394814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3093851">
          <w:marLeft w:val="0"/>
          <w:marRight w:val="0"/>
          <w:marTop w:val="0"/>
          <w:marBottom w:val="0"/>
          <w:divBdr>
            <w:top w:val="single" w:sz="2" w:space="0" w:color="auto"/>
            <w:left w:val="single" w:sz="2" w:space="0" w:color="auto"/>
            <w:bottom w:val="single" w:sz="2" w:space="0" w:color="auto"/>
            <w:right w:val="single" w:sz="2" w:space="0" w:color="auto"/>
          </w:divBdr>
          <w:divsChild>
            <w:div w:id="20605497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4937455">
      <w:bodyDiv w:val="1"/>
      <w:marLeft w:val="0"/>
      <w:marRight w:val="0"/>
      <w:marTop w:val="0"/>
      <w:marBottom w:val="0"/>
      <w:divBdr>
        <w:top w:val="none" w:sz="0" w:space="0" w:color="auto"/>
        <w:left w:val="none" w:sz="0" w:space="0" w:color="auto"/>
        <w:bottom w:val="none" w:sz="0" w:space="0" w:color="auto"/>
        <w:right w:val="none" w:sz="0" w:space="0" w:color="auto"/>
      </w:divBdr>
    </w:div>
    <w:div w:id="18793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ultifactor-authentication/" TargetMode="External"/><Relationship Id="rId3" Type="http://schemas.openxmlformats.org/officeDocument/2006/relationships/settings" Target="settings.xml"/><Relationship Id="rId7" Type="http://schemas.openxmlformats.org/officeDocument/2006/relationships/hyperlink" Target="https://www.geeksforgeeks.org/introduction-of-single-sign-on-s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eeksforgeeks.org/identity-and-access-management-iam/" TargetMode="External"/><Relationship Id="rId10" Type="http://schemas.openxmlformats.org/officeDocument/2006/relationships/hyperlink" Target="https://www.geeksforgeeks.org/privileged-access-management-pam-for-linux-and-unix/" TargetMode="External"/><Relationship Id="rId4" Type="http://schemas.openxmlformats.org/officeDocument/2006/relationships/webSettings" Target="webSettings.xml"/><Relationship Id="rId9" Type="http://schemas.openxmlformats.org/officeDocument/2006/relationships/hyperlink" Target="https://www.geeksforgeeks.org/role-based-acces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1</cp:revision>
  <dcterms:created xsi:type="dcterms:W3CDTF">2024-10-27T12:52:00Z</dcterms:created>
  <dcterms:modified xsi:type="dcterms:W3CDTF">2024-10-27T13:23:00Z</dcterms:modified>
</cp:coreProperties>
</file>