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C85B" w14:textId="2C835740" w:rsidR="0005772A" w:rsidRPr="0005772A" w:rsidRDefault="0005772A" w:rsidP="0005772A">
      <w:pPr>
        <w:rPr>
          <w:b/>
          <w:bCs/>
          <w:sz w:val="24"/>
          <w:szCs w:val="24"/>
        </w:rPr>
      </w:pPr>
      <w:r w:rsidRPr="0005772A">
        <w:rPr>
          <w:b/>
          <w:bCs/>
          <w:sz w:val="24"/>
          <w:szCs w:val="24"/>
        </w:rPr>
        <w:t>Components of Data Warehouse</w:t>
      </w:r>
      <w:r w:rsidRPr="0005772A">
        <w:rPr>
          <w:b/>
          <w:bCs/>
          <w:sz w:val="24"/>
          <w:szCs w:val="24"/>
        </w:rPr>
        <w:t>:</w:t>
      </w:r>
    </w:p>
    <w:p w14:paraId="647DDDD9" w14:textId="77777777" w:rsidR="0005772A" w:rsidRPr="0005772A" w:rsidRDefault="0005772A" w:rsidP="0005772A">
      <w:pPr>
        <w:rPr>
          <w:b/>
          <w:bCs/>
          <w:sz w:val="24"/>
          <w:szCs w:val="24"/>
        </w:rPr>
      </w:pPr>
      <w:r w:rsidRPr="0005772A">
        <w:rPr>
          <w:b/>
          <w:bCs/>
          <w:sz w:val="24"/>
          <w:szCs w:val="24"/>
        </w:rPr>
        <w:t>Source Data Component in Data Warehousing</w:t>
      </w:r>
    </w:p>
    <w:p w14:paraId="7037791F" w14:textId="77777777" w:rsidR="0005772A" w:rsidRPr="0005772A" w:rsidRDefault="0005772A" w:rsidP="0005772A">
      <w:pPr>
        <w:numPr>
          <w:ilvl w:val="0"/>
          <w:numId w:val="1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Production Data:</w:t>
      </w:r>
    </w:p>
    <w:p w14:paraId="1B2E9D64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Originates from the organization's operational systems.</w:t>
      </w:r>
    </w:p>
    <w:p w14:paraId="6658B402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Specific data segments are selected based on the data requirements of the data warehouse.</w:t>
      </w:r>
    </w:p>
    <w:p w14:paraId="73FE90C8" w14:textId="77777777" w:rsidR="0005772A" w:rsidRPr="0005772A" w:rsidRDefault="0005772A" w:rsidP="0005772A">
      <w:pPr>
        <w:numPr>
          <w:ilvl w:val="0"/>
          <w:numId w:val="1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Internal Data:</w:t>
      </w:r>
    </w:p>
    <w:p w14:paraId="0805439E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Includes private spreadsheets, reports, customer profiles, and departmental databases maintained within the organization.</w:t>
      </w:r>
    </w:p>
    <w:p w14:paraId="4CFFBAB9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Some of this data can be valuable for analysis and integration into the data warehouse.</w:t>
      </w:r>
    </w:p>
    <w:p w14:paraId="09AB1923" w14:textId="77777777" w:rsidR="0005772A" w:rsidRPr="0005772A" w:rsidRDefault="0005772A" w:rsidP="0005772A">
      <w:pPr>
        <w:numPr>
          <w:ilvl w:val="0"/>
          <w:numId w:val="1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Archived Data:</w:t>
      </w:r>
    </w:p>
    <w:p w14:paraId="03F00399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Historical data extracted from operational systems is periodically archived.</w:t>
      </w:r>
    </w:p>
    <w:p w14:paraId="29C6BAAF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These archives store older data no longer actively used in day-to-day operations.</w:t>
      </w:r>
    </w:p>
    <w:p w14:paraId="47F48498" w14:textId="77777777" w:rsidR="0005772A" w:rsidRPr="0005772A" w:rsidRDefault="0005772A" w:rsidP="0005772A">
      <w:pPr>
        <w:numPr>
          <w:ilvl w:val="0"/>
          <w:numId w:val="1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External Data:</w:t>
      </w:r>
    </w:p>
    <w:p w14:paraId="0A8F9DD4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Comes from sources outside the organization, such as industry reports, market statistics, and third-party data providers.</w:t>
      </w:r>
    </w:p>
    <w:p w14:paraId="42A682FD" w14:textId="77777777" w:rsidR="0005772A" w:rsidRPr="0005772A" w:rsidRDefault="0005772A" w:rsidP="0005772A">
      <w:pPr>
        <w:numPr>
          <w:ilvl w:val="1"/>
          <w:numId w:val="1"/>
        </w:numPr>
        <w:rPr>
          <w:sz w:val="24"/>
          <w:szCs w:val="24"/>
        </w:rPr>
      </w:pPr>
      <w:r w:rsidRPr="0005772A">
        <w:rPr>
          <w:sz w:val="24"/>
          <w:szCs w:val="24"/>
        </w:rPr>
        <w:t>Executives often rely on this data for strategic decision-making.</w:t>
      </w:r>
    </w:p>
    <w:p w14:paraId="67597425" w14:textId="77777777" w:rsidR="0005772A" w:rsidRPr="0005772A" w:rsidRDefault="0005772A" w:rsidP="0005772A">
      <w:pPr>
        <w:rPr>
          <w:b/>
          <w:bCs/>
          <w:sz w:val="24"/>
          <w:szCs w:val="24"/>
        </w:rPr>
      </w:pPr>
      <w:r w:rsidRPr="0005772A">
        <w:rPr>
          <w:b/>
          <w:bCs/>
          <w:sz w:val="24"/>
          <w:szCs w:val="24"/>
        </w:rPr>
        <w:t>Data Staging Component in Data Warehousing</w:t>
      </w:r>
    </w:p>
    <w:p w14:paraId="69EBE693" w14:textId="77777777" w:rsidR="0005772A" w:rsidRPr="0005772A" w:rsidRDefault="0005772A" w:rsidP="0005772A">
      <w:pPr>
        <w:numPr>
          <w:ilvl w:val="0"/>
          <w:numId w:val="2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Data Extraction:</w:t>
      </w:r>
    </w:p>
    <w:p w14:paraId="19F9764A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t>Data is collected from multiple sources using appropriate techniques for each source.</w:t>
      </w:r>
    </w:p>
    <w:p w14:paraId="123BA30B" w14:textId="77777777" w:rsidR="0005772A" w:rsidRPr="0005772A" w:rsidRDefault="0005772A" w:rsidP="0005772A">
      <w:pPr>
        <w:numPr>
          <w:ilvl w:val="0"/>
          <w:numId w:val="2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Data Transformation:</w:t>
      </w:r>
    </w:p>
    <w:p w14:paraId="14EA8C47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t>Extracted data is cleaned, standardized, and integrated.</w:t>
      </w:r>
    </w:p>
    <w:p w14:paraId="05144AE0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t>Tasks include correcting errors, filling missing values, removing duplicates, and standardizing formats.</w:t>
      </w:r>
    </w:p>
    <w:p w14:paraId="768926FF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t>Data from different sources is combined, sorted, and merged.</w:t>
      </w:r>
    </w:p>
    <w:p w14:paraId="06AA0A9D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t>Irrelevant data is purged, and meaningful data is reorganized for analysis.</w:t>
      </w:r>
    </w:p>
    <w:p w14:paraId="4465D3D2" w14:textId="77777777" w:rsidR="0005772A" w:rsidRPr="0005772A" w:rsidRDefault="0005772A" w:rsidP="0005772A">
      <w:pPr>
        <w:numPr>
          <w:ilvl w:val="0"/>
          <w:numId w:val="2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Data Loading:</w:t>
      </w:r>
    </w:p>
    <w:p w14:paraId="117BEE44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lastRenderedPageBreak/>
        <w:t>During the initial setup, large volumes of data are loaded into the warehouse, which is time-intensive.</w:t>
      </w:r>
    </w:p>
    <w:p w14:paraId="5A706B69" w14:textId="77777777" w:rsidR="0005772A" w:rsidRPr="0005772A" w:rsidRDefault="0005772A" w:rsidP="0005772A">
      <w:pPr>
        <w:numPr>
          <w:ilvl w:val="1"/>
          <w:numId w:val="2"/>
        </w:numPr>
        <w:rPr>
          <w:sz w:val="24"/>
          <w:szCs w:val="24"/>
        </w:rPr>
      </w:pPr>
      <w:r w:rsidRPr="0005772A">
        <w:rPr>
          <w:sz w:val="24"/>
          <w:szCs w:val="24"/>
        </w:rPr>
        <w:t>Subsequent loads involve updating and maintaining the data efficiently.</w:t>
      </w:r>
    </w:p>
    <w:p w14:paraId="6453F500" w14:textId="77777777" w:rsidR="0005772A" w:rsidRPr="0005772A" w:rsidRDefault="0005772A" w:rsidP="0005772A">
      <w:pPr>
        <w:rPr>
          <w:b/>
          <w:bCs/>
          <w:sz w:val="24"/>
          <w:szCs w:val="24"/>
        </w:rPr>
      </w:pPr>
      <w:r w:rsidRPr="0005772A">
        <w:rPr>
          <w:b/>
          <w:bCs/>
          <w:sz w:val="24"/>
          <w:szCs w:val="24"/>
        </w:rPr>
        <w:t>Data Warehouse Components</w:t>
      </w:r>
    </w:p>
    <w:p w14:paraId="03EAE389" w14:textId="77777777" w:rsidR="0005772A" w:rsidRPr="0005772A" w:rsidRDefault="0005772A" w:rsidP="0005772A">
      <w:pPr>
        <w:numPr>
          <w:ilvl w:val="0"/>
          <w:numId w:val="3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Data Storage Component:</w:t>
      </w:r>
    </w:p>
    <w:p w14:paraId="6527ACC6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Data storage in a data warehouse is separate from operational data repositories.</w:t>
      </w:r>
    </w:p>
    <w:p w14:paraId="3E1C1600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Operational systems store only current, highly normalized data optimized for fast transaction processing.</w:t>
      </w:r>
    </w:p>
    <w:p w14:paraId="5684D152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Data warehouses, in contrast, store historical and aggregated data optimized for analysis and reporting.</w:t>
      </w:r>
    </w:p>
    <w:p w14:paraId="0356D520" w14:textId="77777777" w:rsidR="0005772A" w:rsidRPr="0005772A" w:rsidRDefault="0005772A" w:rsidP="0005772A">
      <w:pPr>
        <w:numPr>
          <w:ilvl w:val="0"/>
          <w:numId w:val="3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Metadata Component:</w:t>
      </w:r>
    </w:p>
    <w:p w14:paraId="353AEE30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Acts as a data dictionary or catalog for the data warehouse.</w:t>
      </w:r>
    </w:p>
    <w:p w14:paraId="30D07ECE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Stores information about data structures, records, addresses, indexes, and relationships.</w:t>
      </w:r>
    </w:p>
    <w:p w14:paraId="499D76BB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Helps users and systems understand and manage the stored data effectively.</w:t>
      </w:r>
    </w:p>
    <w:p w14:paraId="38E0D23B" w14:textId="77777777" w:rsidR="0005772A" w:rsidRPr="0005772A" w:rsidRDefault="0005772A" w:rsidP="0005772A">
      <w:pPr>
        <w:numPr>
          <w:ilvl w:val="0"/>
          <w:numId w:val="3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Data Marts:</w:t>
      </w:r>
    </w:p>
    <w:p w14:paraId="23EDE34C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Subsets of the data warehouse designed for specific business units or user groups.</w:t>
      </w:r>
    </w:p>
    <w:p w14:paraId="7835A77C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Focused on particular subjects, offering quicker access and simplified querying.</w:t>
      </w:r>
    </w:p>
    <w:p w14:paraId="3D6727D3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While data warehouses handle broad organizational data, data marts address specialized analytical needs.</w:t>
      </w:r>
    </w:p>
    <w:p w14:paraId="0EFD15A5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Modern approaches often involve building data warehouses with multiple interconnected data marts.</w:t>
      </w:r>
    </w:p>
    <w:p w14:paraId="2966FBED" w14:textId="094CFA37" w:rsidR="0005772A" w:rsidRPr="0005772A" w:rsidRDefault="0005772A" w:rsidP="000577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772A">
        <w:rPr>
          <w:b/>
          <w:bCs/>
          <w:sz w:val="24"/>
          <w:szCs w:val="24"/>
        </w:rPr>
        <w:t>Management and Control Component</w:t>
      </w:r>
      <w:r w:rsidRPr="0005772A">
        <w:rPr>
          <w:b/>
          <w:bCs/>
          <w:sz w:val="24"/>
          <w:szCs w:val="24"/>
        </w:rPr>
        <w:t>:</w:t>
      </w:r>
    </w:p>
    <w:p w14:paraId="75324790" w14:textId="77777777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 xml:space="preserve">The management and control component oversees data warehouse operations, ensuring smooth data transformation, transfer, storage, and delivery. </w:t>
      </w:r>
    </w:p>
    <w:p w14:paraId="6EDB7BC7" w14:textId="7F68DEA4" w:rsidR="0005772A" w:rsidRPr="0005772A" w:rsidRDefault="0005772A" w:rsidP="0005772A">
      <w:pPr>
        <w:numPr>
          <w:ilvl w:val="1"/>
          <w:numId w:val="3"/>
        </w:numPr>
        <w:rPr>
          <w:sz w:val="24"/>
          <w:szCs w:val="24"/>
        </w:rPr>
      </w:pPr>
      <w:r w:rsidRPr="0005772A">
        <w:rPr>
          <w:sz w:val="24"/>
          <w:szCs w:val="24"/>
        </w:rPr>
        <w:t>It works with database management systems to securely store data, monitors data movement through staging, and regulates data delivery to users, maintaining consistency and efficiency across all processes.</w:t>
      </w:r>
    </w:p>
    <w:p w14:paraId="0FB268CB" w14:textId="77777777" w:rsidR="00F479DE" w:rsidRPr="0005772A" w:rsidRDefault="00F479DE">
      <w:pPr>
        <w:rPr>
          <w:sz w:val="24"/>
          <w:szCs w:val="24"/>
        </w:rPr>
      </w:pPr>
    </w:p>
    <w:sectPr w:rsidR="00F479DE" w:rsidRPr="0005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1E8"/>
    <w:multiLevelType w:val="multilevel"/>
    <w:tmpl w:val="50BA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6709"/>
    <w:multiLevelType w:val="multilevel"/>
    <w:tmpl w:val="2ED4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F48C3"/>
    <w:multiLevelType w:val="multilevel"/>
    <w:tmpl w:val="6E5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B6F65"/>
    <w:multiLevelType w:val="hybridMultilevel"/>
    <w:tmpl w:val="8E665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700858">
    <w:abstractNumId w:val="0"/>
  </w:num>
  <w:num w:numId="2" w16cid:durableId="1393583259">
    <w:abstractNumId w:val="2"/>
  </w:num>
  <w:num w:numId="3" w16cid:durableId="801266781">
    <w:abstractNumId w:val="1"/>
  </w:num>
  <w:num w:numId="4" w16cid:durableId="769006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2A"/>
    <w:rsid w:val="0005772A"/>
    <w:rsid w:val="004929D4"/>
    <w:rsid w:val="00511596"/>
    <w:rsid w:val="00B14650"/>
    <w:rsid w:val="00F479DE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2450"/>
  <w15:chartTrackingRefBased/>
  <w15:docId w15:val="{AF1EBEFD-8D83-4AA2-922A-A3B14A64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2025-01-01T13:54:00Z</dcterms:created>
  <dcterms:modified xsi:type="dcterms:W3CDTF">2025-01-01T14:03:00Z</dcterms:modified>
</cp:coreProperties>
</file>