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82070" w14:textId="0FCB3D1D" w:rsidR="00D81270" w:rsidRPr="00D81270" w:rsidRDefault="00D81270" w:rsidP="00D81270">
      <w:pPr>
        <w:rPr>
          <w:b/>
          <w:bCs/>
        </w:rPr>
      </w:pPr>
      <w:r w:rsidRPr="00D81270">
        <w:rPr>
          <w:b/>
          <w:bCs/>
        </w:rPr>
        <w:t xml:space="preserve">Customer Behaviour </w:t>
      </w:r>
    </w:p>
    <w:p w14:paraId="6BF1327D" w14:textId="77777777" w:rsidR="00D81270" w:rsidRPr="00D81270" w:rsidRDefault="00D81270" w:rsidP="00D81270">
      <w:r w:rsidRPr="00D81270">
        <w:rPr>
          <w:b/>
          <w:bCs/>
        </w:rPr>
        <w:t>Definition:</w:t>
      </w:r>
      <w:r w:rsidRPr="00D81270">
        <w:br/>
        <w:t>Customer behaviour means how people search for, choose, buy, use, and dispose of products or services. It helps businesses understand why customers buy certain things and how they make decisions.</w:t>
      </w:r>
    </w:p>
    <w:p w14:paraId="1F2AE265" w14:textId="77777777" w:rsidR="00D81270" w:rsidRPr="00D81270" w:rsidRDefault="00D81270" w:rsidP="00D81270">
      <w:pPr>
        <w:rPr>
          <w:b/>
          <w:bCs/>
        </w:rPr>
      </w:pPr>
      <w:r w:rsidRPr="00D81270">
        <w:rPr>
          <w:b/>
          <w:bCs/>
        </w:rPr>
        <w:t>Importance of Understanding Customer Behaviour</w:t>
      </w:r>
    </w:p>
    <w:p w14:paraId="4B3BEF45" w14:textId="77777777" w:rsidR="00D81270" w:rsidRPr="00D81270" w:rsidRDefault="00D81270" w:rsidP="00D81270">
      <w:pPr>
        <w:numPr>
          <w:ilvl w:val="0"/>
          <w:numId w:val="1"/>
        </w:numPr>
      </w:pPr>
      <w:r w:rsidRPr="00D81270">
        <w:t>Helps companies design better products and services.</w:t>
      </w:r>
    </w:p>
    <w:p w14:paraId="5556F4D8" w14:textId="77777777" w:rsidR="00D81270" w:rsidRPr="00D81270" w:rsidRDefault="00D81270" w:rsidP="00D81270">
      <w:pPr>
        <w:numPr>
          <w:ilvl w:val="0"/>
          <w:numId w:val="1"/>
        </w:numPr>
      </w:pPr>
      <w:r w:rsidRPr="00D81270">
        <w:t>Allows businesses to create marketing strategies that match customer needs.</w:t>
      </w:r>
    </w:p>
    <w:p w14:paraId="03FBE6F4" w14:textId="77777777" w:rsidR="00D81270" w:rsidRPr="00D81270" w:rsidRDefault="00D81270" w:rsidP="00D81270">
      <w:pPr>
        <w:numPr>
          <w:ilvl w:val="0"/>
          <w:numId w:val="1"/>
        </w:numPr>
      </w:pPr>
      <w:r w:rsidRPr="00D81270">
        <w:t>Helps predict future buying trends and adapt accordingly.</w:t>
      </w:r>
    </w:p>
    <w:p w14:paraId="71D7C201" w14:textId="77777777" w:rsidR="00D81270" w:rsidRPr="00D81270" w:rsidRDefault="00D81270" w:rsidP="00D81270">
      <w:pPr>
        <w:numPr>
          <w:ilvl w:val="0"/>
          <w:numId w:val="1"/>
        </w:numPr>
      </w:pPr>
      <w:r w:rsidRPr="00D81270">
        <w:t>Enables companies to target different customer groups with suitable offers.</w:t>
      </w:r>
    </w:p>
    <w:p w14:paraId="7D3A965F" w14:textId="77777777" w:rsidR="00D81270" w:rsidRPr="00D81270" w:rsidRDefault="00D81270" w:rsidP="00D81270">
      <w:pPr>
        <w:numPr>
          <w:ilvl w:val="0"/>
          <w:numId w:val="1"/>
        </w:numPr>
      </w:pPr>
      <w:r w:rsidRPr="00D81270">
        <w:t>Builds customer loyalty by meeting their expectations.</w:t>
      </w:r>
    </w:p>
    <w:p w14:paraId="4BA7BE03" w14:textId="77777777" w:rsidR="00D81270" w:rsidRPr="00D81270" w:rsidRDefault="00D81270" w:rsidP="00D81270">
      <w:pPr>
        <w:rPr>
          <w:b/>
          <w:bCs/>
        </w:rPr>
      </w:pPr>
      <w:r w:rsidRPr="00D81270">
        <w:rPr>
          <w:b/>
          <w:bCs/>
        </w:rPr>
        <w:t>The 7 O’s Framework of Customer Behaviour</w:t>
      </w:r>
    </w:p>
    <w:tbl>
      <w:tblPr>
        <w:tblW w:w="10845"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9355"/>
      </w:tblGrid>
      <w:tr w:rsidR="00D81270" w:rsidRPr="00D81270" w14:paraId="528C0C23" w14:textId="77777777" w:rsidTr="00D81270">
        <w:trPr>
          <w:trHeight w:val="456"/>
          <w:tblHeader/>
        </w:trPr>
        <w:tc>
          <w:tcPr>
            <w:tcW w:w="0" w:type="auto"/>
            <w:tcMar>
              <w:top w:w="120" w:type="dxa"/>
              <w:left w:w="120" w:type="dxa"/>
              <w:bottom w:w="120" w:type="dxa"/>
              <w:right w:w="120" w:type="dxa"/>
            </w:tcMar>
            <w:hideMark/>
          </w:tcPr>
          <w:p w14:paraId="7D314A89" w14:textId="77777777" w:rsidR="00D81270" w:rsidRPr="00D81270" w:rsidRDefault="00D81270" w:rsidP="00D81270">
            <w:pPr>
              <w:rPr>
                <w:b/>
                <w:bCs/>
              </w:rPr>
            </w:pPr>
            <w:r w:rsidRPr="00D81270">
              <w:rPr>
                <w:b/>
                <w:bCs/>
              </w:rPr>
              <w:t>7 O’s</w:t>
            </w:r>
          </w:p>
        </w:tc>
        <w:tc>
          <w:tcPr>
            <w:tcW w:w="0" w:type="auto"/>
            <w:tcMar>
              <w:top w:w="120" w:type="dxa"/>
              <w:left w:w="120" w:type="dxa"/>
              <w:bottom w:w="120" w:type="dxa"/>
              <w:right w:w="120" w:type="dxa"/>
            </w:tcMar>
            <w:hideMark/>
          </w:tcPr>
          <w:p w14:paraId="6705549D" w14:textId="77777777" w:rsidR="00D81270" w:rsidRPr="00D81270" w:rsidRDefault="00D81270" w:rsidP="00D81270">
            <w:pPr>
              <w:rPr>
                <w:b/>
                <w:bCs/>
              </w:rPr>
            </w:pPr>
            <w:r w:rsidRPr="00D81270">
              <w:rPr>
                <w:b/>
                <w:bCs/>
              </w:rPr>
              <w:t>Explanation</w:t>
            </w:r>
          </w:p>
        </w:tc>
      </w:tr>
      <w:tr w:rsidR="00D81270" w:rsidRPr="00D81270" w14:paraId="228BDE3A" w14:textId="77777777" w:rsidTr="00D81270">
        <w:trPr>
          <w:trHeight w:val="456"/>
        </w:trPr>
        <w:tc>
          <w:tcPr>
            <w:tcW w:w="0" w:type="auto"/>
            <w:tcMar>
              <w:top w:w="137" w:type="dxa"/>
              <w:left w:w="120" w:type="dxa"/>
              <w:bottom w:w="137" w:type="dxa"/>
              <w:right w:w="120" w:type="dxa"/>
            </w:tcMar>
            <w:vAlign w:val="bottom"/>
            <w:hideMark/>
          </w:tcPr>
          <w:p w14:paraId="61BA7347" w14:textId="77777777" w:rsidR="00D81270" w:rsidRPr="00D81270" w:rsidRDefault="00D81270" w:rsidP="00D81270">
            <w:r w:rsidRPr="00D81270">
              <w:rPr>
                <w:b/>
                <w:bCs/>
              </w:rPr>
              <w:t>Occupants</w:t>
            </w:r>
          </w:p>
        </w:tc>
        <w:tc>
          <w:tcPr>
            <w:tcW w:w="0" w:type="auto"/>
            <w:tcMar>
              <w:top w:w="137" w:type="dxa"/>
              <w:left w:w="120" w:type="dxa"/>
              <w:bottom w:w="137" w:type="dxa"/>
              <w:right w:w="120" w:type="dxa"/>
            </w:tcMar>
            <w:vAlign w:val="bottom"/>
            <w:hideMark/>
          </w:tcPr>
          <w:p w14:paraId="48E55F75" w14:textId="77777777" w:rsidR="00D81270" w:rsidRPr="00D81270" w:rsidRDefault="00D81270" w:rsidP="00D81270">
            <w:r w:rsidRPr="00D81270">
              <w:t>Who are the customers? (Age, gender, income, location) – Understanding the target market.</w:t>
            </w:r>
          </w:p>
        </w:tc>
      </w:tr>
      <w:tr w:rsidR="00D81270" w:rsidRPr="00D81270" w14:paraId="3C4BB335" w14:textId="77777777" w:rsidTr="00D81270">
        <w:trPr>
          <w:trHeight w:val="468"/>
        </w:trPr>
        <w:tc>
          <w:tcPr>
            <w:tcW w:w="0" w:type="auto"/>
            <w:tcMar>
              <w:top w:w="137" w:type="dxa"/>
              <w:left w:w="120" w:type="dxa"/>
              <w:bottom w:w="137" w:type="dxa"/>
              <w:right w:w="120" w:type="dxa"/>
            </w:tcMar>
            <w:vAlign w:val="bottom"/>
            <w:hideMark/>
          </w:tcPr>
          <w:p w14:paraId="6AD91EED" w14:textId="77777777" w:rsidR="00D81270" w:rsidRPr="00D81270" w:rsidRDefault="00D81270" w:rsidP="00D81270">
            <w:r w:rsidRPr="00D81270">
              <w:rPr>
                <w:b/>
                <w:bCs/>
              </w:rPr>
              <w:t>Objects</w:t>
            </w:r>
          </w:p>
        </w:tc>
        <w:tc>
          <w:tcPr>
            <w:tcW w:w="0" w:type="auto"/>
            <w:tcMar>
              <w:top w:w="137" w:type="dxa"/>
              <w:left w:w="120" w:type="dxa"/>
              <w:bottom w:w="137" w:type="dxa"/>
              <w:right w:w="120" w:type="dxa"/>
            </w:tcMar>
            <w:vAlign w:val="bottom"/>
            <w:hideMark/>
          </w:tcPr>
          <w:p w14:paraId="26844B5B" w14:textId="77777777" w:rsidR="00D81270" w:rsidRPr="00D81270" w:rsidRDefault="00D81270" w:rsidP="00D81270">
            <w:r w:rsidRPr="00D81270">
              <w:t>What do customers buy? (Product type, size, brand, features) – Knowing product preferences.</w:t>
            </w:r>
          </w:p>
        </w:tc>
      </w:tr>
      <w:tr w:rsidR="00D81270" w:rsidRPr="00D81270" w14:paraId="56713F92" w14:textId="77777777" w:rsidTr="00D81270">
        <w:trPr>
          <w:trHeight w:val="456"/>
        </w:trPr>
        <w:tc>
          <w:tcPr>
            <w:tcW w:w="0" w:type="auto"/>
            <w:tcMar>
              <w:top w:w="137" w:type="dxa"/>
              <w:left w:w="120" w:type="dxa"/>
              <w:bottom w:w="137" w:type="dxa"/>
              <w:right w:w="120" w:type="dxa"/>
            </w:tcMar>
            <w:vAlign w:val="bottom"/>
            <w:hideMark/>
          </w:tcPr>
          <w:p w14:paraId="3F26C73B" w14:textId="77777777" w:rsidR="00D81270" w:rsidRPr="00D81270" w:rsidRDefault="00D81270" w:rsidP="00D81270">
            <w:r w:rsidRPr="00D81270">
              <w:rPr>
                <w:b/>
                <w:bCs/>
              </w:rPr>
              <w:t>Objectives</w:t>
            </w:r>
          </w:p>
        </w:tc>
        <w:tc>
          <w:tcPr>
            <w:tcW w:w="0" w:type="auto"/>
            <w:tcMar>
              <w:top w:w="137" w:type="dxa"/>
              <w:left w:w="120" w:type="dxa"/>
              <w:bottom w:w="137" w:type="dxa"/>
              <w:right w:w="120" w:type="dxa"/>
            </w:tcMar>
            <w:vAlign w:val="bottom"/>
            <w:hideMark/>
          </w:tcPr>
          <w:p w14:paraId="4DB5E724" w14:textId="77777777" w:rsidR="00D81270" w:rsidRPr="00D81270" w:rsidRDefault="00D81270" w:rsidP="00D81270">
            <w:r w:rsidRPr="00D81270">
              <w:t>Why do customers buy? (Needs, desires, benefits sought) – Understanding the purpose behind buying.</w:t>
            </w:r>
          </w:p>
        </w:tc>
      </w:tr>
      <w:tr w:rsidR="00D81270" w:rsidRPr="00D81270" w14:paraId="38FA2FCA" w14:textId="77777777" w:rsidTr="00D81270">
        <w:trPr>
          <w:trHeight w:val="744"/>
        </w:trPr>
        <w:tc>
          <w:tcPr>
            <w:tcW w:w="0" w:type="auto"/>
            <w:tcMar>
              <w:top w:w="137" w:type="dxa"/>
              <w:left w:w="120" w:type="dxa"/>
              <w:bottom w:w="137" w:type="dxa"/>
              <w:right w:w="120" w:type="dxa"/>
            </w:tcMar>
            <w:vAlign w:val="bottom"/>
            <w:hideMark/>
          </w:tcPr>
          <w:p w14:paraId="51A0A8AB" w14:textId="77777777" w:rsidR="00D81270" w:rsidRPr="00D81270" w:rsidRDefault="00D81270" w:rsidP="00D81270">
            <w:r w:rsidRPr="00D81270">
              <w:rPr>
                <w:b/>
                <w:bCs/>
              </w:rPr>
              <w:t>Operations</w:t>
            </w:r>
          </w:p>
        </w:tc>
        <w:tc>
          <w:tcPr>
            <w:tcW w:w="0" w:type="auto"/>
            <w:tcMar>
              <w:top w:w="137" w:type="dxa"/>
              <w:left w:w="120" w:type="dxa"/>
              <w:bottom w:w="137" w:type="dxa"/>
              <w:right w:w="120" w:type="dxa"/>
            </w:tcMar>
            <w:vAlign w:val="bottom"/>
            <w:hideMark/>
          </w:tcPr>
          <w:p w14:paraId="1B737FCA" w14:textId="77777777" w:rsidR="00D81270" w:rsidRPr="00D81270" w:rsidRDefault="00D81270" w:rsidP="00D81270">
            <w:r w:rsidRPr="00D81270">
              <w:t>How do customers buy? (Buying process, research, payment methods) – Understanding purchase behaviour.</w:t>
            </w:r>
          </w:p>
        </w:tc>
      </w:tr>
      <w:tr w:rsidR="00D81270" w:rsidRPr="00D81270" w14:paraId="0C72FCE9" w14:textId="77777777" w:rsidTr="00D81270">
        <w:trPr>
          <w:trHeight w:val="468"/>
        </w:trPr>
        <w:tc>
          <w:tcPr>
            <w:tcW w:w="0" w:type="auto"/>
            <w:tcMar>
              <w:top w:w="137" w:type="dxa"/>
              <w:left w:w="120" w:type="dxa"/>
              <w:bottom w:w="137" w:type="dxa"/>
              <w:right w:w="120" w:type="dxa"/>
            </w:tcMar>
            <w:vAlign w:val="bottom"/>
            <w:hideMark/>
          </w:tcPr>
          <w:p w14:paraId="71083631" w14:textId="77777777" w:rsidR="00D81270" w:rsidRPr="00D81270" w:rsidRDefault="00D81270" w:rsidP="00D81270">
            <w:r w:rsidRPr="00D81270">
              <w:rPr>
                <w:b/>
                <w:bCs/>
              </w:rPr>
              <w:t>Occasions</w:t>
            </w:r>
          </w:p>
        </w:tc>
        <w:tc>
          <w:tcPr>
            <w:tcW w:w="0" w:type="auto"/>
            <w:tcMar>
              <w:top w:w="137" w:type="dxa"/>
              <w:left w:w="120" w:type="dxa"/>
              <w:bottom w:w="137" w:type="dxa"/>
              <w:right w:w="120" w:type="dxa"/>
            </w:tcMar>
            <w:vAlign w:val="bottom"/>
            <w:hideMark/>
          </w:tcPr>
          <w:p w14:paraId="6313DF86" w14:textId="77777777" w:rsidR="00D81270" w:rsidRPr="00D81270" w:rsidRDefault="00D81270" w:rsidP="00D81270">
            <w:r w:rsidRPr="00D81270">
              <w:t>When do customers buy? (Season, time, special events) – Knowing buying patterns and timing.</w:t>
            </w:r>
          </w:p>
        </w:tc>
      </w:tr>
      <w:tr w:rsidR="00D81270" w:rsidRPr="00D81270" w14:paraId="230A7A05" w14:textId="77777777" w:rsidTr="00D81270">
        <w:trPr>
          <w:trHeight w:val="456"/>
        </w:trPr>
        <w:tc>
          <w:tcPr>
            <w:tcW w:w="0" w:type="auto"/>
            <w:tcMar>
              <w:top w:w="137" w:type="dxa"/>
              <w:left w:w="120" w:type="dxa"/>
              <w:bottom w:w="137" w:type="dxa"/>
              <w:right w:w="120" w:type="dxa"/>
            </w:tcMar>
            <w:vAlign w:val="bottom"/>
            <w:hideMark/>
          </w:tcPr>
          <w:p w14:paraId="325D3955" w14:textId="77777777" w:rsidR="00D81270" w:rsidRPr="00D81270" w:rsidRDefault="00D81270" w:rsidP="00D81270">
            <w:r w:rsidRPr="00D81270">
              <w:rPr>
                <w:b/>
                <w:bCs/>
              </w:rPr>
              <w:t>Outlets</w:t>
            </w:r>
          </w:p>
        </w:tc>
        <w:tc>
          <w:tcPr>
            <w:tcW w:w="0" w:type="auto"/>
            <w:tcMar>
              <w:top w:w="137" w:type="dxa"/>
              <w:left w:w="120" w:type="dxa"/>
              <w:bottom w:w="137" w:type="dxa"/>
              <w:right w:w="120" w:type="dxa"/>
            </w:tcMar>
            <w:vAlign w:val="bottom"/>
            <w:hideMark/>
          </w:tcPr>
          <w:p w14:paraId="3D6D3EAE" w14:textId="77777777" w:rsidR="00D81270" w:rsidRPr="00D81270" w:rsidRDefault="00D81270" w:rsidP="00D81270">
            <w:r w:rsidRPr="00D81270">
              <w:t>Where do customers buy? (Online, stores, markets) – Understanding preferred shopping places.</w:t>
            </w:r>
          </w:p>
        </w:tc>
      </w:tr>
      <w:tr w:rsidR="00D81270" w:rsidRPr="00D81270" w14:paraId="51B3C5B6" w14:textId="77777777" w:rsidTr="00D81270">
        <w:trPr>
          <w:trHeight w:val="456"/>
        </w:trPr>
        <w:tc>
          <w:tcPr>
            <w:tcW w:w="0" w:type="auto"/>
            <w:tcMar>
              <w:top w:w="137" w:type="dxa"/>
              <w:left w:w="120" w:type="dxa"/>
              <w:bottom w:w="137" w:type="dxa"/>
              <w:right w:w="120" w:type="dxa"/>
            </w:tcMar>
            <w:vAlign w:val="bottom"/>
            <w:hideMark/>
          </w:tcPr>
          <w:p w14:paraId="63F7DF5E" w14:textId="77777777" w:rsidR="00D81270" w:rsidRPr="00D81270" w:rsidRDefault="00D81270" w:rsidP="00D81270">
            <w:r w:rsidRPr="00D81270">
              <w:rPr>
                <w:b/>
                <w:bCs/>
              </w:rPr>
              <w:t>Organizations</w:t>
            </w:r>
          </w:p>
        </w:tc>
        <w:tc>
          <w:tcPr>
            <w:tcW w:w="0" w:type="auto"/>
            <w:tcMar>
              <w:top w:w="137" w:type="dxa"/>
              <w:left w:w="120" w:type="dxa"/>
              <w:bottom w:w="137" w:type="dxa"/>
              <w:right w:w="120" w:type="dxa"/>
            </w:tcMar>
            <w:vAlign w:val="bottom"/>
            <w:hideMark/>
          </w:tcPr>
          <w:p w14:paraId="3740F2EA" w14:textId="77777777" w:rsidR="00D81270" w:rsidRPr="00D81270" w:rsidRDefault="00D81270" w:rsidP="00D81270">
            <w:r w:rsidRPr="00D81270">
              <w:t>Who influences or participates in buying? (Individual, family, group) – Understanding decision makers.</w:t>
            </w:r>
          </w:p>
        </w:tc>
      </w:tr>
    </w:tbl>
    <w:p w14:paraId="78B4B4A0" w14:textId="77777777" w:rsidR="00D81270" w:rsidRPr="00D81270" w:rsidRDefault="00D81270" w:rsidP="00D81270">
      <w:pPr>
        <w:rPr>
          <w:b/>
          <w:bCs/>
        </w:rPr>
      </w:pPr>
      <w:r w:rsidRPr="00D81270">
        <w:rPr>
          <w:b/>
          <w:bCs/>
        </w:rPr>
        <w:t>Four Types of Consumer Behaviour</w:t>
      </w:r>
    </w:p>
    <w:p w14:paraId="47825257" w14:textId="77777777" w:rsidR="00D81270" w:rsidRPr="00D81270" w:rsidRDefault="00D81270" w:rsidP="00D81270">
      <w:pPr>
        <w:numPr>
          <w:ilvl w:val="0"/>
          <w:numId w:val="2"/>
        </w:numPr>
      </w:pPr>
      <w:r w:rsidRPr="00D81270">
        <w:rPr>
          <w:b/>
          <w:bCs/>
        </w:rPr>
        <w:t>Complex Buying Behaviour:</w:t>
      </w:r>
    </w:p>
    <w:p w14:paraId="6D9DA2F4" w14:textId="77777777" w:rsidR="00D81270" w:rsidRPr="00D81270" w:rsidRDefault="00D81270" w:rsidP="00D81270">
      <w:pPr>
        <w:numPr>
          <w:ilvl w:val="1"/>
          <w:numId w:val="2"/>
        </w:numPr>
      </w:pPr>
      <w:r w:rsidRPr="00D81270">
        <w:t>High involvement, big decision (e.g., buying a car). Customers research carefully.</w:t>
      </w:r>
    </w:p>
    <w:p w14:paraId="53815231" w14:textId="77777777" w:rsidR="00D81270" w:rsidRPr="00D81270" w:rsidRDefault="00D81270" w:rsidP="00D81270">
      <w:pPr>
        <w:numPr>
          <w:ilvl w:val="0"/>
          <w:numId w:val="2"/>
        </w:numPr>
      </w:pPr>
      <w:r w:rsidRPr="00D81270">
        <w:rPr>
          <w:b/>
          <w:bCs/>
        </w:rPr>
        <w:t>Dissonance-Reducing Buying Behaviour:</w:t>
      </w:r>
    </w:p>
    <w:p w14:paraId="233AFCD7" w14:textId="77777777" w:rsidR="00D81270" w:rsidRPr="00D81270" w:rsidRDefault="00D81270" w:rsidP="00D81270">
      <w:pPr>
        <w:numPr>
          <w:ilvl w:val="1"/>
          <w:numId w:val="2"/>
        </w:numPr>
      </w:pPr>
      <w:r w:rsidRPr="00D81270">
        <w:t>High involvement but little brand difference. Customers may feel unsure after buying (e.g., buying a carpet).</w:t>
      </w:r>
    </w:p>
    <w:p w14:paraId="2902922F" w14:textId="77777777" w:rsidR="00D81270" w:rsidRPr="00D81270" w:rsidRDefault="00D81270" w:rsidP="00D81270">
      <w:pPr>
        <w:numPr>
          <w:ilvl w:val="0"/>
          <w:numId w:val="2"/>
        </w:numPr>
      </w:pPr>
      <w:r w:rsidRPr="00D81270">
        <w:rPr>
          <w:b/>
          <w:bCs/>
        </w:rPr>
        <w:lastRenderedPageBreak/>
        <w:t>Habitual Buying Behaviour:</w:t>
      </w:r>
    </w:p>
    <w:p w14:paraId="62AED2E3" w14:textId="77777777" w:rsidR="00D81270" w:rsidRPr="00D81270" w:rsidRDefault="00D81270" w:rsidP="00D81270">
      <w:pPr>
        <w:numPr>
          <w:ilvl w:val="1"/>
          <w:numId w:val="2"/>
        </w:numPr>
      </w:pPr>
      <w:r w:rsidRPr="00D81270">
        <w:t>Low involvement, little brand difference. Customers buy out of habit (e.g., daily groceries).</w:t>
      </w:r>
    </w:p>
    <w:p w14:paraId="67DD490C" w14:textId="77777777" w:rsidR="00D81270" w:rsidRPr="00D81270" w:rsidRDefault="00D81270" w:rsidP="00D81270">
      <w:pPr>
        <w:numPr>
          <w:ilvl w:val="0"/>
          <w:numId w:val="2"/>
        </w:numPr>
      </w:pPr>
      <w:r w:rsidRPr="00D81270">
        <w:rPr>
          <w:b/>
          <w:bCs/>
        </w:rPr>
        <w:t>Variety-Seeking Buying Behaviour:</w:t>
      </w:r>
    </w:p>
    <w:p w14:paraId="2F48317E" w14:textId="77777777" w:rsidR="00D81270" w:rsidRPr="00D81270" w:rsidRDefault="00D81270" w:rsidP="00D81270">
      <w:pPr>
        <w:numPr>
          <w:ilvl w:val="1"/>
          <w:numId w:val="2"/>
        </w:numPr>
      </w:pPr>
      <w:r w:rsidRPr="00D81270">
        <w:t>Low involvement but big brand differences. Customers switch brands for variety (e.g., snacks).</w:t>
      </w:r>
    </w:p>
    <w:p w14:paraId="7F9F8A55" w14:textId="77777777" w:rsidR="00D81270" w:rsidRPr="00D81270" w:rsidRDefault="00D81270" w:rsidP="00D81270">
      <w:pPr>
        <w:rPr>
          <w:b/>
          <w:bCs/>
        </w:rPr>
      </w:pPr>
      <w:r w:rsidRPr="00D81270">
        <w:rPr>
          <w:b/>
          <w:bCs/>
        </w:rPr>
        <w:t>Four Types of Consumers</w:t>
      </w:r>
    </w:p>
    <w:p w14:paraId="268ADDBC" w14:textId="77777777" w:rsidR="00D81270" w:rsidRPr="00D81270" w:rsidRDefault="00D81270" w:rsidP="00D81270">
      <w:pPr>
        <w:numPr>
          <w:ilvl w:val="0"/>
          <w:numId w:val="3"/>
        </w:numPr>
      </w:pPr>
      <w:r w:rsidRPr="00D81270">
        <w:rPr>
          <w:b/>
          <w:bCs/>
        </w:rPr>
        <w:t>Loyal Customers:</w:t>
      </w:r>
    </w:p>
    <w:p w14:paraId="38693CB4" w14:textId="77777777" w:rsidR="00D81270" w:rsidRPr="00D81270" w:rsidRDefault="00D81270" w:rsidP="00D81270">
      <w:pPr>
        <w:numPr>
          <w:ilvl w:val="1"/>
          <w:numId w:val="3"/>
        </w:numPr>
      </w:pPr>
      <w:r w:rsidRPr="00D81270">
        <w:t>Regular buyers who prefer one brand and recommend it.</w:t>
      </w:r>
    </w:p>
    <w:p w14:paraId="384AA334" w14:textId="77777777" w:rsidR="00D81270" w:rsidRPr="00D81270" w:rsidRDefault="00D81270" w:rsidP="00D81270">
      <w:pPr>
        <w:numPr>
          <w:ilvl w:val="0"/>
          <w:numId w:val="3"/>
        </w:numPr>
      </w:pPr>
      <w:r w:rsidRPr="00D81270">
        <w:rPr>
          <w:b/>
          <w:bCs/>
        </w:rPr>
        <w:t>Impulse Buyers:</w:t>
      </w:r>
    </w:p>
    <w:p w14:paraId="2263C541" w14:textId="77777777" w:rsidR="00D81270" w:rsidRPr="00D81270" w:rsidRDefault="00D81270" w:rsidP="00D81270">
      <w:pPr>
        <w:numPr>
          <w:ilvl w:val="1"/>
          <w:numId w:val="3"/>
        </w:numPr>
      </w:pPr>
      <w:r w:rsidRPr="00D81270">
        <w:t>Buy spontaneously without planning, influenced by emotions or offers.</w:t>
      </w:r>
    </w:p>
    <w:p w14:paraId="68930D67" w14:textId="77777777" w:rsidR="00D81270" w:rsidRPr="00D81270" w:rsidRDefault="00D81270" w:rsidP="00D81270">
      <w:pPr>
        <w:numPr>
          <w:ilvl w:val="0"/>
          <w:numId w:val="3"/>
        </w:numPr>
      </w:pPr>
      <w:r w:rsidRPr="00D81270">
        <w:rPr>
          <w:b/>
          <w:bCs/>
        </w:rPr>
        <w:t>Price-Sensitive Consumers:</w:t>
      </w:r>
    </w:p>
    <w:p w14:paraId="6C760A7F" w14:textId="77777777" w:rsidR="00D81270" w:rsidRPr="00D81270" w:rsidRDefault="00D81270" w:rsidP="00D81270">
      <w:pPr>
        <w:numPr>
          <w:ilvl w:val="1"/>
          <w:numId w:val="3"/>
        </w:numPr>
      </w:pPr>
      <w:r w:rsidRPr="00D81270">
        <w:t>Focus on price, look for discounts, and switch brands for better deals.</w:t>
      </w:r>
    </w:p>
    <w:p w14:paraId="077DA16D" w14:textId="77777777" w:rsidR="00D81270" w:rsidRPr="00D81270" w:rsidRDefault="00D81270" w:rsidP="00D81270">
      <w:pPr>
        <w:numPr>
          <w:ilvl w:val="0"/>
          <w:numId w:val="3"/>
        </w:numPr>
      </w:pPr>
      <w:r w:rsidRPr="00D81270">
        <w:rPr>
          <w:b/>
          <w:bCs/>
        </w:rPr>
        <w:t>Innovators and Early Adopters:</w:t>
      </w:r>
    </w:p>
    <w:p w14:paraId="79A68CAA" w14:textId="77777777" w:rsidR="00D81270" w:rsidRPr="00D81270" w:rsidRDefault="00D81270" w:rsidP="00D81270">
      <w:pPr>
        <w:numPr>
          <w:ilvl w:val="1"/>
          <w:numId w:val="3"/>
        </w:numPr>
      </w:pPr>
      <w:r w:rsidRPr="00D81270">
        <w:t>First to try new products and influence others.</w:t>
      </w:r>
    </w:p>
    <w:p w14:paraId="056F4D33" w14:textId="77777777" w:rsidR="00D81270" w:rsidRPr="00D81270" w:rsidRDefault="00D81270" w:rsidP="00D81270">
      <w:pPr>
        <w:rPr>
          <w:b/>
          <w:bCs/>
        </w:rPr>
      </w:pPr>
      <w:r w:rsidRPr="00D81270">
        <w:rPr>
          <w:b/>
          <w:bCs/>
        </w:rPr>
        <w:t>Three Main Factors Influencing Customer Behaviour</w:t>
      </w:r>
    </w:p>
    <w:p w14:paraId="19F13F53" w14:textId="77777777" w:rsidR="00D81270" w:rsidRPr="00D81270" w:rsidRDefault="00D81270" w:rsidP="00D81270">
      <w:pPr>
        <w:numPr>
          <w:ilvl w:val="0"/>
          <w:numId w:val="4"/>
        </w:numPr>
      </w:pPr>
      <w:r w:rsidRPr="00D81270">
        <w:rPr>
          <w:b/>
          <w:bCs/>
        </w:rPr>
        <w:t>Psychological Factors:</w:t>
      </w:r>
    </w:p>
    <w:p w14:paraId="5717038E" w14:textId="77777777" w:rsidR="00D81270" w:rsidRPr="00D81270" w:rsidRDefault="00D81270" w:rsidP="00D81270">
      <w:pPr>
        <w:numPr>
          <w:ilvl w:val="1"/>
          <w:numId w:val="4"/>
        </w:numPr>
      </w:pPr>
      <w:r w:rsidRPr="00D81270">
        <w:t>Motivation, perception, learning, beliefs, and attitudes.</w:t>
      </w:r>
    </w:p>
    <w:p w14:paraId="28F04577" w14:textId="77777777" w:rsidR="00D81270" w:rsidRPr="00D81270" w:rsidRDefault="00D81270" w:rsidP="00D81270">
      <w:pPr>
        <w:numPr>
          <w:ilvl w:val="1"/>
          <w:numId w:val="4"/>
        </w:numPr>
      </w:pPr>
      <w:r w:rsidRPr="00D81270">
        <w:t>Example: Health-conscious customers choose organic food.</w:t>
      </w:r>
    </w:p>
    <w:p w14:paraId="24A5A8C5" w14:textId="77777777" w:rsidR="00D81270" w:rsidRPr="00D81270" w:rsidRDefault="00D81270" w:rsidP="00D81270">
      <w:pPr>
        <w:numPr>
          <w:ilvl w:val="0"/>
          <w:numId w:val="4"/>
        </w:numPr>
      </w:pPr>
      <w:r w:rsidRPr="00D81270">
        <w:rPr>
          <w:b/>
          <w:bCs/>
        </w:rPr>
        <w:t>Social Factors:</w:t>
      </w:r>
    </w:p>
    <w:p w14:paraId="02484C6F" w14:textId="77777777" w:rsidR="00D81270" w:rsidRPr="00D81270" w:rsidRDefault="00D81270" w:rsidP="00D81270">
      <w:pPr>
        <w:numPr>
          <w:ilvl w:val="1"/>
          <w:numId w:val="4"/>
        </w:numPr>
      </w:pPr>
      <w:r w:rsidRPr="00D81270">
        <w:t>Family, friends, culture, and social groups influence choices.</w:t>
      </w:r>
    </w:p>
    <w:p w14:paraId="2AA90103" w14:textId="77777777" w:rsidR="00D81270" w:rsidRPr="00D81270" w:rsidRDefault="00D81270" w:rsidP="00D81270">
      <w:pPr>
        <w:numPr>
          <w:ilvl w:val="1"/>
          <w:numId w:val="4"/>
        </w:numPr>
      </w:pPr>
      <w:r w:rsidRPr="00D81270">
        <w:t>Example: Peer pressure affecting brand choice.</w:t>
      </w:r>
    </w:p>
    <w:p w14:paraId="30989CE5" w14:textId="77777777" w:rsidR="00D81270" w:rsidRPr="00D81270" w:rsidRDefault="00D81270" w:rsidP="00D81270">
      <w:pPr>
        <w:numPr>
          <w:ilvl w:val="0"/>
          <w:numId w:val="4"/>
        </w:numPr>
      </w:pPr>
      <w:r w:rsidRPr="00D81270">
        <w:rPr>
          <w:b/>
          <w:bCs/>
        </w:rPr>
        <w:t>Economic Factors:</w:t>
      </w:r>
    </w:p>
    <w:p w14:paraId="69C7CEA3" w14:textId="77777777" w:rsidR="00D81270" w:rsidRPr="00D81270" w:rsidRDefault="00D81270" w:rsidP="00D81270">
      <w:pPr>
        <w:numPr>
          <w:ilvl w:val="1"/>
          <w:numId w:val="4"/>
        </w:numPr>
      </w:pPr>
      <w:r w:rsidRPr="00D81270">
        <w:t>Income, economic conditions, and purchasing power.</w:t>
      </w:r>
    </w:p>
    <w:p w14:paraId="314F2E10" w14:textId="77777777" w:rsidR="00D81270" w:rsidRPr="00D81270" w:rsidRDefault="00D81270" w:rsidP="00D81270">
      <w:pPr>
        <w:numPr>
          <w:ilvl w:val="1"/>
          <w:numId w:val="4"/>
        </w:numPr>
      </w:pPr>
      <w:r w:rsidRPr="00D81270">
        <w:t>Example: Choosing cheaper products during a recession.</w:t>
      </w:r>
    </w:p>
    <w:p w14:paraId="45A6F667" w14:textId="77777777" w:rsidR="00D81270" w:rsidRPr="00D81270" w:rsidRDefault="00D81270" w:rsidP="00D81270">
      <w:pPr>
        <w:rPr>
          <w:b/>
          <w:bCs/>
        </w:rPr>
      </w:pPr>
      <w:r w:rsidRPr="00D81270">
        <w:rPr>
          <w:b/>
          <w:bCs/>
        </w:rPr>
        <w:t>Stages in the Buying Decision Process</w:t>
      </w:r>
    </w:p>
    <w:p w14:paraId="3147980C" w14:textId="77777777" w:rsidR="00D81270" w:rsidRPr="00D81270" w:rsidRDefault="00D81270" w:rsidP="00D81270">
      <w:pPr>
        <w:numPr>
          <w:ilvl w:val="0"/>
          <w:numId w:val="5"/>
        </w:numPr>
      </w:pPr>
      <w:r w:rsidRPr="00D81270">
        <w:rPr>
          <w:b/>
          <w:bCs/>
        </w:rPr>
        <w:t>Need Recognition:</w:t>
      </w:r>
      <w:r w:rsidRPr="00D81270">
        <w:t> Realizing a need or problem.</w:t>
      </w:r>
    </w:p>
    <w:p w14:paraId="22A0DAE7" w14:textId="77777777" w:rsidR="00D81270" w:rsidRPr="00D81270" w:rsidRDefault="00D81270" w:rsidP="00D81270">
      <w:pPr>
        <w:numPr>
          <w:ilvl w:val="0"/>
          <w:numId w:val="5"/>
        </w:numPr>
      </w:pPr>
      <w:r w:rsidRPr="00D81270">
        <w:rPr>
          <w:b/>
          <w:bCs/>
        </w:rPr>
        <w:t>Information Search:</w:t>
      </w:r>
      <w:r w:rsidRPr="00D81270">
        <w:t> Looking for product information.</w:t>
      </w:r>
    </w:p>
    <w:p w14:paraId="0FFAA1E5" w14:textId="77777777" w:rsidR="00D81270" w:rsidRPr="00D81270" w:rsidRDefault="00D81270" w:rsidP="00D81270">
      <w:pPr>
        <w:numPr>
          <w:ilvl w:val="0"/>
          <w:numId w:val="5"/>
        </w:numPr>
      </w:pPr>
      <w:r w:rsidRPr="00D81270">
        <w:rPr>
          <w:b/>
          <w:bCs/>
        </w:rPr>
        <w:t>Evaluation of Alternatives:</w:t>
      </w:r>
      <w:r w:rsidRPr="00D81270">
        <w:t> Comparing options.</w:t>
      </w:r>
    </w:p>
    <w:p w14:paraId="1D2176BB" w14:textId="77777777" w:rsidR="00D81270" w:rsidRPr="00D81270" w:rsidRDefault="00D81270" w:rsidP="00D81270">
      <w:pPr>
        <w:numPr>
          <w:ilvl w:val="0"/>
          <w:numId w:val="5"/>
        </w:numPr>
      </w:pPr>
      <w:r w:rsidRPr="00D81270">
        <w:rPr>
          <w:b/>
          <w:bCs/>
        </w:rPr>
        <w:t>Purchase Decision:</w:t>
      </w:r>
      <w:r w:rsidRPr="00D81270">
        <w:t> Choosing and buying the product.</w:t>
      </w:r>
    </w:p>
    <w:p w14:paraId="27D4A1AD" w14:textId="77777777" w:rsidR="00D81270" w:rsidRPr="00D81270" w:rsidRDefault="00D81270" w:rsidP="00D81270">
      <w:pPr>
        <w:numPr>
          <w:ilvl w:val="0"/>
          <w:numId w:val="5"/>
        </w:numPr>
      </w:pPr>
      <w:r w:rsidRPr="00D81270">
        <w:rPr>
          <w:b/>
          <w:bCs/>
        </w:rPr>
        <w:t>Post-Purchase Behaviour:</w:t>
      </w:r>
      <w:r w:rsidRPr="00D81270">
        <w:t> Evaluating satisfaction after buying.</w:t>
      </w:r>
    </w:p>
    <w:p w14:paraId="234B371A" w14:textId="77777777" w:rsidR="00D81270" w:rsidRPr="00D81270" w:rsidRDefault="00D81270" w:rsidP="00D81270">
      <w:pPr>
        <w:rPr>
          <w:b/>
          <w:bCs/>
        </w:rPr>
      </w:pPr>
      <w:r w:rsidRPr="00D81270">
        <w:rPr>
          <w:b/>
          <w:bCs/>
        </w:rPr>
        <w:t>Significance of Customer Behaviour in Marketing</w:t>
      </w:r>
    </w:p>
    <w:p w14:paraId="178D9E57" w14:textId="77777777" w:rsidR="00D81270" w:rsidRPr="00D81270" w:rsidRDefault="00D81270" w:rsidP="00D81270">
      <w:pPr>
        <w:numPr>
          <w:ilvl w:val="0"/>
          <w:numId w:val="6"/>
        </w:numPr>
      </w:pPr>
      <w:r w:rsidRPr="00D81270">
        <w:lastRenderedPageBreak/>
        <w:t>Helps in </w:t>
      </w:r>
      <w:r w:rsidRPr="00D81270">
        <w:rPr>
          <w:b/>
          <w:bCs/>
        </w:rPr>
        <w:t>market segmentation</w:t>
      </w:r>
      <w:r w:rsidRPr="00D81270">
        <w:t> by grouping customers with similar behaviour.</w:t>
      </w:r>
    </w:p>
    <w:p w14:paraId="2F00246E" w14:textId="77777777" w:rsidR="00D81270" w:rsidRPr="00D81270" w:rsidRDefault="00D81270" w:rsidP="00D81270">
      <w:pPr>
        <w:numPr>
          <w:ilvl w:val="0"/>
          <w:numId w:val="6"/>
        </w:numPr>
      </w:pPr>
      <w:r w:rsidRPr="00D81270">
        <w:t>Assists in designing the </w:t>
      </w:r>
      <w:r w:rsidRPr="00D81270">
        <w:rPr>
          <w:b/>
          <w:bCs/>
        </w:rPr>
        <w:t>marketing mix</w:t>
      </w:r>
      <w:r w:rsidRPr="00D81270">
        <w:t> effectively.</w:t>
      </w:r>
    </w:p>
    <w:p w14:paraId="33826BF9" w14:textId="77777777" w:rsidR="00D81270" w:rsidRPr="00D81270" w:rsidRDefault="00D81270" w:rsidP="00D81270">
      <w:pPr>
        <w:numPr>
          <w:ilvl w:val="0"/>
          <w:numId w:val="6"/>
        </w:numPr>
      </w:pPr>
      <w:r w:rsidRPr="00D81270">
        <w:t>Enables companies to </w:t>
      </w:r>
      <w:r w:rsidRPr="00D81270">
        <w:rPr>
          <w:b/>
          <w:bCs/>
        </w:rPr>
        <w:t>predict market trends</w:t>
      </w:r>
      <w:r w:rsidRPr="00D81270">
        <w:t> and prepare strategies.</w:t>
      </w:r>
    </w:p>
    <w:p w14:paraId="2D750B65" w14:textId="77777777" w:rsidR="00D81270" w:rsidRPr="00D81270" w:rsidRDefault="00D81270" w:rsidP="00D81270">
      <w:pPr>
        <w:numPr>
          <w:ilvl w:val="0"/>
          <w:numId w:val="6"/>
        </w:numPr>
      </w:pPr>
      <w:r w:rsidRPr="00D81270">
        <w:t>Helps in </w:t>
      </w:r>
      <w:r w:rsidRPr="00D81270">
        <w:rPr>
          <w:b/>
          <w:bCs/>
        </w:rPr>
        <w:t>creating and retaining customers</w:t>
      </w:r>
      <w:r w:rsidRPr="00D81270">
        <w:t> by understanding their needs.</w:t>
      </w:r>
    </w:p>
    <w:p w14:paraId="7E42F6A8" w14:textId="77777777" w:rsidR="00D81270" w:rsidRPr="00D81270" w:rsidRDefault="00D81270" w:rsidP="00D81270">
      <w:pPr>
        <w:rPr>
          <w:b/>
          <w:bCs/>
        </w:rPr>
      </w:pPr>
      <w:r w:rsidRPr="00D81270">
        <w:rPr>
          <w:b/>
          <w:bCs/>
        </w:rPr>
        <w:t>Summary</w:t>
      </w:r>
    </w:p>
    <w:p w14:paraId="69FD8A7B" w14:textId="77777777" w:rsidR="00D81270" w:rsidRPr="00D81270" w:rsidRDefault="00D81270" w:rsidP="00D81270">
      <w:r w:rsidRPr="00D81270">
        <w:t>Customer behaviour studies how and why customers buy products. The 7 O’s framework explains different aspects of buying behaviour. Knowing the four types of buying behaviour and consumer types helps businesses target customers better. Psychological, social, and economic factors influence decisions. Understanding these helps companies design better marketing strategies, satisfy customers, and grow successfully.</w:t>
      </w:r>
    </w:p>
    <w:p w14:paraId="054E0D04" w14:textId="77777777" w:rsidR="00E2473E" w:rsidRDefault="00E2473E"/>
    <w:sectPr w:rsidR="00E2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92587"/>
    <w:multiLevelType w:val="multilevel"/>
    <w:tmpl w:val="D2CA1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405E4"/>
    <w:multiLevelType w:val="multilevel"/>
    <w:tmpl w:val="402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864DE"/>
    <w:multiLevelType w:val="multilevel"/>
    <w:tmpl w:val="B7F4A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2498D"/>
    <w:multiLevelType w:val="multilevel"/>
    <w:tmpl w:val="F81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DC26E3"/>
    <w:multiLevelType w:val="multilevel"/>
    <w:tmpl w:val="04408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25B62"/>
    <w:multiLevelType w:val="multilevel"/>
    <w:tmpl w:val="319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658660">
    <w:abstractNumId w:val="3"/>
  </w:num>
  <w:num w:numId="2" w16cid:durableId="19091622">
    <w:abstractNumId w:val="4"/>
  </w:num>
  <w:num w:numId="3" w16cid:durableId="1733771842">
    <w:abstractNumId w:val="2"/>
  </w:num>
  <w:num w:numId="4" w16cid:durableId="1795170825">
    <w:abstractNumId w:val="0"/>
  </w:num>
  <w:num w:numId="5" w16cid:durableId="1004940796">
    <w:abstractNumId w:val="5"/>
  </w:num>
  <w:num w:numId="6" w16cid:durableId="1213152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0"/>
    <w:rsid w:val="000A2AE8"/>
    <w:rsid w:val="00215215"/>
    <w:rsid w:val="00D81270"/>
    <w:rsid w:val="00E2473E"/>
    <w:rsid w:val="00FC64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5491"/>
  <w15:chartTrackingRefBased/>
  <w15:docId w15:val="{E11676ED-B266-4273-84C2-1136E68C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2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2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2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2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2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2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270"/>
    <w:rPr>
      <w:rFonts w:eastAsiaTheme="majorEastAsia" w:cstheme="majorBidi"/>
      <w:color w:val="272727" w:themeColor="text1" w:themeTint="D8"/>
    </w:rPr>
  </w:style>
  <w:style w:type="paragraph" w:styleId="Title">
    <w:name w:val="Title"/>
    <w:basedOn w:val="Normal"/>
    <w:next w:val="Normal"/>
    <w:link w:val="TitleChar"/>
    <w:uiPriority w:val="10"/>
    <w:qFormat/>
    <w:rsid w:val="00D8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270"/>
    <w:pPr>
      <w:spacing w:before="160"/>
      <w:jc w:val="center"/>
    </w:pPr>
    <w:rPr>
      <w:i/>
      <w:iCs/>
      <w:color w:val="404040" w:themeColor="text1" w:themeTint="BF"/>
    </w:rPr>
  </w:style>
  <w:style w:type="character" w:customStyle="1" w:styleId="QuoteChar">
    <w:name w:val="Quote Char"/>
    <w:basedOn w:val="DefaultParagraphFont"/>
    <w:link w:val="Quote"/>
    <w:uiPriority w:val="29"/>
    <w:rsid w:val="00D81270"/>
    <w:rPr>
      <w:i/>
      <w:iCs/>
      <w:color w:val="404040" w:themeColor="text1" w:themeTint="BF"/>
    </w:rPr>
  </w:style>
  <w:style w:type="paragraph" w:styleId="ListParagraph">
    <w:name w:val="List Paragraph"/>
    <w:basedOn w:val="Normal"/>
    <w:uiPriority w:val="34"/>
    <w:qFormat/>
    <w:rsid w:val="00D81270"/>
    <w:pPr>
      <w:ind w:left="720"/>
      <w:contextualSpacing/>
    </w:pPr>
  </w:style>
  <w:style w:type="character" w:styleId="IntenseEmphasis">
    <w:name w:val="Intense Emphasis"/>
    <w:basedOn w:val="DefaultParagraphFont"/>
    <w:uiPriority w:val="21"/>
    <w:qFormat/>
    <w:rsid w:val="00D81270"/>
    <w:rPr>
      <w:i/>
      <w:iCs/>
      <w:color w:val="2F5496" w:themeColor="accent1" w:themeShade="BF"/>
    </w:rPr>
  </w:style>
  <w:style w:type="paragraph" w:styleId="IntenseQuote">
    <w:name w:val="Intense Quote"/>
    <w:basedOn w:val="Normal"/>
    <w:next w:val="Normal"/>
    <w:link w:val="IntenseQuoteChar"/>
    <w:uiPriority w:val="30"/>
    <w:qFormat/>
    <w:rsid w:val="00D81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270"/>
    <w:rPr>
      <w:i/>
      <w:iCs/>
      <w:color w:val="2F5496" w:themeColor="accent1" w:themeShade="BF"/>
    </w:rPr>
  </w:style>
  <w:style w:type="character" w:styleId="IntenseReference">
    <w:name w:val="Intense Reference"/>
    <w:basedOn w:val="DefaultParagraphFont"/>
    <w:uiPriority w:val="32"/>
    <w:qFormat/>
    <w:rsid w:val="00D812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095792">
      <w:bodyDiv w:val="1"/>
      <w:marLeft w:val="0"/>
      <w:marRight w:val="0"/>
      <w:marTop w:val="0"/>
      <w:marBottom w:val="0"/>
      <w:divBdr>
        <w:top w:val="none" w:sz="0" w:space="0" w:color="auto"/>
        <w:left w:val="none" w:sz="0" w:space="0" w:color="auto"/>
        <w:bottom w:val="none" w:sz="0" w:space="0" w:color="auto"/>
        <w:right w:val="none" w:sz="0" w:space="0" w:color="auto"/>
      </w:divBdr>
      <w:divsChild>
        <w:div w:id="824932430">
          <w:marLeft w:val="0"/>
          <w:marRight w:val="0"/>
          <w:marTop w:val="0"/>
          <w:marBottom w:val="0"/>
          <w:divBdr>
            <w:top w:val="single" w:sz="2" w:space="0" w:color="E5E7EB"/>
            <w:left w:val="single" w:sz="2" w:space="0" w:color="E5E7EB"/>
            <w:bottom w:val="single" w:sz="2" w:space="0" w:color="E5E7EB"/>
            <w:right w:val="single" w:sz="2" w:space="0" w:color="E5E7EB"/>
          </w:divBdr>
          <w:divsChild>
            <w:div w:id="18620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Ranjith</dc:creator>
  <cp:keywords/>
  <dc:description/>
  <cp:lastModifiedBy>Dharun Ranjith</cp:lastModifiedBy>
  <cp:revision>1</cp:revision>
  <dcterms:created xsi:type="dcterms:W3CDTF">2025-05-07T15:35:00Z</dcterms:created>
  <dcterms:modified xsi:type="dcterms:W3CDTF">2025-05-07T15:36:00Z</dcterms:modified>
</cp:coreProperties>
</file>