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74" w:rsidRDefault="00733674" w:rsidP="00733674">
      <w:pPr>
        <w:spacing w:after="127" w:line="240" w:lineRule="auto"/>
        <w:ind w:left="1122"/>
      </w:pPr>
    </w:p>
    <w:p w:rsidR="00733674" w:rsidRDefault="00733674" w:rsidP="00733674">
      <w:pPr>
        <w:spacing w:after="380" w:line="240" w:lineRule="auto"/>
        <w:jc w:val="center"/>
      </w:pPr>
      <w:r>
        <w:rPr>
          <w:noProof/>
          <w:position w:val="-3"/>
        </w:rPr>
        <w:drawing>
          <wp:inline distT="0" distB="0" distL="0" distR="0">
            <wp:extent cx="1183005" cy="32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878" cy="328272"/>
                    </a:xfrm>
                    <a:prstGeom prst="rect">
                      <a:avLst/>
                    </a:prstGeom>
                    <a:noFill/>
                    <a:ln>
                      <a:noFill/>
                    </a:ln>
                  </pic:spPr>
                </pic:pic>
              </a:graphicData>
            </a:graphic>
          </wp:inline>
        </w:drawing>
      </w:r>
      <w:r>
        <w:rPr>
          <w:rFonts w:ascii="Arial" w:eastAsia="Arial" w:hAnsi="Arial" w:cs="Arial"/>
          <w:sz w:val="32"/>
        </w:rPr>
        <w:tab/>
      </w:r>
      <w:r w:rsidRPr="00E2125B">
        <w:rPr>
          <w:rFonts w:ascii="Arial" w:eastAsia="Arial" w:hAnsi="Arial" w:cs="Arial"/>
          <w:b/>
          <w:sz w:val="56"/>
        </w:rPr>
        <w:t>Project Report Template</w:t>
      </w:r>
      <w:r w:rsidRPr="00E2125B">
        <w:rPr>
          <w:rFonts w:ascii="Arial" w:eastAsia="Arial" w:hAnsi="Arial" w:cs="Arial"/>
          <w:sz w:val="56"/>
        </w:rPr>
        <w:t xml:space="preserve"> </w:t>
      </w:r>
    </w:p>
    <w:p w:rsidR="00733674" w:rsidRDefault="00733674" w:rsidP="00733674">
      <w:pPr>
        <w:spacing w:after="76" w:line="240" w:lineRule="auto"/>
        <w:ind w:left="2166"/>
      </w:pPr>
      <w:r>
        <w:t xml:space="preserve"> </w:t>
      </w:r>
    </w:p>
    <w:p w:rsidR="00733674" w:rsidRDefault="00733674" w:rsidP="00733674">
      <w:pPr>
        <w:pStyle w:val="Heading1"/>
      </w:pPr>
      <w:r>
        <w:t>1</w:t>
      </w:r>
      <w:r>
        <w:rPr>
          <w:rFonts w:ascii="Arial" w:eastAsia="Arial" w:hAnsi="Arial" w:cs="Arial"/>
        </w:rPr>
        <w:t xml:space="preserve"> </w:t>
      </w:r>
      <w:r>
        <w:rPr>
          <w:rFonts w:ascii="Arial" w:eastAsia="Arial" w:hAnsi="Arial" w:cs="Arial"/>
        </w:rPr>
        <w:tab/>
      </w:r>
      <w:r>
        <w:t xml:space="preserve">INTRODUCTION </w:t>
      </w:r>
    </w:p>
    <w:p w:rsidR="00733674" w:rsidRPr="00733674" w:rsidRDefault="00733674" w:rsidP="00733674">
      <w:pPr>
        <w:pStyle w:val="ListParagraph"/>
        <w:numPr>
          <w:ilvl w:val="1"/>
          <w:numId w:val="1"/>
        </w:numPr>
        <w:spacing w:after="183" w:line="240" w:lineRule="auto"/>
        <w:jc w:val="both"/>
        <w:rPr>
          <w:sz w:val="24"/>
        </w:rPr>
      </w:pPr>
      <w:r w:rsidRPr="00733674">
        <w:rPr>
          <w:sz w:val="24"/>
        </w:rPr>
        <w:t xml:space="preserve">Overview </w:t>
      </w:r>
    </w:p>
    <w:p w:rsidR="00733674" w:rsidRDefault="00733674" w:rsidP="00733674">
      <w:pPr>
        <w:pStyle w:val="ListParagraph"/>
        <w:spacing w:after="183" w:line="240" w:lineRule="auto"/>
        <w:ind w:left="3520"/>
        <w:jc w:val="both"/>
      </w:pPr>
      <w:r w:rsidRPr="00733674">
        <w:t>Lacking knowledge and experience in cost estimating can lead to inaccurate, incomplete, or unrealistic cost estimates for your projects. This can endanger the success of your projects. Some of the consequences of poor cost estimating are: Schedule delays resulting from not having enough resources.</w:t>
      </w:r>
    </w:p>
    <w:p w:rsidR="00733674" w:rsidRPr="00733674" w:rsidRDefault="00733674" w:rsidP="00733674">
      <w:pPr>
        <w:pStyle w:val="ListParagraph"/>
        <w:numPr>
          <w:ilvl w:val="1"/>
          <w:numId w:val="1"/>
        </w:numPr>
        <w:spacing w:after="183" w:line="240" w:lineRule="auto"/>
        <w:jc w:val="both"/>
        <w:rPr>
          <w:sz w:val="24"/>
        </w:rPr>
      </w:pPr>
      <w:r w:rsidRPr="00733674">
        <w:rPr>
          <w:sz w:val="24"/>
        </w:rPr>
        <w:t xml:space="preserve">Purpose </w:t>
      </w:r>
    </w:p>
    <w:p w:rsidR="00733674" w:rsidRDefault="00733674" w:rsidP="00733674">
      <w:pPr>
        <w:pStyle w:val="ListParagraph"/>
        <w:spacing w:after="183" w:line="240" w:lineRule="auto"/>
        <w:ind w:left="3520"/>
        <w:jc w:val="both"/>
      </w:pPr>
      <w:r>
        <w:t>Estimating Increases Profitability for Your Business</w:t>
      </w:r>
    </w:p>
    <w:p w:rsidR="00733674" w:rsidRDefault="00733674" w:rsidP="00733674">
      <w:pPr>
        <w:pStyle w:val="ListParagraph"/>
        <w:spacing w:after="183" w:line="240" w:lineRule="auto"/>
        <w:ind w:left="3520"/>
        <w:jc w:val="both"/>
      </w:pPr>
      <w:r>
        <w:t>A multitude of factors, such as unexpected events, insufficiently scoped work, and inflation, can raise job costs over time, endangering the project's ability to be completed on time, under budget, and in line with profitability objectives.</w:t>
      </w:r>
    </w:p>
    <w:p w:rsidR="00733674" w:rsidRDefault="00733674" w:rsidP="00733674">
      <w:pPr>
        <w:spacing w:after="183" w:line="364" w:lineRule="auto"/>
        <w:ind w:left="2166"/>
        <w:jc w:val="both"/>
        <w:rPr>
          <w:rFonts w:ascii="Arial" w:eastAsia="Arial" w:hAnsi="Arial" w:cs="Arial"/>
          <w:b/>
        </w:rPr>
      </w:pPr>
      <w:r>
        <w:rPr>
          <w:b/>
          <w:sz w:val="24"/>
        </w:rPr>
        <w:t>2</w:t>
      </w:r>
      <w:r>
        <w:rPr>
          <w:rFonts w:ascii="Arial" w:eastAsia="Arial" w:hAnsi="Arial" w:cs="Arial"/>
          <w:b/>
          <w:sz w:val="24"/>
        </w:rPr>
        <w:t xml:space="preserve"> </w:t>
      </w:r>
      <w:r>
        <w:rPr>
          <w:rFonts w:ascii="Arial" w:eastAsia="Arial" w:hAnsi="Arial" w:cs="Arial"/>
          <w:b/>
        </w:rPr>
        <w:t>Problem Definition &amp; Design Thinking</w:t>
      </w:r>
    </w:p>
    <w:p w:rsidR="00733674" w:rsidRDefault="009B2A3B" w:rsidP="00733674">
      <w:pPr>
        <w:spacing w:after="183" w:line="364" w:lineRule="auto"/>
        <w:ind w:left="2166"/>
        <w:jc w:val="both"/>
        <w:rPr>
          <w:sz w:val="24"/>
        </w:rPr>
      </w:pPr>
      <w:r>
        <w:rPr>
          <w:b/>
          <w:sz w:val="24"/>
        </w:rPr>
        <w:t xml:space="preserve">            </w:t>
      </w:r>
      <w:r w:rsidR="00733674">
        <w:rPr>
          <w:sz w:val="24"/>
        </w:rPr>
        <w:t>2.1</w:t>
      </w:r>
      <w:r w:rsidR="00733674">
        <w:rPr>
          <w:rFonts w:ascii="Arial" w:eastAsia="Arial" w:hAnsi="Arial" w:cs="Arial"/>
          <w:sz w:val="24"/>
        </w:rPr>
        <w:t xml:space="preserve"> </w:t>
      </w:r>
      <w:r w:rsidR="00733674">
        <w:rPr>
          <w:sz w:val="24"/>
        </w:rPr>
        <w:t xml:space="preserve">Empathy Map </w:t>
      </w:r>
      <w:r>
        <w:rPr>
          <w:sz w:val="24"/>
        </w:rPr>
        <w:t xml:space="preserve"> </w:t>
      </w:r>
    </w:p>
    <w:p w:rsidR="009B2A3B" w:rsidRDefault="009B2A3B" w:rsidP="00733674">
      <w:pPr>
        <w:spacing w:after="183" w:line="364" w:lineRule="auto"/>
        <w:ind w:left="2166"/>
        <w:jc w:val="both"/>
        <w:rPr>
          <w:sz w:val="24"/>
        </w:rPr>
      </w:pPr>
      <w:r>
        <w:rPr>
          <w:sz w:val="24"/>
        </w:rPr>
        <w:t xml:space="preserve">                   </w:t>
      </w:r>
      <w:r>
        <w:rPr>
          <w:noProof/>
          <w:sz w:val="24"/>
        </w:rPr>
        <w:drawing>
          <wp:inline distT="0" distB="0" distL="0" distR="0">
            <wp:extent cx="3676650" cy="39152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athy map.PNG"/>
                    <pic:cNvPicPr/>
                  </pic:nvPicPr>
                  <pic:blipFill>
                    <a:blip r:embed="rId6">
                      <a:extLst>
                        <a:ext uri="{28A0092B-C50C-407E-A947-70E740481C1C}">
                          <a14:useLocalDpi xmlns:a14="http://schemas.microsoft.com/office/drawing/2010/main" val="0"/>
                        </a:ext>
                      </a:extLst>
                    </a:blip>
                    <a:stretch>
                      <a:fillRect/>
                    </a:stretch>
                  </pic:blipFill>
                  <pic:spPr>
                    <a:xfrm>
                      <a:off x="0" y="0"/>
                      <a:ext cx="3705681" cy="3946210"/>
                    </a:xfrm>
                    <a:prstGeom prst="rect">
                      <a:avLst/>
                    </a:prstGeom>
                  </pic:spPr>
                </pic:pic>
              </a:graphicData>
            </a:graphic>
          </wp:inline>
        </w:drawing>
      </w:r>
    </w:p>
    <w:p w:rsidR="00A41E1A" w:rsidRDefault="009B2A3B" w:rsidP="00733674">
      <w:pPr>
        <w:spacing w:after="183" w:line="364" w:lineRule="auto"/>
        <w:ind w:left="2166"/>
        <w:jc w:val="both"/>
      </w:pPr>
      <w:r>
        <w:rPr>
          <w:noProof/>
        </w:rPr>
        <w:t xml:space="preserve">                            </w:t>
      </w:r>
    </w:p>
    <w:p w:rsidR="00733674" w:rsidRDefault="00733674" w:rsidP="00733674">
      <w:pPr>
        <w:spacing w:after="183" w:line="240" w:lineRule="auto"/>
        <w:ind w:left="10" w:right="-15" w:hanging="10"/>
        <w:jc w:val="center"/>
        <w:rPr>
          <w:sz w:val="24"/>
        </w:rPr>
      </w:pPr>
      <w:r>
        <w:rPr>
          <w:sz w:val="24"/>
        </w:rPr>
        <w:lastRenderedPageBreak/>
        <w:t>2.2</w:t>
      </w:r>
      <w:r>
        <w:rPr>
          <w:rFonts w:ascii="Arial" w:eastAsia="Arial" w:hAnsi="Arial" w:cs="Arial"/>
          <w:sz w:val="24"/>
        </w:rPr>
        <w:t xml:space="preserve"> </w:t>
      </w:r>
      <w:r>
        <w:rPr>
          <w:sz w:val="24"/>
        </w:rPr>
        <w:t xml:space="preserve">Ideation &amp; Brainstorming Map  </w:t>
      </w:r>
    </w:p>
    <w:p w:rsidR="00733674" w:rsidRDefault="009B2A3B" w:rsidP="009B2A3B">
      <w:pPr>
        <w:spacing w:after="183" w:line="240" w:lineRule="auto"/>
        <w:ind w:right="-15"/>
      </w:pPr>
      <w:r>
        <w:rPr>
          <w:sz w:val="24"/>
        </w:rPr>
        <w:t xml:space="preserve">                                                           </w:t>
      </w:r>
      <w:r>
        <w:rPr>
          <w:noProof/>
        </w:rPr>
        <w:drawing>
          <wp:inline distT="0" distB="0" distL="0" distR="0">
            <wp:extent cx="2428240" cy="20532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instorming 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0169" cy="2088698"/>
                    </a:xfrm>
                    <a:prstGeom prst="rect">
                      <a:avLst/>
                    </a:prstGeom>
                  </pic:spPr>
                </pic:pic>
              </a:graphicData>
            </a:graphic>
          </wp:inline>
        </w:drawing>
      </w:r>
      <w:r>
        <w:rPr>
          <w:noProof/>
        </w:rPr>
        <w:drawing>
          <wp:inline distT="0" distB="0" distL="0" distR="0">
            <wp:extent cx="1150933" cy="20550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instorm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741" cy="2086830"/>
                    </a:xfrm>
                    <a:prstGeom prst="rect">
                      <a:avLst/>
                    </a:prstGeom>
                  </pic:spPr>
                </pic:pic>
              </a:graphicData>
            </a:graphic>
          </wp:inline>
        </w:drawing>
      </w:r>
      <w:r w:rsidR="00733674">
        <w:rPr>
          <w:rFonts w:ascii="Arial" w:eastAsia="Arial" w:hAnsi="Arial" w:cs="Arial"/>
        </w:rPr>
        <w:tab/>
      </w:r>
      <w:r w:rsidR="00733674" w:rsidRPr="00546FDD">
        <w:rPr>
          <w:b/>
        </w:rPr>
        <w:t xml:space="preserve">RESULT </w:t>
      </w:r>
    </w:p>
    <w:p w:rsidR="00622BE6" w:rsidRDefault="00622BE6" w:rsidP="009B2A3B">
      <w:pPr>
        <w:spacing w:after="183" w:line="240" w:lineRule="auto"/>
        <w:ind w:right="-15"/>
      </w:pPr>
      <w:r>
        <w:t xml:space="preserve">                                                             R</w:t>
      </w:r>
      <w:r w:rsidRPr="00622BE6">
        <w:t>educe profits and therefore reduce equity via retained earnings.</w:t>
      </w:r>
    </w:p>
    <w:p w:rsidR="00622BE6" w:rsidRDefault="00733674" w:rsidP="00622BE6">
      <w:pPr>
        <w:pStyle w:val="Heading1"/>
      </w:pPr>
      <w:r>
        <w:t>4</w:t>
      </w:r>
      <w:r>
        <w:rPr>
          <w:rFonts w:ascii="Arial" w:eastAsia="Arial" w:hAnsi="Arial" w:cs="Arial"/>
        </w:rPr>
        <w:t xml:space="preserve"> </w:t>
      </w:r>
      <w:r>
        <w:rPr>
          <w:rFonts w:ascii="Arial" w:eastAsia="Arial" w:hAnsi="Arial" w:cs="Arial"/>
        </w:rPr>
        <w:tab/>
      </w:r>
      <w:r w:rsidR="00622BE6">
        <w:t>ADVANTAGES &amp; DISADVANTAGES</w:t>
      </w:r>
    </w:p>
    <w:p w:rsidR="00622BE6" w:rsidRDefault="00622BE6" w:rsidP="00622BE6">
      <w:pPr>
        <w:rPr>
          <w:b/>
        </w:rPr>
      </w:pPr>
      <w:r>
        <w:t xml:space="preserve">                                                              </w:t>
      </w:r>
      <w:r w:rsidRPr="00622BE6">
        <w:rPr>
          <w:b/>
        </w:rPr>
        <w:t>Advantages</w:t>
      </w:r>
      <w:r>
        <w:rPr>
          <w:b/>
        </w:rPr>
        <w:t xml:space="preserve"> </w:t>
      </w:r>
    </w:p>
    <w:p w:rsidR="00622BE6" w:rsidRDefault="00622BE6" w:rsidP="00622BE6">
      <w:pPr>
        <w:rPr>
          <w:b/>
        </w:rPr>
      </w:pPr>
      <w:r>
        <w:rPr>
          <w:b/>
        </w:rPr>
        <w:t xml:space="preserve">                                                                 </w:t>
      </w:r>
    </w:p>
    <w:p w:rsidR="00622BE6" w:rsidRDefault="00622BE6" w:rsidP="00501DC4">
      <w:pPr>
        <w:pStyle w:val="ListParagraph"/>
        <w:numPr>
          <w:ilvl w:val="0"/>
          <w:numId w:val="2"/>
        </w:numPr>
      </w:pPr>
      <w:r w:rsidRPr="00501DC4">
        <w:t xml:space="preserve">*Financial Control:* Helps small businesses manage </w:t>
      </w:r>
    </w:p>
    <w:p w:rsidR="00501DC4" w:rsidRDefault="00546FDD" w:rsidP="00501DC4">
      <w:pPr>
        <w:pStyle w:val="ListParagraph"/>
        <w:ind w:left="3795"/>
      </w:pPr>
      <w:r>
        <w:t xml:space="preserve"> </w:t>
      </w:r>
      <w:r w:rsidR="00501DC4">
        <w:t xml:space="preserve"> </w:t>
      </w:r>
      <w:proofErr w:type="gramStart"/>
      <w:r w:rsidR="00501DC4" w:rsidRPr="00501DC4">
        <w:t>spending</w:t>
      </w:r>
      <w:proofErr w:type="gramEnd"/>
      <w:r w:rsidR="00501DC4" w:rsidRPr="00501DC4">
        <w:t xml:space="preserve"> effectively.</w:t>
      </w:r>
    </w:p>
    <w:p w:rsidR="00501DC4" w:rsidRDefault="00501DC4" w:rsidP="00501DC4">
      <w:pPr>
        <w:pStyle w:val="ListParagraph"/>
        <w:numPr>
          <w:ilvl w:val="0"/>
          <w:numId w:val="2"/>
        </w:numPr>
      </w:pPr>
      <w:r w:rsidRPr="00501DC4">
        <w:t xml:space="preserve">*Budgeting:* Facilitates the creation of budgets to avoid </w:t>
      </w:r>
    </w:p>
    <w:p w:rsidR="00501DC4" w:rsidRDefault="00546FDD" w:rsidP="00501DC4">
      <w:pPr>
        <w:pStyle w:val="ListParagraph"/>
        <w:ind w:left="3795"/>
      </w:pPr>
      <w:r>
        <w:t xml:space="preserve">  </w:t>
      </w:r>
      <w:proofErr w:type="gramStart"/>
      <w:r w:rsidR="00501DC4" w:rsidRPr="00501DC4">
        <w:t>overspending</w:t>
      </w:r>
      <w:proofErr w:type="gramEnd"/>
      <w:r w:rsidR="00501DC4" w:rsidRPr="00501DC4">
        <w:t>.</w:t>
      </w:r>
    </w:p>
    <w:p w:rsidR="00501DC4" w:rsidRDefault="00501DC4" w:rsidP="00501DC4">
      <w:pPr>
        <w:pStyle w:val="ListParagraph"/>
        <w:numPr>
          <w:ilvl w:val="0"/>
          <w:numId w:val="2"/>
        </w:numPr>
      </w:pPr>
      <w:r w:rsidRPr="00501DC4">
        <w:t xml:space="preserve">*Performance Evaluation:* Allows assessment of financial </w:t>
      </w:r>
    </w:p>
    <w:p w:rsidR="00501DC4" w:rsidRPr="00501DC4" w:rsidRDefault="00546FDD" w:rsidP="00501DC4">
      <w:pPr>
        <w:pStyle w:val="ListParagraph"/>
        <w:ind w:left="3795"/>
      </w:pPr>
      <w:r>
        <w:t xml:space="preserve">  </w:t>
      </w:r>
      <w:proofErr w:type="gramStart"/>
      <w:r w:rsidR="00501DC4" w:rsidRPr="00501DC4">
        <w:t>health</w:t>
      </w:r>
      <w:proofErr w:type="gramEnd"/>
      <w:r w:rsidR="00501DC4" w:rsidRPr="00501DC4">
        <w:t xml:space="preserve"> and profitability.</w:t>
      </w:r>
    </w:p>
    <w:p w:rsidR="00622BE6" w:rsidRDefault="00622BE6" w:rsidP="00622BE6">
      <w:pPr>
        <w:rPr>
          <w:b/>
        </w:rPr>
      </w:pPr>
      <w:r>
        <w:rPr>
          <w:b/>
        </w:rPr>
        <w:t xml:space="preserve">                                                                 </w:t>
      </w:r>
    </w:p>
    <w:p w:rsidR="00501DC4" w:rsidRDefault="00501DC4" w:rsidP="00622BE6">
      <w:pPr>
        <w:rPr>
          <w:b/>
        </w:rPr>
      </w:pPr>
      <w:r>
        <w:rPr>
          <w:b/>
        </w:rPr>
        <w:t xml:space="preserve">                                                             Disadvantages</w:t>
      </w:r>
    </w:p>
    <w:p w:rsidR="00501DC4" w:rsidRDefault="00501DC4" w:rsidP="00501DC4">
      <w:pPr>
        <w:pStyle w:val="ListParagraph"/>
        <w:numPr>
          <w:ilvl w:val="0"/>
          <w:numId w:val="3"/>
        </w:numPr>
      </w:pPr>
      <w:r w:rsidRPr="00501DC4">
        <w:t xml:space="preserve">*Inaccuracy:* Estimations may not always reflect actual </w:t>
      </w:r>
      <w:r>
        <w:t xml:space="preserve"> </w:t>
      </w:r>
    </w:p>
    <w:p w:rsidR="00501DC4" w:rsidRDefault="00501DC4" w:rsidP="00501DC4">
      <w:pPr>
        <w:pStyle w:val="ListParagraph"/>
        <w:ind w:left="3750"/>
      </w:pPr>
      <w:r>
        <w:t xml:space="preserve"> </w:t>
      </w:r>
      <w:r w:rsidR="00546FDD">
        <w:t xml:space="preserve"> </w:t>
      </w:r>
      <w:proofErr w:type="gramStart"/>
      <w:r w:rsidRPr="00501DC4">
        <w:t>costs</w:t>
      </w:r>
      <w:proofErr w:type="gramEnd"/>
      <w:r w:rsidRPr="00501DC4">
        <w:t>, leading to budget shortfalls.</w:t>
      </w:r>
    </w:p>
    <w:p w:rsidR="00501DC4" w:rsidRDefault="00501DC4" w:rsidP="00501DC4">
      <w:pPr>
        <w:pStyle w:val="ListParagraph"/>
        <w:numPr>
          <w:ilvl w:val="0"/>
          <w:numId w:val="3"/>
        </w:numPr>
      </w:pPr>
      <w:r w:rsidRPr="00501DC4">
        <w:t xml:space="preserve">*Time-Consuming:* Creating detailed expense estimates </w:t>
      </w:r>
    </w:p>
    <w:p w:rsidR="00501DC4" w:rsidRDefault="00546FDD" w:rsidP="00501DC4">
      <w:pPr>
        <w:pStyle w:val="ListParagraph"/>
        <w:ind w:left="3750"/>
      </w:pPr>
      <w:r>
        <w:t xml:space="preserve"> </w:t>
      </w:r>
      <w:r w:rsidR="00501DC4">
        <w:t xml:space="preserve"> </w:t>
      </w:r>
      <w:proofErr w:type="gramStart"/>
      <w:r w:rsidR="00501DC4" w:rsidRPr="00501DC4">
        <w:t>can</w:t>
      </w:r>
      <w:proofErr w:type="gramEnd"/>
      <w:r w:rsidR="00501DC4" w:rsidRPr="00501DC4">
        <w:t xml:space="preserve"> be time-intensive for small businesses.</w:t>
      </w:r>
      <w:r w:rsidR="00501DC4">
        <w:t xml:space="preserve">    </w:t>
      </w:r>
    </w:p>
    <w:p w:rsidR="00501DC4" w:rsidRDefault="00501DC4" w:rsidP="00501DC4">
      <w:pPr>
        <w:pStyle w:val="ListParagraph"/>
        <w:numPr>
          <w:ilvl w:val="0"/>
          <w:numId w:val="3"/>
        </w:numPr>
      </w:pPr>
      <w:r w:rsidRPr="00501DC4">
        <w:t xml:space="preserve">*May Not Account for All Costs:* Hidden or unexpected </w:t>
      </w:r>
    </w:p>
    <w:p w:rsidR="00501DC4" w:rsidRPr="00501DC4" w:rsidRDefault="00546FDD" w:rsidP="00501DC4">
      <w:pPr>
        <w:pStyle w:val="ListParagraph"/>
        <w:ind w:left="3750"/>
      </w:pPr>
      <w:r>
        <w:t xml:space="preserve"> </w:t>
      </w:r>
      <w:r w:rsidR="00501DC4">
        <w:t xml:space="preserve"> </w:t>
      </w:r>
      <w:proofErr w:type="gramStart"/>
      <w:r w:rsidR="00501DC4" w:rsidRPr="00501DC4">
        <w:t>costs</w:t>
      </w:r>
      <w:proofErr w:type="gramEnd"/>
      <w:r w:rsidR="00501DC4" w:rsidRPr="00501DC4">
        <w:t xml:space="preserve"> may not be included in estimates.</w:t>
      </w:r>
      <w:r w:rsidR="00501DC4">
        <w:t xml:space="preserve">                                            </w:t>
      </w:r>
    </w:p>
    <w:p w:rsidR="00622BE6" w:rsidRPr="00622BE6" w:rsidRDefault="00622BE6" w:rsidP="00622BE6"/>
    <w:p w:rsidR="00A71A07" w:rsidRDefault="00733674" w:rsidP="00733674">
      <w:pPr>
        <w:pStyle w:val="Heading1"/>
      </w:pPr>
      <w:r>
        <w:t>5</w:t>
      </w:r>
      <w:r>
        <w:rPr>
          <w:rFonts w:ascii="Arial" w:eastAsia="Arial" w:hAnsi="Arial" w:cs="Arial"/>
        </w:rPr>
        <w:t xml:space="preserve"> </w:t>
      </w:r>
      <w:r>
        <w:rPr>
          <w:rFonts w:ascii="Arial" w:eastAsia="Arial" w:hAnsi="Arial" w:cs="Arial"/>
        </w:rPr>
        <w:tab/>
      </w:r>
      <w:r>
        <w:t>APPLICATIONS</w:t>
      </w:r>
    </w:p>
    <w:p w:rsidR="00A71A07" w:rsidRDefault="00A71A07" w:rsidP="00733674">
      <w:pPr>
        <w:pStyle w:val="Heading1"/>
        <w:rPr>
          <w:b w:val="0"/>
        </w:rPr>
      </w:pPr>
      <w:r>
        <w:t xml:space="preserve">                   </w:t>
      </w:r>
      <w:proofErr w:type="spellStart"/>
      <w:r>
        <w:rPr>
          <w:b w:val="0"/>
        </w:rPr>
        <w:t>Budgeting</w:t>
      </w:r>
      <w:proofErr w:type="gramStart"/>
      <w:r>
        <w:rPr>
          <w:b w:val="0"/>
        </w:rPr>
        <w:t>:</w:t>
      </w:r>
      <w:r w:rsidRPr="00A71A07">
        <w:rPr>
          <w:b w:val="0"/>
        </w:rPr>
        <w:t>It</w:t>
      </w:r>
      <w:proofErr w:type="spellEnd"/>
      <w:proofErr w:type="gramEnd"/>
      <w:r w:rsidRPr="00A71A07">
        <w:rPr>
          <w:b w:val="0"/>
        </w:rPr>
        <w:t xml:space="preserve"> helps in creating and managin</w:t>
      </w:r>
      <w:r>
        <w:rPr>
          <w:b w:val="0"/>
        </w:rPr>
        <w:t xml:space="preserve">g budgets to </w:t>
      </w:r>
    </w:p>
    <w:p w:rsidR="00A71A07" w:rsidRDefault="00A71A07" w:rsidP="00733674">
      <w:pPr>
        <w:pStyle w:val="Heading1"/>
        <w:rPr>
          <w:b w:val="0"/>
        </w:rPr>
      </w:pPr>
      <w:r>
        <w:rPr>
          <w:b w:val="0"/>
        </w:rPr>
        <w:t xml:space="preserve">                   </w:t>
      </w:r>
      <w:proofErr w:type="gramStart"/>
      <w:r w:rsidRPr="00A71A07">
        <w:rPr>
          <w:b w:val="0"/>
        </w:rPr>
        <w:t>control</w:t>
      </w:r>
      <w:proofErr w:type="gramEnd"/>
      <w:r w:rsidRPr="00A71A07">
        <w:rPr>
          <w:b w:val="0"/>
        </w:rPr>
        <w:t xml:space="preserve"> costs effectively. </w:t>
      </w:r>
      <w:r w:rsidRPr="00A71A07">
        <w:rPr>
          <w:b w:val="0"/>
        </w:rPr>
        <w:t xml:space="preserve">Estimations inform pricing </w:t>
      </w:r>
    </w:p>
    <w:p w:rsidR="00733674" w:rsidRPr="00A71A07" w:rsidRDefault="00A71A07" w:rsidP="00733674">
      <w:pPr>
        <w:pStyle w:val="Heading1"/>
        <w:rPr>
          <w:b w:val="0"/>
        </w:rPr>
      </w:pPr>
      <w:r>
        <w:rPr>
          <w:b w:val="0"/>
        </w:rPr>
        <w:t xml:space="preserve">                   </w:t>
      </w:r>
      <w:proofErr w:type="gramStart"/>
      <w:r w:rsidRPr="00A71A07">
        <w:rPr>
          <w:b w:val="0"/>
        </w:rPr>
        <w:t>decisions</w:t>
      </w:r>
      <w:proofErr w:type="gramEnd"/>
      <w:r w:rsidRPr="00A71A07">
        <w:rPr>
          <w:b w:val="0"/>
        </w:rPr>
        <w:t xml:space="preserve"> to ensure profitability.</w:t>
      </w:r>
      <w:r>
        <w:rPr>
          <w:b w:val="0"/>
        </w:rPr>
        <w:t xml:space="preserve">      </w:t>
      </w:r>
      <w:r>
        <w:rPr>
          <w:b w:val="0"/>
        </w:rPr>
        <w:t xml:space="preserve">   </w:t>
      </w:r>
    </w:p>
    <w:p w:rsidR="00501DC4" w:rsidRDefault="00501DC4" w:rsidP="00501DC4">
      <w:pPr>
        <w:pStyle w:val="ListParagraph"/>
        <w:numPr>
          <w:ilvl w:val="0"/>
          <w:numId w:val="4"/>
        </w:numPr>
      </w:pPr>
      <w:r w:rsidRPr="00A71A07">
        <w:rPr>
          <w:b/>
        </w:rPr>
        <w:t>*Tax Planning:*</w:t>
      </w:r>
      <w:r>
        <w:t xml:space="preserve"> Estimating expenses is crucial for tax planning and compliance.</w:t>
      </w:r>
    </w:p>
    <w:p w:rsidR="00501DC4" w:rsidRDefault="00501DC4" w:rsidP="00501DC4"/>
    <w:p w:rsidR="00501DC4" w:rsidRDefault="00501DC4" w:rsidP="00A71A07">
      <w:pPr>
        <w:pStyle w:val="ListParagraph"/>
        <w:numPr>
          <w:ilvl w:val="0"/>
          <w:numId w:val="4"/>
        </w:numPr>
      </w:pPr>
      <w:r w:rsidRPr="00A71A07">
        <w:rPr>
          <w:b/>
        </w:rPr>
        <w:t>*Strategic Decision-Making:*</w:t>
      </w:r>
      <w:r>
        <w:t xml:space="preserve"> I</w:t>
      </w:r>
      <w:r w:rsidR="00A71A07">
        <w:t xml:space="preserve">t supports strategic choices on </w:t>
      </w:r>
    </w:p>
    <w:p w:rsidR="00A71A07" w:rsidRDefault="00A71A07" w:rsidP="00501DC4">
      <w:r>
        <w:t xml:space="preserve">                                                                          </w:t>
      </w:r>
      <w:proofErr w:type="gramStart"/>
      <w:r>
        <w:t>growth</w:t>
      </w:r>
      <w:proofErr w:type="gramEnd"/>
      <w:r>
        <w:t xml:space="preserve"> and expansion.</w:t>
      </w:r>
    </w:p>
    <w:p w:rsidR="00501DC4" w:rsidRPr="00501DC4" w:rsidRDefault="00501DC4" w:rsidP="00501DC4">
      <w:pPr>
        <w:pStyle w:val="ListParagraph"/>
        <w:numPr>
          <w:ilvl w:val="0"/>
          <w:numId w:val="4"/>
        </w:numPr>
      </w:pPr>
      <w:r w:rsidRPr="00A71A07">
        <w:rPr>
          <w:b/>
        </w:rPr>
        <w:lastRenderedPageBreak/>
        <w:t>*Legal and Regulatory Compliance:*</w:t>
      </w:r>
      <w:r>
        <w:t xml:space="preserve"> Ensuring compliance with</w:t>
      </w:r>
      <w:r w:rsidR="00A71A07">
        <w:t xml:space="preserve"> </w:t>
      </w:r>
      <w:r w:rsidR="00A71A07">
        <w:t>financial regulations and reporting requirements.</w:t>
      </w:r>
      <w:r>
        <w:t xml:space="preserve"> </w:t>
      </w:r>
      <w:r w:rsidR="00A71A07">
        <w:t xml:space="preserve">                                                        </w:t>
      </w:r>
      <w:r>
        <w:t>Overall, expense estimation is integral to financial stability and the success of a business.</w:t>
      </w:r>
    </w:p>
    <w:p w:rsidR="00501DC4" w:rsidRPr="00501DC4" w:rsidRDefault="00501DC4" w:rsidP="00501DC4">
      <w:bookmarkStart w:id="0" w:name="_GoBack"/>
      <w:bookmarkEnd w:id="0"/>
    </w:p>
    <w:p w:rsidR="00733674" w:rsidRDefault="00733674" w:rsidP="00733674">
      <w:pPr>
        <w:pStyle w:val="Heading1"/>
      </w:pPr>
      <w:r>
        <w:t>6</w:t>
      </w:r>
      <w:r>
        <w:rPr>
          <w:rFonts w:ascii="Arial" w:eastAsia="Arial" w:hAnsi="Arial" w:cs="Arial"/>
        </w:rPr>
        <w:t xml:space="preserve"> </w:t>
      </w:r>
      <w:r>
        <w:rPr>
          <w:rFonts w:ascii="Arial" w:eastAsia="Arial" w:hAnsi="Arial" w:cs="Arial"/>
        </w:rPr>
        <w:tab/>
      </w:r>
      <w:r>
        <w:t xml:space="preserve">CONCLUSION </w:t>
      </w:r>
    </w:p>
    <w:p w:rsidR="00546FDD" w:rsidRDefault="00546FDD" w:rsidP="00546FDD">
      <w:pPr>
        <w:pStyle w:val="ListParagraph"/>
        <w:numPr>
          <w:ilvl w:val="0"/>
          <w:numId w:val="5"/>
        </w:numPr>
      </w:pPr>
      <w:r w:rsidRPr="00546FDD">
        <w:t xml:space="preserve">In conclusion, estimating business expenses is a fundamental </w:t>
      </w:r>
    </w:p>
    <w:p w:rsidR="00546FDD" w:rsidRDefault="00546FDD" w:rsidP="00546FDD">
      <w:pPr>
        <w:pStyle w:val="ListParagraph"/>
        <w:ind w:left="3450"/>
      </w:pPr>
      <w:proofErr w:type="gramStart"/>
      <w:r w:rsidRPr="00546FDD">
        <w:t>practice</w:t>
      </w:r>
      <w:proofErr w:type="gramEnd"/>
      <w:r w:rsidRPr="00546FDD">
        <w:t xml:space="preserve"> for effective financial management. It enables businesses to plan, budget, and make informed decisions, leading to financial stability and growth. While there are challenges like potential inaccuracies and time-consumption, the advantages, including cost control, resource allocation, and risk management, far outweigh the disadvantages.</w:t>
      </w:r>
    </w:p>
    <w:p w:rsidR="00546FDD" w:rsidRPr="00546FDD" w:rsidRDefault="00546FDD" w:rsidP="00546FDD">
      <w:pPr>
        <w:pStyle w:val="ListParagraph"/>
        <w:numPr>
          <w:ilvl w:val="0"/>
          <w:numId w:val="5"/>
        </w:numPr>
      </w:pPr>
      <w:r w:rsidRPr="00546FDD">
        <w:t>Continuous monitoring and adjustment of expense estimates are essential to adapt to changing economic conditions and ensure the financial health and success of a business.</w:t>
      </w:r>
    </w:p>
    <w:p w:rsidR="00546FDD" w:rsidRPr="00546FDD" w:rsidRDefault="00546FDD" w:rsidP="00546FDD">
      <w:pPr>
        <w:pStyle w:val="ListParagraph"/>
        <w:ind w:left="3450"/>
      </w:pPr>
      <w:r>
        <w:t xml:space="preserve">     </w:t>
      </w:r>
    </w:p>
    <w:p w:rsidR="00733674" w:rsidRDefault="00733674" w:rsidP="00733674">
      <w:pPr>
        <w:pStyle w:val="Heading1"/>
      </w:pPr>
      <w:r>
        <w:t>7</w:t>
      </w:r>
      <w:r>
        <w:rPr>
          <w:rFonts w:ascii="Arial" w:eastAsia="Arial" w:hAnsi="Arial" w:cs="Arial"/>
        </w:rPr>
        <w:t xml:space="preserve"> </w:t>
      </w:r>
      <w:r>
        <w:rPr>
          <w:rFonts w:ascii="Arial" w:eastAsia="Arial" w:hAnsi="Arial" w:cs="Arial"/>
        </w:rPr>
        <w:tab/>
      </w:r>
      <w:r>
        <w:t xml:space="preserve">FUTURE SCOPE </w:t>
      </w:r>
    </w:p>
    <w:p w:rsidR="00733674" w:rsidRDefault="00546FDD" w:rsidP="00733674">
      <w:pPr>
        <w:spacing w:after="76" w:line="240" w:lineRule="auto"/>
        <w:ind w:left="1122"/>
      </w:pPr>
      <w:r>
        <w:t xml:space="preserve">                                        Automation:</w:t>
      </w:r>
      <w:r w:rsidRPr="00546FDD">
        <w:t xml:space="preserve"> Expense estimation processes will become more </w:t>
      </w:r>
      <w:r>
        <w:t xml:space="preserve">  </w:t>
      </w:r>
    </w:p>
    <w:p w:rsidR="00546FDD" w:rsidRDefault="00546FDD" w:rsidP="00546FDD">
      <w:pPr>
        <w:spacing w:after="76" w:line="240" w:lineRule="auto"/>
        <w:ind w:left="1122"/>
      </w:pPr>
      <w:r>
        <w:t xml:space="preserve">                                        </w:t>
      </w:r>
      <w:proofErr w:type="gramStart"/>
      <w:r w:rsidRPr="00546FDD">
        <w:t>automated</w:t>
      </w:r>
      <w:proofErr w:type="gramEnd"/>
      <w:r w:rsidRPr="00546FDD">
        <w:t>, saving time and reducing errors in calculations.</w:t>
      </w:r>
    </w:p>
    <w:p w:rsidR="00546FDD" w:rsidRDefault="00546FDD" w:rsidP="00733674">
      <w:pPr>
        <w:spacing w:after="76" w:line="240" w:lineRule="auto"/>
        <w:ind w:left="1122"/>
      </w:pPr>
    </w:p>
    <w:p w:rsidR="00733674" w:rsidRDefault="00733674" w:rsidP="00733674">
      <w:pPr>
        <w:pStyle w:val="Heading1"/>
      </w:pPr>
      <w:r>
        <w:t>8</w:t>
      </w:r>
      <w:r>
        <w:rPr>
          <w:rFonts w:ascii="Arial" w:eastAsia="Arial" w:hAnsi="Arial" w:cs="Arial"/>
        </w:rPr>
        <w:t xml:space="preserve"> </w:t>
      </w:r>
      <w:r>
        <w:rPr>
          <w:rFonts w:ascii="Arial" w:eastAsia="Arial" w:hAnsi="Arial" w:cs="Arial"/>
        </w:rPr>
        <w:tab/>
      </w:r>
      <w:r>
        <w:t xml:space="preserve">APPENDIX </w:t>
      </w:r>
    </w:p>
    <w:p w:rsidR="00A073CF" w:rsidRDefault="00546FDD">
      <w:r>
        <w:t xml:space="preserve">                                                               </w:t>
      </w:r>
      <w:r w:rsidRPr="00546FDD">
        <w:t xml:space="preserve">Market Research: Attach market research reports or competitor </w:t>
      </w:r>
    </w:p>
    <w:p w:rsidR="00546FDD" w:rsidRDefault="00546FDD">
      <w:r>
        <w:t xml:space="preserve">                                                               </w:t>
      </w:r>
      <w:proofErr w:type="gramStart"/>
      <w:r w:rsidRPr="00546FDD">
        <w:t>data</w:t>
      </w:r>
      <w:proofErr w:type="gramEnd"/>
      <w:r w:rsidRPr="00546FDD">
        <w:t xml:space="preserve"> that influenced your expense estimates.</w:t>
      </w:r>
    </w:p>
    <w:sectPr w:rsidR="0054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D46"/>
    <w:multiLevelType w:val="hybridMultilevel"/>
    <w:tmpl w:val="CFA69234"/>
    <w:lvl w:ilvl="0" w:tplc="74CC36B2">
      <w:start w:val="1"/>
      <w:numFmt w:val="decimal"/>
      <w:lvlText w:val="%1."/>
      <w:lvlJc w:val="left"/>
      <w:pPr>
        <w:ind w:left="3795" w:hanging="360"/>
      </w:pPr>
      <w:rPr>
        <w:rFonts w:hint="default"/>
      </w:rPr>
    </w:lvl>
    <w:lvl w:ilvl="1" w:tplc="40090019" w:tentative="1">
      <w:start w:val="1"/>
      <w:numFmt w:val="lowerLetter"/>
      <w:lvlText w:val="%2."/>
      <w:lvlJc w:val="left"/>
      <w:pPr>
        <w:ind w:left="4515" w:hanging="360"/>
      </w:pPr>
    </w:lvl>
    <w:lvl w:ilvl="2" w:tplc="4009001B" w:tentative="1">
      <w:start w:val="1"/>
      <w:numFmt w:val="lowerRoman"/>
      <w:lvlText w:val="%3."/>
      <w:lvlJc w:val="right"/>
      <w:pPr>
        <w:ind w:left="5235" w:hanging="180"/>
      </w:pPr>
    </w:lvl>
    <w:lvl w:ilvl="3" w:tplc="4009000F" w:tentative="1">
      <w:start w:val="1"/>
      <w:numFmt w:val="decimal"/>
      <w:lvlText w:val="%4."/>
      <w:lvlJc w:val="left"/>
      <w:pPr>
        <w:ind w:left="5955" w:hanging="360"/>
      </w:pPr>
    </w:lvl>
    <w:lvl w:ilvl="4" w:tplc="40090019" w:tentative="1">
      <w:start w:val="1"/>
      <w:numFmt w:val="lowerLetter"/>
      <w:lvlText w:val="%5."/>
      <w:lvlJc w:val="left"/>
      <w:pPr>
        <w:ind w:left="6675" w:hanging="360"/>
      </w:pPr>
    </w:lvl>
    <w:lvl w:ilvl="5" w:tplc="4009001B" w:tentative="1">
      <w:start w:val="1"/>
      <w:numFmt w:val="lowerRoman"/>
      <w:lvlText w:val="%6."/>
      <w:lvlJc w:val="right"/>
      <w:pPr>
        <w:ind w:left="7395" w:hanging="180"/>
      </w:pPr>
    </w:lvl>
    <w:lvl w:ilvl="6" w:tplc="4009000F" w:tentative="1">
      <w:start w:val="1"/>
      <w:numFmt w:val="decimal"/>
      <w:lvlText w:val="%7."/>
      <w:lvlJc w:val="left"/>
      <w:pPr>
        <w:ind w:left="8115" w:hanging="360"/>
      </w:pPr>
    </w:lvl>
    <w:lvl w:ilvl="7" w:tplc="40090019" w:tentative="1">
      <w:start w:val="1"/>
      <w:numFmt w:val="lowerLetter"/>
      <w:lvlText w:val="%8."/>
      <w:lvlJc w:val="left"/>
      <w:pPr>
        <w:ind w:left="8835" w:hanging="360"/>
      </w:pPr>
    </w:lvl>
    <w:lvl w:ilvl="8" w:tplc="4009001B" w:tentative="1">
      <w:start w:val="1"/>
      <w:numFmt w:val="lowerRoman"/>
      <w:lvlText w:val="%9."/>
      <w:lvlJc w:val="right"/>
      <w:pPr>
        <w:ind w:left="9555" w:hanging="180"/>
      </w:pPr>
    </w:lvl>
  </w:abstractNum>
  <w:abstractNum w:abstractNumId="1">
    <w:nsid w:val="1D5F0D13"/>
    <w:multiLevelType w:val="hybridMultilevel"/>
    <w:tmpl w:val="DD8CBF96"/>
    <w:lvl w:ilvl="0" w:tplc="4754B0BE">
      <w:start w:val="1"/>
      <w:numFmt w:val="decimal"/>
      <w:lvlText w:val="%1."/>
      <w:lvlJc w:val="left"/>
      <w:pPr>
        <w:ind w:left="3450" w:hanging="360"/>
      </w:pPr>
      <w:rPr>
        <w:rFonts w:hint="default"/>
      </w:rPr>
    </w:lvl>
    <w:lvl w:ilvl="1" w:tplc="40090019" w:tentative="1">
      <w:start w:val="1"/>
      <w:numFmt w:val="lowerLetter"/>
      <w:lvlText w:val="%2."/>
      <w:lvlJc w:val="left"/>
      <w:pPr>
        <w:ind w:left="4170" w:hanging="360"/>
      </w:pPr>
    </w:lvl>
    <w:lvl w:ilvl="2" w:tplc="4009001B" w:tentative="1">
      <w:start w:val="1"/>
      <w:numFmt w:val="lowerRoman"/>
      <w:lvlText w:val="%3."/>
      <w:lvlJc w:val="right"/>
      <w:pPr>
        <w:ind w:left="4890" w:hanging="180"/>
      </w:pPr>
    </w:lvl>
    <w:lvl w:ilvl="3" w:tplc="4009000F" w:tentative="1">
      <w:start w:val="1"/>
      <w:numFmt w:val="decimal"/>
      <w:lvlText w:val="%4."/>
      <w:lvlJc w:val="left"/>
      <w:pPr>
        <w:ind w:left="5610" w:hanging="360"/>
      </w:pPr>
    </w:lvl>
    <w:lvl w:ilvl="4" w:tplc="40090019" w:tentative="1">
      <w:start w:val="1"/>
      <w:numFmt w:val="lowerLetter"/>
      <w:lvlText w:val="%5."/>
      <w:lvlJc w:val="left"/>
      <w:pPr>
        <w:ind w:left="6330" w:hanging="360"/>
      </w:pPr>
    </w:lvl>
    <w:lvl w:ilvl="5" w:tplc="4009001B" w:tentative="1">
      <w:start w:val="1"/>
      <w:numFmt w:val="lowerRoman"/>
      <w:lvlText w:val="%6."/>
      <w:lvlJc w:val="right"/>
      <w:pPr>
        <w:ind w:left="7050" w:hanging="180"/>
      </w:pPr>
    </w:lvl>
    <w:lvl w:ilvl="6" w:tplc="4009000F" w:tentative="1">
      <w:start w:val="1"/>
      <w:numFmt w:val="decimal"/>
      <w:lvlText w:val="%7."/>
      <w:lvlJc w:val="left"/>
      <w:pPr>
        <w:ind w:left="7770" w:hanging="360"/>
      </w:pPr>
    </w:lvl>
    <w:lvl w:ilvl="7" w:tplc="40090019" w:tentative="1">
      <w:start w:val="1"/>
      <w:numFmt w:val="lowerLetter"/>
      <w:lvlText w:val="%8."/>
      <w:lvlJc w:val="left"/>
      <w:pPr>
        <w:ind w:left="8490" w:hanging="360"/>
      </w:pPr>
    </w:lvl>
    <w:lvl w:ilvl="8" w:tplc="4009001B" w:tentative="1">
      <w:start w:val="1"/>
      <w:numFmt w:val="lowerRoman"/>
      <w:lvlText w:val="%9."/>
      <w:lvlJc w:val="right"/>
      <w:pPr>
        <w:ind w:left="9210" w:hanging="180"/>
      </w:pPr>
    </w:lvl>
  </w:abstractNum>
  <w:abstractNum w:abstractNumId="2">
    <w:nsid w:val="3AE0513B"/>
    <w:multiLevelType w:val="multilevel"/>
    <w:tmpl w:val="C7965330"/>
    <w:lvl w:ilvl="0">
      <w:start w:val="1"/>
      <w:numFmt w:val="decimal"/>
      <w:lvlText w:val="%1"/>
      <w:lvlJc w:val="left"/>
      <w:pPr>
        <w:ind w:left="375" w:hanging="375"/>
      </w:pPr>
      <w:rPr>
        <w:rFonts w:hint="default"/>
      </w:rPr>
    </w:lvl>
    <w:lvl w:ilvl="1">
      <w:start w:val="1"/>
      <w:numFmt w:val="decimal"/>
      <w:lvlText w:val="%1.%2"/>
      <w:lvlJc w:val="left"/>
      <w:pPr>
        <w:ind w:left="3520" w:hanging="375"/>
      </w:pPr>
      <w:rPr>
        <w:rFonts w:hint="default"/>
      </w:rPr>
    </w:lvl>
    <w:lvl w:ilvl="2">
      <w:start w:val="1"/>
      <w:numFmt w:val="decimal"/>
      <w:lvlText w:val="%1.%2.%3"/>
      <w:lvlJc w:val="left"/>
      <w:pPr>
        <w:ind w:left="7010" w:hanging="720"/>
      </w:pPr>
      <w:rPr>
        <w:rFonts w:hint="default"/>
      </w:rPr>
    </w:lvl>
    <w:lvl w:ilvl="3">
      <w:start w:val="1"/>
      <w:numFmt w:val="decimal"/>
      <w:lvlText w:val="%1.%2.%3.%4"/>
      <w:lvlJc w:val="left"/>
      <w:pPr>
        <w:ind w:left="10155" w:hanging="720"/>
      </w:pPr>
      <w:rPr>
        <w:rFonts w:hint="default"/>
      </w:rPr>
    </w:lvl>
    <w:lvl w:ilvl="4">
      <w:start w:val="1"/>
      <w:numFmt w:val="decimal"/>
      <w:lvlText w:val="%1.%2.%3.%4.%5"/>
      <w:lvlJc w:val="left"/>
      <w:pPr>
        <w:ind w:left="13660" w:hanging="1080"/>
      </w:pPr>
      <w:rPr>
        <w:rFonts w:hint="default"/>
      </w:rPr>
    </w:lvl>
    <w:lvl w:ilvl="5">
      <w:start w:val="1"/>
      <w:numFmt w:val="decimal"/>
      <w:lvlText w:val="%1.%2.%3.%4.%5.%6"/>
      <w:lvlJc w:val="left"/>
      <w:pPr>
        <w:ind w:left="16805" w:hanging="1080"/>
      </w:pPr>
      <w:rPr>
        <w:rFonts w:hint="default"/>
      </w:rPr>
    </w:lvl>
    <w:lvl w:ilvl="6">
      <w:start w:val="1"/>
      <w:numFmt w:val="decimal"/>
      <w:lvlText w:val="%1.%2.%3.%4.%5.%6.%7"/>
      <w:lvlJc w:val="left"/>
      <w:pPr>
        <w:ind w:left="20310" w:hanging="1440"/>
      </w:pPr>
      <w:rPr>
        <w:rFonts w:hint="default"/>
      </w:rPr>
    </w:lvl>
    <w:lvl w:ilvl="7">
      <w:start w:val="1"/>
      <w:numFmt w:val="decimal"/>
      <w:lvlText w:val="%1.%2.%3.%4.%5.%6.%7.%8"/>
      <w:lvlJc w:val="left"/>
      <w:pPr>
        <w:ind w:left="23455" w:hanging="1440"/>
      </w:pPr>
      <w:rPr>
        <w:rFonts w:hint="default"/>
      </w:rPr>
    </w:lvl>
    <w:lvl w:ilvl="8">
      <w:start w:val="1"/>
      <w:numFmt w:val="decimal"/>
      <w:lvlText w:val="%1.%2.%3.%4.%5.%6.%7.%8.%9"/>
      <w:lvlJc w:val="left"/>
      <w:pPr>
        <w:ind w:left="26600" w:hanging="1440"/>
      </w:pPr>
      <w:rPr>
        <w:rFonts w:hint="default"/>
      </w:rPr>
    </w:lvl>
  </w:abstractNum>
  <w:abstractNum w:abstractNumId="3">
    <w:nsid w:val="50551915"/>
    <w:multiLevelType w:val="hybridMultilevel"/>
    <w:tmpl w:val="11765D5C"/>
    <w:lvl w:ilvl="0" w:tplc="CACCA394">
      <w:start w:val="1"/>
      <w:numFmt w:val="decimal"/>
      <w:lvlText w:val="%1."/>
      <w:lvlJc w:val="left"/>
      <w:pPr>
        <w:ind w:left="3750" w:hanging="360"/>
      </w:pPr>
      <w:rPr>
        <w:rFonts w:hint="default"/>
      </w:rPr>
    </w:lvl>
    <w:lvl w:ilvl="1" w:tplc="40090019" w:tentative="1">
      <w:start w:val="1"/>
      <w:numFmt w:val="lowerLetter"/>
      <w:lvlText w:val="%2."/>
      <w:lvlJc w:val="left"/>
      <w:pPr>
        <w:ind w:left="4470" w:hanging="360"/>
      </w:pPr>
    </w:lvl>
    <w:lvl w:ilvl="2" w:tplc="4009001B" w:tentative="1">
      <w:start w:val="1"/>
      <w:numFmt w:val="lowerRoman"/>
      <w:lvlText w:val="%3."/>
      <w:lvlJc w:val="right"/>
      <w:pPr>
        <w:ind w:left="5190" w:hanging="180"/>
      </w:pPr>
    </w:lvl>
    <w:lvl w:ilvl="3" w:tplc="4009000F" w:tentative="1">
      <w:start w:val="1"/>
      <w:numFmt w:val="decimal"/>
      <w:lvlText w:val="%4."/>
      <w:lvlJc w:val="left"/>
      <w:pPr>
        <w:ind w:left="5910" w:hanging="360"/>
      </w:pPr>
    </w:lvl>
    <w:lvl w:ilvl="4" w:tplc="40090019" w:tentative="1">
      <w:start w:val="1"/>
      <w:numFmt w:val="lowerLetter"/>
      <w:lvlText w:val="%5."/>
      <w:lvlJc w:val="left"/>
      <w:pPr>
        <w:ind w:left="6630" w:hanging="360"/>
      </w:pPr>
    </w:lvl>
    <w:lvl w:ilvl="5" w:tplc="4009001B" w:tentative="1">
      <w:start w:val="1"/>
      <w:numFmt w:val="lowerRoman"/>
      <w:lvlText w:val="%6."/>
      <w:lvlJc w:val="right"/>
      <w:pPr>
        <w:ind w:left="7350" w:hanging="180"/>
      </w:pPr>
    </w:lvl>
    <w:lvl w:ilvl="6" w:tplc="4009000F" w:tentative="1">
      <w:start w:val="1"/>
      <w:numFmt w:val="decimal"/>
      <w:lvlText w:val="%7."/>
      <w:lvlJc w:val="left"/>
      <w:pPr>
        <w:ind w:left="8070" w:hanging="360"/>
      </w:pPr>
    </w:lvl>
    <w:lvl w:ilvl="7" w:tplc="40090019" w:tentative="1">
      <w:start w:val="1"/>
      <w:numFmt w:val="lowerLetter"/>
      <w:lvlText w:val="%8."/>
      <w:lvlJc w:val="left"/>
      <w:pPr>
        <w:ind w:left="8790" w:hanging="360"/>
      </w:pPr>
    </w:lvl>
    <w:lvl w:ilvl="8" w:tplc="4009001B" w:tentative="1">
      <w:start w:val="1"/>
      <w:numFmt w:val="lowerRoman"/>
      <w:lvlText w:val="%9."/>
      <w:lvlJc w:val="right"/>
      <w:pPr>
        <w:ind w:left="9510" w:hanging="180"/>
      </w:pPr>
    </w:lvl>
  </w:abstractNum>
  <w:abstractNum w:abstractNumId="4">
    <w:nsid w:val="709C51BF"/>
    <w:multiLevelType w:val="hybridMultilevel"/>
    <w:tmpl w:val="4E489EBA"/>
    <w:lvl w:ilvl="0" w:tplc="D15A1AC2">
      <w:start w:val="1"/>
      <w:numFmt w:val="decimal"/>
      <w:lvlText w:val="%1."/>
      <w:lvlJc w:val="left"/>
      <w:pPr>
        <w:ind w:left="3478" w:hanging="360"/>
      </w:pPr>
      <w:rPr>
        <w:rFonts w:hint="default"/>
        <w:b/>
      </w:rPr>
    </w:lvl>
    <w:lvl w:ilvl="1" w:tplc="40090019" w:tentative="1">
      <w:start w:val="1"/>
      <w:numFmt w:val="lowerLetter"/>
      <w:lvlText w:val="%2."/>
      <w:lvlJc w:val="left"/>
      <w:pPr>
        <w:ind w:left="4198" w:hanging="360"/>
      </w:pPr>
    </w:lvl>
    <w:lvl w:ilvl="2" w:tplc="4009001B" w:tentative="1">
      <w:start w:val="1"/>
      <w:numFmt w:val="lowerRoman"/>
      <w:lvlText w:val="%3."/>
      <w:lvlJc w:val="right"/>
      <w:pPr>
        <w:ind w:left="4918" w:hanging="180"/>
      </w:pPr>
    </w:lvl>
    <w:lvl w:ilvl="3" w:tplc="4009000F" w:tentative="1">
      <w:start w:val="1"/>
      <w:numFmt w:val="decimal"/>
      <w:lvlText w:val="%4."/>
      <w:lvlJc w:val="left"/>
      <w:pPr>
        <w:ind w:left="5638" w:hanging="360"/>
      </w:pPr>
    </w:lvl>
    <w:lvl w:ilvl="4" w:tplc="40090019" w:tentative="1">
      <w:start w:val="1"/>
      <w:numFmt w:val="lowerLetter"/>
      <w:lvlText w:val="%5."/>
      <w:lvlJc w:val="left"/>
      <w:pPr>
        <w:ind w:left="6358" w:hanging="360"/>
      </w:pPr>
    </w:lvl>
    <w:lvl w:ilvl="5" w:tplc="4009001B" w:tentative="1">
      <w:start w:val="1"/>
      <w:numFmt w:val="lowerRoman"/>
      <w:lvlText w:val="%6."/>
      <w:lvlJc w:val="right"/>
      <w:pPr>
        <w:ind w:left="7078" w:hanging="180"/>
      </w:pPr>
    </w:lvl>
    <w:lvl w:ilvl="6" w:tplc="4009000F" w:tentative="1">
      <w:start w:val="1"/>
      <w:numFmt w:val="decimal"/>
      <w:lvlText w:val="%7."/>
      <w:lvlJc w:val="left"/>
      <w:pPr>
        <w:ind w:left="7798" w:hanging="360"/>
      </w:pPr>
    </w:lvl>
    <w:lvl w:ilvl="7" w:tplc="40090019" w:tentative="1">
      <w:start w:val="1"/>
      <w:numFmt w:val="lowerLetter"/>
      <w:lvlText w:val="%8."/>
      <w:lvlJc w:val="left"/>
      <w:pPr>
        <w:ind w:left="8518" w:hanging="360"/>
      </w:pPr>
    </w:lvl>
    <w:lvl w:ilvl="8" w:tplc="4009001B" w:tentative="1">
      <w:start w:val="1"/>
      <w:numFmt w:val="lowerRoman"/>
      <w:lvlText w:val="%9."/>
      <w:lvlJc w:val="right"/>
      <w:pPr>
        <w:ind w:left="9238"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74"/>
    <w:rsid w:val="00501DC4"/>
    <w:rsid w:val="00546FDD"/>
    <w:rsid w:val="00622BE6"/>
    <w:rsid w:val="00733674"/>
    <w:rsid w:val="009B2A3B"/>
    <w:rsid w:val="00A073CF"/>
    <w:rsid w:val="00A41E1A"/>
    <w:rsid w:val="00A71A07"/>
    <w:rsid w:val="00E10541"/>
    <w:rsid w:val="00E2125B"/>
    <w:rsid w:val="00E771BA"/>
    <w:rsid w:val="00E81308"/>
    <w:rsid w:val="00EF6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1F2C1-EC18-4248-A16A-C0455B58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74"/>
    <w:pPr>
      <w:spacing w:after="0" w:line="276" w:lineRule="auto"/>
    </w:pPr>
    <w:rPr>
      <w:rFonts w:ascii="Calibri" w:eastAsia="Calibri" w:hAnsi="Calibri" w:cs="Calibri"/>
      <w:color w:val="000000"/>
      <w:lang w:eastAsia="en-IN"/>
    </w:rPr>
  </w:style>
  <w:style w:type="paragraph" w:styleId="Heading1">
    <w:name w:val="heading 1"/>
    <w:next w:val="Normal"/>
    <w:link w:val="Heading1Char"/>
    <w:uiPriority w:val="9"/>
    <w:qFormat/>
    <w:rsid w:val="00733674"/>
    <w:pPr>
      <w:keepNext/>
      <w:keepLines/>
      <w:spacing w:after="181" w:line="240" w:lineRule="auto"/>
      <w:ind w:left="2161" w:right="-15" w:hanging="10"/>
      <w:outlineLvl w:val="0"/>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74"/>
    <w:rPr>
      <w:rFonts w:ascii="Calibri" w:eastAsia="Calibri" w:hAnsi="Calibri" w:cs="Calibri"/>
      <w:b/>
      <w:color w:val="000000"/>
      <w:sz w:val="24"/>
      <w:lang w:eastAsia="en-IN"/>
    </w:rPr>
  </w:style>
  <w:style w:type="paragraph" w:styleId="ListParagraph">
    <w:name w:val="List Paragraph"/>
    <w:basedOn w:val="Normal"/>
    <w:uiPriority w:val="34"/>
    <w:qFormat/>
    <w:rsid w:val="0073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2023-10-15T13:45:00Z</dcterms:created>
  <dcterms:modified xsi:type="dcterms:W3CDTF">2023-10-15T13:45:00Z</dcterms:modified>
</cp:coreProperties>
</file>