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22" w:rsidRPr="00A22929" w:rsidRDefault="00A96E22" w:rsidP="00A96E22">
      <w:pPr>
        <w:tabs>
          <w:tab w:val="left" w:pos="2265"/>
        </w:tabs>
        <w:jc w:val="center"/>
        <w:rPr>
          <w:rFonts w:ascii="Times New Roman" w:hAnsi="Times New Roman" w:cs="Times New Roman"/>
          <w:b/>
          <w:sz w:val="36"/>
          <w:szCs w:val="36"/>
        </w:rPr>
      </w:pPr>
      <w:r w:rsidRPr="00A22929">
        <w:rPr>
          <w:rFonts w:ascii="Times New Roman" w:hAnsi="Times New Roman" w:cs="Times New Roman"/>
          <w:b/>
          <w:sz w:val="36"/>
          <w:szCs w:val="36"/>
        </w:rPr>
        <w:t xml:space="preserve">Project </w:t>
      </w:r>
      <w:r>
        <w:rPr>
          <w:rFonts w:ascii="Times New Roman" w:hAnsi="Times New Roman" w:cs="Times New Roman"/>
          <w:b/>
          <w:sz w:val="36"/>
          <w:szCs w:val="36"/>
        </w:rPr>
        <w:t>Plan</w:t>
      </w:r>
    </w:p>
    <w:p w:rsidR="00A96E22" w:rsidRPr="00A22929" w:rsidRDefault="00A96E22" w:rsidP="00BB4F46">
      <w:pPr>
        <w:spacing w:line="240" w:lineRule="auto"/>
        <w:ind w:left="3600" w:firstLine="720"/>
        <w:rPr>
          <w:rFonts w:ascii="Times New Roman" w:hAnsi="Times New Roman" w:cs="Times New Roman"/>
          <w:b/>
          <w:sz w:val="36"/>
          <w:szCs w:val="36"/>
        </w:rPr>
      </w:pPr>
      <w:r w:rsidRPr="00A22929">
        <w:rPr>
          <w:rFonts w:ascii="Times New Roman" w:hAnsi="Times New Roman" w:cs="Times New Roman"/>
          <w:b/>
          <w:sz w:val="36"/>
          <w:szCs w:val="36"/>
        </w:rPr>
        <w:t>On</w:t>
      </w:r>
    </w:p>
    <w:p w:rsidR="00A96E22" w:rsidRPr="00A22929" w:rsidRDefault="00BB4F46" w:rsidP="00A96E22">
      <w:pPr>
        <w:spacing w:line="240" w:lineRule="auto"/>
        <w:ind w:left="720" w:hanging="360"/>
        <w:jc w:val="center"/>
        <w:rPr>
          <w:rFonts w:ascii="Times New Roman" w:hAnsi="Times New Roman" w:cs="Times New Roman"/>
          <w:b/>
          <w:sz w:val="36"/>
          <w:szCs w:val="36"/>
        </w:rPr>
      </w:pPr>
      <w:r>
        <w:rPr>
          <w:rFonts w:ascii="Times New Roman" w:hAnsi="Times New Roman" w:cs="Times New Roman"/>
          <w:b/>
          <w:sz w:val="36"/>
          <w:szCs w:val="36"/>
        </w:rPr>
        <w:t>Diff set Based Automation</w:t>
      </w:r>
    </w:p>
    <w:p w:rsidR="00A96E22" w:rsidRPr="00A22929" w:rsidRDefault="00A96E22" w:rsidP="00A96E22">
      <w:pPr>
        <w:rPr>
          <w:rFonts w:ascii="Times New Roman" w:hAnsi="Times New Roman" w:cs="Times New Roman"/>
          <w:b/>
          <w:bCs/>
          <w:sz w:val="32"/>
          <w:szCs w:val="32"/>
        </w:rPr>
      </w:pPr>
    </w:p>
    <w:p w:rsidR="00A96E22" w:rsidRPr="00A22929" w:rsidRDefault="00A96E22" w:rsidP="00A96E22">
      <w:pPr>
        <w:widowControl w:val="0"/>
        <w:autoSpaceDE w:val="0"/>
        <w:autoSpaceDN w:val="0"/>
        <w:adjustRightInd w:val="0"/>
        <w:ind w:left="-810" w:right="-1170"/>
        <w:jc w:val="center"/>
        <w:rPr>
          <w:rFonts w:ascii="Times New Roman" w:hAnsi="Times New Roman" w:cs="Times New Roman"/>
          <w:sz w:val="28"/>
          <w:szCs w:val="24"/>
        </w:rPr>
      </w:pPr>
      <w:r w:rsidRPr="00A22929">
        <w:rPr>
          <w:rFonts w:ascii="Times New Roman" w:hAnsi="Times New Roman" w:cs="Times New Roman"/>
          <w:b/>
          <w:sz w:val="28"/>
        </w:rPr>
        <w:t>SUBMITTED BY</w:t>
      </w:r>
    </w:p>
    <w:p w:rsidR="00A96E22" w:rsidRPr="00A22929" w:rsidRDefault="00B65817" w:rsidP="00A96E22">
      <w:pPr>
        <w:widowControl w:val="0"/>
        <w:autoSpaceDE w:val="0"/>
        <w:autoSpaceDN w:val="0"/>
        <w:adjustRightInd w:val="0"/>
        <w:ind w:left="-810" w:right="-1170"/>
        <w:jc w:val="center"/>
        <w:rPr>
          <w:rFonts w:ascii="Times New Roman" w:hAnsi="Times New Roman" w:cs="Times New Roman"/>
          <w:b/>
          <w:sz w:val="28"/>
          <w:szCs w:val="24"/>
        </w:rPr>
      </w:pPr>
      <w:r>
        <w:rPr>
          <w:rFonts w:ascii="Times New Roman" w:hAnsi="Times New Roman" w:cs="Times New Roman"/>
          <w:b/>
          <w:sz w:val="28"/>
          <w:szCs w:val="24"/>
        </w:rPr>
        <w:t>PRAVEENGOUDA S PATIL</w:t>
      </w:r>
      <w:r>
        <w:rPr>
          <w:rFonts w:ascii="Times New Roman" w:hAnsi="Times New Roman" w:cs="Times New Roman"/>
          <w:b/>
          <w:sz w:val="28"/>
          <w:szCs w:val="24"/>
        </w:rPr>
        <w:tab/>
        <w:t xml:space="preserve"> </w:t>
      </w:r>
      <w:r>
        <w:rPr>
          <w:rFonts w:ascii="Times New Roman" w:hAnsi="Times New Roman" w:cs="Times New Roman"/>
          <w:b/>
          <w:sz w:val="28"/>
          <w:szCs w:val="24"/>
        </w:rPr>
        <w:tab/>
        <w:t>1MS12CS076</w:t>
      </w:r>
    </w:p>
    <w:p w:rsidR="00A96E22" w:rsidRPr="0097726F" w:rsidRDefault="00A96E22" w:rsidP="00A96E22">
      <w:pPr>
        <w:widowControl w:val="0"/>
        <w:autoSpaceDE w:val="0"/>
        <w:autoSpaceDN w:val="0"/>
        <w:adjustRightInd w:val="0"/>
        <w:ind w:left="-810" w:right="-1170"/>
        <w:jc w:val="center"/>
        <w:rPr>
          <w:b/>
          <w:sz w:val="28"/>
          <w:szCs w:val="24"/>
        </w:rPr>
      </w:pPr>
    </w:p>
    <w:p w:rsidR="00A96E22" w:rsidRDefault="00A96E22" w:rsidP="00A96E22">
      <w:pPr>
        <w:jc w:val="center"/>
        <w:rPr>
          <w:b/>
          <w:bCs/>
          <w:sz w:val="32"/>
          <w:szCs w:val="32"/>
        </w:rPr>
      </w:pPr>
      <w:r>
        <w:rPr>
          <w:noProof/>
        </w:rPr>
        <w:drawing>
          <wp:inline distT="0" distB="0" distL="0" distR="0" wp14:anchorId="2E1E1E37" wp14:editId="5479FBCC">
            <wp:extent cx="1143000" cy="13239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143000" cy="1323975"/>
                    </a:xfrm>
                    <a:prstGeom prst="rect">
                      <a:avLst/>
                    </a:prstGeom>
                    <a:noFill/>
                    <a:ln w="9525">
                      <a:noFill/>
                      <a:miter lim="800000"/>
                      <a:headEnd/>
                      <a:tailEnd/>
                    </a:ln>
                  </pic:spPr>
                </pic:pic>
              </a:graphicData>
            </a:graphic>
          </wp:inline>
        </w:drawing>
      </w:r>
    </w:p>
    <w:p w:rsidR="00A96E22" w:rsidRDefault="00A96E22" w:rsidP="00A96E22">
      <w:pPr>
        <w:jc w:val="center"/>
        <w:rPr>
          <w:b/>
          <w:bCs/>
          <w:sz w:val="32"/>
          <w:szCs w:val="32"/>
        </w:rPr>
      </w:pPr>
    </w:p>
    <w:p w:rsidR="00A96E22" w:rsidRPr="00A22929" w:rsidRDefault="00A96E22" w:rsidP="00A96E22">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M. S. Ramaiah Institute of Technology</w:t>
      </w:r>
    </w:p>
    <w:p w:rsidR="00A96E22" w:rsidRPr="00A22929" w:rsidRDefault="00A96E22" w:rsidP="00A96E22">
      <w:pPr>
        <w:spacing w:line="240" w:lineRule="auto"/>
        <w:jc w:val="center"/>
        <w:rPr>
          <w:rFonts w:ascii="Times New Roman" w:hAnsi="Times New Roman" w:cs="Times New Roman"/>
          <w:b/>
          <w:bCs/>
          <w:sz w:val="32"/>
          <w:szCs w:val="32"/>
        </w:rPr>
      </w:pPr>
      <w:r w:rsidRPr="00A22929">
        <w:rPr>
          <w:rFonts w:ascii="Times New Roman" w:hAnsi="Times New Roman" w:cs="Times New Roman"/>
          <w:b/>
          <w:bCs/>
          <w:sz w:val="32"/>
          <w:szCs w:val="32"/>
        </w:rPr>
        <w:t>(Autonomous Institute, Affiliated to VTU)</w:t>
      </w:r>
    </w:p>
    <w:p w:rsidR="00A96E22" w:rsidRPr="00A22929" w:rsidRDefault="00A96E22" w:rsidP="00A96E22">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BANGALORE-560054</w:t>
      </w:r>
    </w:p>
    <w:p w:rsidR="00A96E22" w:rsidRPr="00A22929" w:rsidRDefault="00A96E22" w:rsidP="00A96E22">
      <w:pPr>
        <w:keepNext/>
        <w:spacing w:line="240" w:lineRule="auto"/>
        <w:jc w:val="center"/>
        <w:outlineLvl w:val="0"/>
        <w:rPr>
          <w:rFonts w:ascii="Times New Roman" w:hAnsi="Times New Roman" w:cs="Times New Roman"/>
          <w:b/>
          <w:bCs/>
          <w:sz w:val="32"/>
          <w:szCs w:val="32"/>
        </w:rPr>
      </w:pPr>
      <w:r w:rsidRPr="00A22929">
        <w:rPr>
          <w:rFonts w:ascii="Times New Roman" w:hAnsi="Times New Roman" w:cs="Times New Roman"/>
          <w:b/>
          <w:bCs/>
          <w:sz w:val="32"/>
          <w:szCs w:val="32"/>
        </w:rPr>
        <w:t>Department of Computer Science &amp; Engineering</w:t>
      </w:r>
    </w:p>
    <w:p w:rsidR="00A96E22" w:rsidRPr="00A22929" w:rsidRDefault="00A96E22" w:rsidP="00A96E22">
      <w:pPr>
        <w:keepNext/>
        <w:spacing w:line="240" w:lineRule="auto"/>
        <w:jc w:val="center"/>
        <w:outlineLvl w:val="0"/>
        <w:rPr>
          <w:rFonts w:ascii="Times New Roman" w:hAnsi="Times New Roman" w:cs="Times New Roman"/>
          <w:b/>
          <w:bCs/>
          <w:sz w:val="32"/>
          <w:szCs w:val="32"/>
        </w:rPr>
      </w:pPr>
    </w:p>
    <w:p w:rsidR="00A96E22" w:rsidRDefault="00A96E22" w:rsidP="00BB4F46">
      <w:pPr>
        <w:spacing w:line="300" w:lineRule="auto"/>
        <w:jc w:val="center"/>
        <w:rPr>
          <w:rFonts w:ascii="Times New Roman" w:hAnsi="Times New Roman" w:cs="Times New Roman"/>
          <w:b/>
          <w:i/>
          <w:sz w:val="28"/>
        </w:rPr>
      </w:pPr>
      <w:r w:rsidRPr="00A22929">
        <w:rPr>
          <w:rFonts w:ascii="Times New Roman" w:hAnsi="Times New Roman" w:cs="Times New Roman"/>
          <w:b/>
          <w:i/>
          <w:sz w:val="28"/>
        </w:rPr>
        <w:t>Under the guidance of</w:t>
      </w:r>
    </w:p>
    <w:tbl>
      <w:tblPr>
        <w:tblStyle w:val="TableGrid"/>
        <w:tblW w:w="92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gridCol w:w="1077"/>
        <w:gridCol w:w="4082"/>
      </w:tblGrid>
      <w:tr w:rsidR="00A96E22" w:rsidRPr="00863873" w:rsidTr="00AC767A">
        <w:trPr>
          <w:jc w:val="center"/>
        </w:trPr>
        <w:tc>
          <w:tcPr>
            <w:tcW w:w="4082" w:type="dxa"/>
            <w:vAlign w:val="center"/>
          </w:tcPr>
          <w:p w:rsidR="00BB4F46" w:rsidRDefault="00BB4F46" w:rsidP="00BB4F46">
            <w:pPr>
              <w:spacing w:line="300" w:lineRule="auto"/>
              <w:rPr>
                <w:b/>
                <w:sz w:val="28"/>
              </w:rPr>
            </w:pPr>
            <w:r>
              <w:rPr>
                <w:b/>
                <w:sz w:val="28"/>
              </w:rPr>
              <w:t xml:space="preserve">              </w:t>
            </w:r>
          </w:p>
          <w:p w:rsidR="00A96E22" w:rsidRDefault="00B80F66" w:rsidP="00BB4F46">
            <w:pPr>
              <w:spacing w:line="300" w:lineRule="auto"/>
              <w:rPr>
                <w:b/>
                <w:sz w:val="28"/>
              </w:rPr>
            </w:pPr>
            <w:r>
              <w:rPr>
                <w:b/>
                <w:sz w:val="28"/>
              </w:rPr>
              <w:t xml:space="preserve">               </w:t>
            </w:r>
            <w:r w:rsidR="00BB4F46">
              <w:rPr>
                <w:b/>
                <w:sz w:val="28"/>
              </w:rPr>
              <w:t>Rohan Pandit</w:t>
            </w:r>
          </w:p>
          <w:p w:rsidR="00BB4F46" w:rsidRDefault="00BB4F46" w:rsidP="00BB4F46">
            <w:pPr>
              <w:spacing w:line="300" w:lineRule="auto"/>
              <w:rPr>
                <w:b/>
                <w:sz w:val="28"/>
              </w:rPr>
            </w:pPr>
            <w:r>
              <w:rPr>
                <w:b/>
                <w:sz w:val="28"/>
              </w:rPr>
              <w:t xml:space="preserve">            Technical Leader</w:t>
            </w:r>
          </w:p>
          <w:p w:rsidR="00B80F66" w:rsidRDefault="00B80F66" w:rsidP="00AC767A">
            <w:pPr>
              <w:spacing w:line="300" w:lineRule="auto"/>
              <w:jc w:val="center"/>
              <w:rPr>
                <w:b/>
                <w:sz w:val="28"/>
              </w:rPr>
            </w:pPr>
            <w:r w:rsidRPr="00B80F66">
              <w:rPr>
                <w:b/>
                <w:sz w:val="28"/>
              </w:rPr>
              <w:t>Cisco Systems, Inc.</w:t>
            </w:r>
          </w:p>
          <w:p w:rsidR="00A96E22" w:rsidRDefault="00B80F66" w:rsidP="00B80F66">
            <w:pPr>
              <w:spacing w:line="300" w:lineRule="auto"/>
              <w:rPr>
                <w:sz w:val="28"/>
              </w:rPr>
            </w:pPr>
            <w:r>
              <w:rPr>
                <w:b/>
                <w:sz w:val="28"/>
              </w:rPr>
              <w:t xml:space="preserve">                 </w:t>
            </w:r>
            <w:r w:rsidR="00A96E22">
              <w:rPr>
                <w:b/>
                <w:sz w:val="28"/>
              </w:rPr>
              <w:t>Bangalore</w:t>
            </w:r>
          </w:p>
        </w:tc>
        <w:tc>
          <w:tcPr>
            <w:tcW w:w="1077" w:type="dxa"/>
            <w:vAlign w:val="center"/>
          </w:tcPr>
          <w:p w:rsidR="00A96E22" w:rsidRDefault="00A96E22" w:rsidP="00AC767A">
            <w:pPr>
              <w:spacing w:line="300" w:lineRule="auto"/>
              <w:jc w:val="center"/>
              <w:rPr>
                <w:sz w:val="28"/>
              </w:rPr>
            </w:pPr>
            <w:r w:rsidRPr="009C72A7">
              <w:rPr>
                <w:b/>
                <w:sz w:val="28"/>
              </w:rPr>
              <w:t>&amp;</w:t>
            </w:r>
          </w:p>
        </w:tc>
        <w:tc>
          <w:tcPr>
            <w:tcW w:w="4082" w:type="dxa"/>
            <w:vAlign w:val="center"/>
          </w:tcPr>
          <w:p w:rsidR="00BB4F46" w:rsidRDefault="00BB4F46" w:rsidP="00AC767A">
            <w:pPr>
              <w:spacing w:line="300" w:lineRule="auto"/>
              <w:jc w:val="center"/>
              <w:rPr>
                <w:b/>
                <w:sz w:val="28"/>
              </w:rPr>
            </w:pPr>
          </w:p>
          <w:p w:rsidR="00BB4F46" w:rsidRDefault="00BB4F46" w:rsidP="00BB4F46">
            <w:pPr>
              <w:spacing w:line="300" w:lineRule="auto"/>
              <w:rPr>
                <w:b/>
                <w:sz w:val="28"/>
              </w:rPr>
            </w:pPr>
            <w:r>
              <w:rPr>
                <w:b/>
                <w:sz w:val="28"/>
              </w:rPr>
              <w:t xml:space="preserve">           </w:t>
            </w:r>
          </w:p>
          <w:p w:rsidR="00A96E22" w:rsidRDefault="00BB4F46" w:rsidP="00BB4F46">
            <w:pPr>
              <w:spacing w:line="300" w:lineRule="auto"/>
              <w:rPr>
                <w:b/>
                <w:sz w:val="28"/>
              </w:rPr>
            </w:pPr>
            <w:r>
              <w:rPr>
                <w:b/>
                <w:sz w:val="28"/>
              </w:rPr>
              <w:t xml:space="preserve">            Chandrika Prasad</w:t>
            </w:r>
          </w:p>
          <w:p w:rsidR="00A96E22" w:rsidRDefault="00A96E22" w:rsidP="00AC767A">
            <w:pPr>
              <w:spacing w:line="300" w:lineRule="auto"/>
              <w:jc w:val="center"/>
              <w:rPr>
                <w:b/>
                <w:sz w:val="28"/>
              </w:rPr>
            </w:pPr>
            <w:r w:rsidRPr="00A32351">
              <w:rPr>
                <w:b/>
                <w:sz w:val="28"/>
              </w:rPr>
              <w:t>Assistant Professor</w:t>
            </w:r>
          </w:p>
          <w:p w:rsidR="00A96E22" w:rsidRDefault="00A96E22" w:rsidP="00AC767A">
            <w:pPr>
              <w:spacing w:line="300" w:lineRule="auto"/>
              <w:jc w:val="center"/>
              <w:rPr>
                <w:b/>
                <w:bCs/>
                <w:sz w:val="28"/>
              </w:rPr>
            </w:pPr>
            <w:r w:rsidRPr="00A32351">
              <w:rPr>
                <w:b/>
                <w:bCs/>
                <w:sz w:val="28"/>
              </w:rPr>
              <w:t>Department of Computer Science &amp; Engineering</w:t>
            </w:r>
          </w:p>
          <w:p w:rsidR="00B274AB" w:rsidRPr="00A32351" w:rsidRDefault="00B274AB" w:rsidP="00AC767A">
            <w:pPr>
              <w:spacing w:line="300" w:lineRule="auto"/>
              <w:jc w:val="center"/>
              <w:rPr>
                <w:b/>
                <w:bCs/>
                <w:sz w:val="28"/>
              </w:rPr>
            </w:pPr>
          </w:p>
          <w:p w:rsidR="00A96E22" w:rsidRPr="00863873" w:rsidRDefault="00A96E22" w:rsidP="00AC767A">
            <w:pPr>
              <w:spacing w:line="300" w:lineRule="auto"/>
              <w:jc w:val="center"/>
              <w:rPr>
                <w:b/>
                <w:sz w:val="28"/>
              </w:rPr>
            </w:pPr>
          </w:p>
        </w:tc>
      </w:tr>
    </w:tbl>
    <w:p w:rsidR="00452113" w:rsidRPr="002A7C2F" w:rsidRDefault="00452113" w:rsidP="002A7C2F">
      <w:pPr>
        <w:ind w:left="720"/>
        <w:jc w:val="center"/>
        <w:rPr>
          <w:rFonts w:ascii="Times New Roman" w:hAnsi="Times New Roman" w:cs="Times New Roman"/>
          <w:sz w:val="28"/>
          <w:szCs w:val="28"/>
        </w:rPr>
      </w:pPr>
      <w:r w:rsidRPr="00360F4E">
        <w:rPr>
          <w:rFonts w:ascii="Times New Roman" w:hAnsi="Times New Roman" w:cs="Times New Roman"/>
          <w:b/>
          <w:sz w:val="32"/>
          <w:szCs w:val="32"/>
        </w:rPr>
        <w:lastRenderedPageBreak/>
        <w:t>AGILE MODEL</w:t>
      </w:r>
    </w:p>
    <w:p w:rsidR="00452113" w:rsidRPr="00360F4E" w:rsidRDefault="00452113" w:rsidP="00452113">
      <w:pPr>
        <w:pStyle w:val="NormalWeb"/>
        <w:spacing w:before="0" w:beforeAutospacing="0" w:after="240" w:afterAutospacing="0" w:line="360" w:lineRule="atLeast"/>
        <w:ind w:left="48" w:right="48"/>
        <w:jc w:val="both"/>
        <w:rPr>
          <w:color w:val="000000"/>
        </w:rPr>
      </w:pPr>
      <w:r w:rsidRPr="00360F4E">
        <w:rPr>
          <w:color w:val="000000"/>
        </w:rPr>
        <w:t>Agile SDLC model is a combination of iterative and incremental process models with focus on process adaptability and customer satisfaction by rapid delivery of working software product.</w:t>
      </w:r>
    </w:p>
    <w:p w:rsidR="00452113" w:rsidRPr="00360F4E" w:rsidRDefault="00452113" w:rsidP="00452113">
      <w:pPr>
        <w:pStyle w:val="NormalWeb"/>
        <w:spacing w:before="0" w:beforeAutospacing="0" w:after="240" w:afterAutospacing="0" w:line="360" w:lineRule="atLeast"/>
        <w:ind w:left="48" w:right="48"/>
        <w:jc w:val="both"/>
        <w:rPr>
          <w:color w:val="000000"/>
        </w:rPr>
      </w:pPr>
      <w:r w:rsidRPr="00360F4E">
        <w:rPr>
          <w:color w:val="000000"/>
        </w:rPr>
        <w:t>Agile Methods break the product into small incremental builds. These builds are provided in iterations. Each iteration typically lasts from about one to three weeks. Every iteration involves cross functional teams working simultaneously on various areas like planning, requirements analysis, design, coding, unit testing, and acceptance testing.</w:t>
      </w:r>
    </w:p>
    <w:p w:rsidR="00452113" w:rsidRPr="00360F4E" w:rsidRDefault="00452113" w:rsidP="00452113">
      <w:pPr>
        <w:pStyle w:val="NormalWeb"/>
        <w:spacing w:before="0" w:beforeAutospacing="0" w:after="240" w:afterAutospacing="0" w:line="360" w:lineRule="atLeast"/>
        <w:ind w:left="48" w:right="48"/>
        <w:jc w:val="both"/>
        <w:rPr>
          <w:color w:val="000000"/>
        </w:rPr>
      </w:pPr>
      <w:r w:rsidRPr="00360F4E">
        <w:rPr>
          <w:color w:val="000000"/>
        </w:rPr>
        <w:t>At the end of the iteration a working product is displayed to the customer and important stakeholders.</w:t>
      </w:r>
    </w:p>
    <w:p w:rsidR="00452113" w:rsidRPr="00360F4E" w:rsidRDefault="00452113" w:rsidP="00452113">
      <w:pPr>
        <w:pStyle w:val="NormalWeb"/>
        <w:spacing w:before="0" w:beforeAutospacing="0" w:after="240" w:afterAutospacing="0" w:line="360" w:lineRule="atLeast"/>
        <w:ind w:left="48" w:right="48"/>
        <w:jc w:val="both"/>
        <w:rPr>
          <w:color w:val="000000"/>
        </w:rPr>
      </w:pPr>
      <w:r w:rsidRPr="00360F4E">
        <w:rPr>
          <w:color w:val="000000"/>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2A7C2F" w:rsidRDefault="00452113" w:rsidP="002A7C2F">
      <w:pPr>
        <w:pStyle w:val="NormalWeb"/>
        <w:spacing w:before="0" w:beforeAutospacing="0" w:after="240" w:afterAutospacing="0" w:line="360" w:lineRule="atLeast"/>
        <w:ind w:left="48" w:right="48"/>
        <w:jc w:val="both"/>
        <w:rPr>
          <w:color w:val="000000"/>
        </w:rPr>
      </w:pPr>
      <w:r w:rsidRPr="00360F4E">
        <w:rPr>
          <w:color w:val="000000"/>
        </w:rPr>
        <w:t>Iterative approach is taken and working software build is delivered after each iteration. Each build is incremental in terms of features; the final build holds all the features required by the customer</w:t>
      </w:r>
      <w:r w:rsidR="002A7C2F">
        <w:rPr>
          <w:color w:val="000000"/>
        </w:rPr>
        <w:t>.</w:t>
      </w:r>
    </w:p>
    <w:p w:rsidR="00452113" w:rsidRPr="002A7C2F" w:rsidRDefault="00452113" w:rsidP="002A7C2F">
      <w:pPr>
        <w:pStyle w:val="NormalWeb"/>
        <w:spacing w:before="0" w:beforeAutospacing="0" w:after="240" w:afterAutospacing="0" w:line="360" w:lineRule="atLeast"/>
        <w:ind w:left="48" w:right="48"/>
        <w:jc w:val="both"/>
        <w:rPr>
          <w:color w:val="000000"/>
        </w:rPr>
      </w:pPr>
    </w:p>
    <w:p w:rsidR="000E2AF9" w:rsidRDefault="002A7C2F" w:rsidP="0083213F">
      <w:pPr>
        <w:jc w:val="both"/>
        <w:rPr>
          <w:rFonts w:ascii="Times New Roman" w:hAnsi="Times New Roman" w:cs="Times New Roman"/>
          <w:sz w:val="36"/>
          <w:szCs w:val="36"/>
        </w:rPr>
      </w:pPr>
      <w:r>
        <w:rPr>
          <w:rFonts w:ascii="Times New Roman" w:hAnsi="Times New Roman" w:cs="Times New Roman"/>
          <w:sz w:val="36"/>
          <w:szCs w:val="36"/>
        </w:rPr>
        <w:t xml:space="preserve">     </w:t>
      </w:r>
      <w:r w:rsidR="00452113" w:rsidRPr="00452113">
        <w:rPr>
          <w:rFonts w:ascii="Times New Roman" w:hAnsi="Times New Roman" w:cs="Times New Roman"/>
          <w:sz w:val="36"/>
          <w:szCs w:val="36"/>
        </w:rPr>
        <w:t xml:space="preserve">    </w:t>
      </w:r>
      <w:r w:rsidR="00452113" w:rsidRPr="00360F4E">
        <w:rPr>
          <w:noProof/>
          <w:color w:val="000000"/>
        </w:rPr>
        <w:drawing>
          <wp:inline distT="0" distB="0" distL="0" distR="0" wp14:anchorId="4D95BF56" wp14:editId="04DA2B8D">
            <wp:extent cx="4695825" cy="3048925"/>
            <wp:effectExtent l="114300" t="114300" r="104775" b="151765"/>
            <wp:docPr id="1" name="Picture 1" descr="C:\Users\tpandey\Desktop\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andey\Desktop\sdlc_agile_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3048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7C2F" w:rsidRDefault="002A7C2F" w:rsidP="0083213F">
      <w:pPr>
        <w:jc w:val="both"/>
        <w:rPr>
          <w:rFonts w:ascii="Times New Roman" w:hAnsi="Times New Roman" w:cs="Times New Roman"/>
          <w:sz w:val="36"/>
          <w:szCs w:val="36"/>
        </w:rPr>
      </w:pPr>
      <w:r>
        <w:rPr>
          <w:rFonts w:ascii="Times New Roman" w:hAnsi="Times New Roman" w:cs="Times New Roman"/>
          <w:sz w:val="36"/>
          <w:szCs w:val="36"/>
        </w:rPr>
        <w:lastRenderedPageBreak/>
        <w:tab/>
      </w:r>
      <w:r>
        <w:rPr>
          <w:rFonts w:ascii="Arial" w:hAnsi="Arial" w:cs="Arial"/>
          <w:noProof/>
          <w:sz w:val="20"/>
          <w:szCs w:val="20"/>
        </w:rPr>
        <w:drawing>
          <wp:inline distT="0" distB="0" distL="0" distR="0" wp14:anchorId="2CA52617" wp14:editId="56B2FD92">
            <wp:extent cx="5095875" cy="4219575"/>
            <wp:effectExtent l="133350" t="114300" r="123825" b="161925"/>
            <wp:docPr id="2" name="Picture 2" descr="http://tse2.mm.bing.net/th?id=OIP.M36524dd6703ad74420e54e238e200513H0&amp;pid=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e2.mm.bing.net/th?id=OIP.M36524dd6703ad74420e54e238e200513H0&amp;pid=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4219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2A7C2F" w:rsidRDefault="002A7C2F" w:rsidP="0083213F">
      <w:pPr>
        <w:jc w:val="both"/>
        <w:rPr>
          <w:rFonts w:ascii="Times New Roman" w:hAnsi="Times New Roman" w:cs="Times New Roman"/>
          <w:b/>
          <w:sz w:val="36"/>
          <w:szCs w:val="36"/>
          <w:u w:val="single"/>
        </w:rPr>
      </w:pPr>
    </w:p>
    <w:p w:rsidR="000E2AF9" w:rsidRDefault="000E2AF9" w:rsidP="002A7C2F">
      <w:pPr>
        <w:ind w:left="720" w:firstLine="720"/>
        <w:jc w:val="both"/>
        <w:rPr>
          <w:rFonts w:ascii="Times New Roman" w:hAnsi="Times New Roman" w:cs="Times New Roman"/>
          <w:b/>
          <w:sz w:val="36"/>
          <w:szCs w:val="36"/>
          <w:u w:val="single"/>
        </w:rPr>
      </w:pPr>
      <w:r>
        <w:rPr>
          <w:rFonts w:ascii="Times New Roman" w:hAnsi="Times New Roman" w:cs="Times New Roman"/>
          <w:b/>
          <w:sz w:val="36"/>
          <w:szCs w:val="36"/>
          <w:u w:val="single"/>
        </w:rPr>
        <w:lastRenderedPageBreak/>
        <w:t xml:space="preserve">Project Schedule </w:t>
      </w:r>
      <w:r w:rsidR="004339EF">
        <w:rPr>
          <w:rFonts w:ascii="Times New Roman" w:hAnsi="Times New Roman" w:cs="Times New Roman"/>
          <w:b/>
          <w:sz w:val="36"/>
          <w:szCs w:val="36"/>
          <w:u w:val="single"/>
        </w:rPr>
        <w:t>using</w:t>
      </w:r>
      <w:r>
        <w:rPr>
          <w:rFonts w:ascii="Times New Roman" w:hAnsi="Times New Roman" w:cs="Times New Roman"/>
          <w:b/>
          <w:sz w:val="36"/>
          <w:szCs w:val="36"/>
          <w:u w:val="single"/>
        </w:rPr>
        <w:t xml:space="preserve"> Gantt chart</w:t>
      </w:r>
    </w:p>
    <w:p w:rsidR="000E2AF9" w:rsidRDefault="000E2AF9" w:rsidP="008F432C">
      <w:pPr>
        <w:jc w:val="both"/>
        <w:rPr>
          <w:rFonts w:ascii="Times New Roman" w:hAnsi="Times New Roman" w:cs="Times New Roman"/>
          <w:b/>
          <w:sz w:val="36"/>
          <w:szCs w:val="36"/>
          <w:u w:val="single"/>
        </w:rPr>
      </w:pPr>
    </w:p>
    <w:p w:rsidR="000E2AF9" w:rsidRDefault="006F26F0" w:rsidP="00BE43B3">
      <w:pPr>
        <w:ind w:left="-900"/>
        <w:jc w:val="both"/>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r w:rsidR="00D3575D">
        <w:rPr>
          <w:rFonts w:ascii="Times New Roman" w:hAnsi="Times New Roman" w:cs="Times New Roman"/>
          <w:b/>
          <w:noProof/>
          <w:sz w:val="36"/>
          <w:szCs w:val="36"/>
          <w:u w:val="single"/>
        </w:rPr>
        <w:drawing>
          <wp:inline distT="0" distB="0" distL="0" distR="0">
            <wp:extent cx="69723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300" cy="3629025"/>
                    </a:xfrm>
                    <a:prstGeom prst="rect">
                      <a:avLst/>
                    </a:prstGeom>
                    <a:noFill/>
                    <a:ln>
                      <a:noFill/>
                    </a:ln>
                  </pic:spPr>
                </pic:pic>
              </a:graphicData>
            </a:graphic>
          </wp:inline>
        </w:drawing>
      </w:r>
    </w:p>
    <w:p w:rsidR="000E2AF9" w:rsidRDefault="000E2AF9" w:rsidP="0083213F">
      <w:pPr>
        <w:jc w:val="both"/>
        <w:rPr>
          <w:rFonts w:ascii="Times New Roman" w:hAnsi="Times New Roman" w:cs="Times New Roman"/>
          <w:b/>
          <w:sz w:val="36"/>
          <w:szCs w:val="36"/>
          <w:u w:val="single"/>
        </w:rPr>
      </w:pPr>
    </w:p>
    <w:p w:rsidR="000E2AF9" w:rsidRDefault="000E2AF9" w:rsidP="0083213F">
      <w:pPr>
        <w:jc w:val="both"/>
        <w:rPr>
          <w:rFonts w:ascii="Times New Roman" w:hAnsi="Times New Roman" w:cs="Times New Roman"/>
          <w:b/>
          <w:sz w:val="36"/>
          <w:szCs w:val="36"/>
          <w:u w:val="single"/>
        </w:rPr>
      </w:pPr>
    </w:p>
    <w:p w:rsidR="000E2AF9" w:rsidRDefault="000E2AF9" w:rsidP="0083213F">
      <w:pPr>
        <w:jc w:val="both"/>
        <w:rPr>
          <w:rFonts w:ascii="Times New Roman" w:hAnsi="Times New Roman" w:cs="Times New Roman"/>
          <w:b/>
          <w:sz w:val="36"/>
          <w:szCs w:val="36"/>
          <w:u w:val="single"/>
        </w:rPr>
      </w:pPr>
    </w:p>
    <w:p w:rsidR="000E2AF9" w:rsidRDefault="000E2AF9" w:rsidP="0083213F">
      <w:pPr>
        <w:jc w:val="both"/>
        <w:rPr>
          <w:rFonts w:ascii="Times New Roman" w:hAnsi="Times New Roman" w:cs="Times New Roman"/>
          <w:b/>
          <w:sz w:val="36"/>
          <w:szCs w:val="36"/>
          <w:u w:val="single"/>
        </w:rPr>
      </w:pPr>
    </w:p>
    <w:p w:rsidR="00CD266D" w:rsidRDefault="00CD266D" w:rsidP="00CD266D">
      <w:pPr>
        <w:rPr>
          <w:rFonts w:ascii="Times New Roman" w:hAnsi="Times New Roman" w:cs="Times New Roman"/>
          <w:b/>
          <w:sz w:val="36"/>
          <w:szCs w:val="36"/>
          <w:u w:val="single"/>
        </w:rPr>
      </w:pPr>
    </w:p>
    <w:p w:rsidR="004D3ABF" w:rsidRDefault="004D3ABF" w:rsidP="00CD266D">
      <w:pPr>
        <w:rPr>
          <w:rFonts w:ascii="Times New Roman" w:hAnsi="Times New Roman" w:cs="Times New Roman"/>
          <w:b/>
          <w:sz w:val="36"/>
          <w:szCs w:val="36"/>
          <w:u w:val="single"/>
        </w:rPr>
      </w:pPr>
    </w:p>
    <w:p w:rsidR="008F432C" w:rsidRDefault="008F432C" w:rsidP="004D3ABF">
      <w:pPr>
        <w:jc w:val="center"/>
        <w:rPr>
          <w:rFonts w:ascii="Times New Roman" w:hAnsi="Times New Roman" w:cs="Times New Roman"/>
          <w:b/>
          <w:sz w:val="32"/>
          <w:szCs w:val="32"/>
        </w:rPr>
      </w:pPr>
    </w:p>
    <w:p w:rsidR="002A7C2F" w:rsidRDefault="002A7C2F" w:rsidP="004D3ABF">
      <w:pPr>
        <w:jc w:val="center"/>
        <w:rPr>
          <w:rFonts w:ascii="Times New Roman" w:hAnsi="Times New Roman" w:cs="Times New Roman"/>
          <w:b/>
          <w:sz w:val="32"/>
          <w:szCs w:val="32"/>
        </w:rPr>
      </w:pPr>
    </w:p>
    <w:p w:rsidR="006F26F0" w:rsidRDefault="006F26F0" w:rsidP="004D3ABF">
      <w:pPr>
        <w:jc w:val="center"/>
        <w:rPr>
          <w:rFonts w:ascii="Times New Roman" w:hAnsi="Times New Roman" w:cs="Times New Roman"/>
          <w:b/>
          <w:sz w:val="32"/>
          <w:szCs w:val="32"/>
        </w:rPr>
      </w:pPr>
    </w:p>
    <w:p w:rsidR="004D3ABF" w:rsidRPr="00D048FE" w:rsidRDefault="004D3ABF" w:rsidP="004D3ABF">
      <w:pPr>
        <w:jc w:val="center"/>
        <w:rPr>
          <w:rFonts w:ascii="Times New Roman" w:hAnsi="Times New Roman" w:cs="Times New Roman"/>
          <w:b/>
          <w:sz w:val="32"/>
          <w:szCs w:val="32"/>
        </w:rPr>
      </w:pPr>
      <w:r>
        <w:rPr>
          <w:rFonts w:ascii="Times New Roman" w:hAnsi="Times New Roman" w:cs="Times New Roman"/>
          <w:b/>
          <w:sz w:val="32"/>
          <w:szCs w:val="32"/>
        </w:rPr>
        <w:lastRenderedPageBreak/>
        <w:t>Top 5 Risks of Project and Mitigation Plan</w:t>
      </w:r>
    </w:p>
    <w:p w:rsidR="004D3ABF" w:rsidRPr="00900D4C" w:rsidRDefault="004D3ABF" w:rsidP="004D3ABF">
      <w:pPr>
        <w:rPr>
          <w:rFonts w:ascii="Times New Roman" w:hAnsi="Times New Roman" w:cs="Times New Roman"/>
          <w:sz w:val="24"/>
          <w:szCs w:val="24"/>
        </w:rPr>
      </w:pPr>
    </w:p>
    <w:p w:rsidR="004D3ABF" w:rsidRPr="00D048FE" w:rsidRDefault="004D3ABF" w:rsidP="004D3ABF">
      <w:pPr>
        <w:rPr>
          <w:rFonts w:ascii="Times New Roman" w:hAnsi="Times New Roman" w:cs="Times New Roman"/>
          <w:b/>
          <w:sz w:val="24"/>
          <w:szCs w:val="24"/>
        </w:rPr>
      </w:pPr>
      <w:r w:rsidRPr="00D048FE">
        <w:rPr>
          <w:rFonts w:ascii="Times New Roman" w:hAnsi="Times New Roman" w:cs="Times New Roman"/>
          <w:b/>
          <w:sz w:val="24"/>
          <w:szCs w:val="24"/>
        </w:rPr>
        <w:t>1. Schedule Risk</w:t>
      </w:r>
    </w:p>
    <w:p w:rsidR="004D3ABF" w:rsidRPr="00900D4C" w:rsidRDefault="004D3ABF" w:rsidP="004D3ABF">
      <w:p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Project schedule get slip when project tasks and schedule release risks are not addressed properly.</w:t>
      </w:r>
      <w:r w:rsidRPr="00900D4C">
        <w:rPr>
          <w:rFonts w:ascii="Times New Roman" w:eastAsia="Times New Roman" w:hAnsi="Times New Roman" w:cs="Times New Roman"/>
          <w:color w:val="222222"/>
          <w:sz w:val="24"/>
          <w:szCs w:val="24"/>
          <w:lang w:eastAsia="en-IN"/>
        </w:rPr>
        <w:br/>
        <w:t>Schedule risks mainly affect on project and finally on company economy and may lead to project failure.</w:t>
      </w:r>
      <w:r w:rsidRPr="00900D4C">
        <w:rPr>
          <w:rFonts w:ascii="Times New Roman" w:eastAsia="Times New Roman" w:hAnsi="Times New Roman" w:cs="Times New Roman"/>
          <w:color w:val="222222"/>
          <w:sz w:val="24"/>
          <w:szCs w:val="24"/>
          <w:lang w:eastAsia="en-IN"/>
        </w:rPr>
        <w:br/>
        <w:t xml:space="preserve">Schedules </w:t>
      </w:r>
      <w:r>
        <w:rPr>
          <w:rFonts w:ascii="Times New Roman" w:eastAsia="Times New Roman" w:hAnsi="Times New Roman" w:cs="Times New Roman"/>
          <w:color w:val="222222"/>
          <w:sz w:val="24"/>
          <w:szCs w:val="24"/>
          <w:lang w:eastAsia="en-IN"/>
        </w:rPr>
        <w:t>risk can happen because of</w:t>
      </w:r>
      <w:r w:rsidRPr="00900D4C">
        <w:rPr>
          <w:rFonts w:ascii="Times New Roman" w:eastAsia="Times New Roman" w:hAnsi="Times New Roman" w:cs="Times New Roman"/>
          <w:color w:val="222222"/>
          <w:sz w:val="24"/>
          <w:szCs w:val="24"/>
          <w:lang w:eastAsia="en-IN"/>
        </w:rPr>
        <w:t>:</w:t>
      </w:r>
    </w:p>
    <w:p w:rsidR="004D3ABF" w:rsidRPr="00900D4C" w:rsidRDefault="004D3ABF" w:rsidP="004D3ABF">
      <w:pPr>
        <w:numPr>
          <w:ilvl w:val="0"/>
          <w:numId w:val="2"/>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Wrong time estimation</w:t>
      </w:r>
    </w:p>
    <w:p w:rsidR="004D3ABF" w:rsidRPr="00900D4C" w:rsidRDefault="004D3ABF" w:rsidP="004D3ABF">
      <w:pPr>
        <w:numPr>
          <w:ilvl w:val="0"/>
          <w:numId w:val="2"/>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Resources are not tracked properly. All resources like staff, systems, skills of individuals etc.</w:t>
      </w:r>
    </w:p>
    <w:p w:rsidR="004D3ABF" w:rsidRPr="00900D4C" w:rsidRDefault="004D3ABF" w:rsidP="004D3ABF">
      <w:pPr>
        <w:numPr>
          <w:ilvl w:val="0"/>
          <w:numId w:val="2"/>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Failure to identify complex functionalities and time required to develop those functionalities.</w:t>
      </w:r>
    </w:p>
    <w:p w:rsidR="004D3ABF" w:rsidRPr="00900D4C" w:rsidRDefault="004D3ABF" w:rsidP="004D3ABF">
      <w:pPr>
        <w:numPr>
          <w:ilvl w:val="0"/>
          <w:numId w:val="2"/>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Unexpected project scope expansions.</w:t>
      </w:r>
    </w:p>
    <w:p w:rsidR="004D3ABF" w:rsidRDefault="004D3ABF" w:rsidP="004D3ABF">
      <w:pPr>
        <w:rPr>
          <w:rFonts w:ascii="Times New Roman" w:hAnsi="Times New Roman" w:cs="Times New Roman"/>
          <w:sz w:val="24"/>
          <w:szCs w:val="24"/>
        </w:rPr>
      </w:pPr>
    </w:p>
    <w:p w:rsidR="004D3ABF" w:rsidRDefault="004D3ABF" w:rsidP="004D3ABF">
      <w:pPr>
        <w:rPr>
          <w:rFonts w:ascii="Times New Roman" w:hAnsi="Times New Roman" w:cs="Times New Roman"/>
          <w:sz w:val="24"/>
          <w:szCs w:val="24"/>
        </w:rPr>
      </w:pPr>
      <w:r w:rsidRPr="00D048FE">
        <w:rPr>
          <w:rFonts w:ascii="Times New Roman" w:hAnsi="Times New Roman" w:cs="Times New Roman"/>
          <w:b/>
          <w:sz w:val="24"/>
          <w:szCs w:val="24"/>
        </w:rPr>
        <w:t>Risk Mitigation Plan</w:t>
      </w:r>
      <w:r>
        <w:rPr>
          <w:rFonts w:ascii="Times New Roman" w:hAnsi="Times New Roman" w:cs="Times New Roman"/>
          <w:sz w:val="24"/>
          <w:szCs w:val="24"/>
        </w:rPr>
        <w:t xml:space="preserve"> : Preparing the gantt/pert chart with lots of pre-information about the project. A better planning to schedule project can reduce the risk of project. Preparing SRS can mitigate the schedule risk.</w:t>
      </w:r>
    </w:p>
    <w:p w:rsidR="004D3ABF" w:rsidRDefault="004D3ABF" w:rsidP="004D3ABF">
      <w:pPr>
        <w:rPr>
          <w:rFonts w:ascii="Times New Roman" w:hAnsi="Times New Roman" w:cs="Times New Roman"/>
          <w:sz w:val="24"/>
          <w:szCs w:val="24"/>
        </w:rPr>
      </w:pPr>
    </w:p>
    <w:p w:rsidR="004D3ABF" w:rsidRPr="00D048FE" w:rsidRDefault="004D3ABF" w:rsidP="004D3ABF">
      <w:pPr>
        <w:rPr>
          <w:rFonts w:ascii="Times New Roman" w:hAnsi="Times New Roman" w:cs="Times New Roman"/>
          <w:b/>
          <w:sz w:val="24"/>
          <w:szCs w:val="24"/>
        </w:rPr>
      </w:pPr>
      <w:r w:rsidRPr="00D048FE">
        <w:rPr>
          <w:rFonts w:ascii="Times New Roman" w:hAnsi="Times New Roman" w:cs="Times New Roman"/>
          <w:b/>
          <w:sz w:val="24"/>
          <w:szCs w:val="24"/>
        </w:rPr>
        <w:t>2. Budget Risk</w:t>
      </w:r>
    </w:p>
    <w:p w:rsidR="004D3ABF" w:rsidRDefault="004D3ABF" w:rsidP="004D3ABF">
      <w:pPr>
        <w:rPr>
          <w:rFonts w:ascii="Times New Roman" w:hAnsi="Times New Roman" w:cs="Times New Roman"/>
          <w:sz w:val="24"/>
          <w:szCs w:val="24"/>
        </w:rPr>
      </w:pPr>
      <w:r>
        <w:rPr>
          <w:rFonts w:ascii="Times New Roman" w:hAnsi="Times New Roman" w:cs="Times New Roman"/>
          <w:sz w:val="24"/>
          <w:szCs w:val="24"/>
        </w:rPr>
        <w:t xml:space="preserve">A budget risk can happen in the project if there is: </w:t>
      </w:r>
    </w:p>
    <w:p w:rsidR="004D3ABF" w:rsidRDefault="004D3ABF" w:rsidP="004D3ABF">
      <w:pPr>
        <w:pStyle w:val="ListParagraph"/>
        <w:numPr>
          <w:ilvl w:val="0"/>
          <w:numId w:val="3"/>
        </w:numPr>
        <w:contextualSpacing/>
        <w:rPr>
          <w:rFonts w:ascii="Times New Roman" w:hAnsi="Times New Roman" w:cs="Times New Roman"/>
          <w:sz w:val="24"/>
          <w:szCs w:val="24"/>
        </w:rPr>
      </w:pPr>
      <w:r w:rsidRPr="00900D4C">
        <w:rPr>
          <w:rFonts w:ascii="Times New Roman" w:hAnsi="Times New Roman" w:cs="Times New Roman"/>
          <w:sz w:val="24"/>
          <w:szCs w:val="24"/>
        </w:rPr>
        <w:t>Wrong estimation of cost</w:t>
      </w:r>
    </w:p>
    <w:p w:rsidR="004D3ABF" w:rsidRDefault="004D3ABF" w:rsidP="004D3ABF">
      <w:pPr>
        <w:pStyle w:val="ListParagraph"/>
        <w:numPr>
          <w:ilvl w:val="0"/>
          <w:numId w:val="3"/>
        </w:numPr>
        <w:contextualSpacing/>
        <w:rPr>
          <w:rFonts w:ascii="Times New Roman" w:hAnsi="Times New Roman" w:cs="Times New Roman"/>
          <w:sz w:val="24"/>
          <w:szCs w:val="24"/>
        </w:rPr>
      </w:pPr>
      <w:r>
        <w:rPr>
          <w:rFonts w:ascii="Times New Roman" w:hAnsi="Times New Roman" w:cs="Times New Roman"/>
          <w:sz w:val="24"/>
          <w:szCs w:val="24"/>
        </w:rPr>
        <w:t>Cost overrun</w:t>
      </w:r>
    </w:p>
    <w:p w:rsidR="004D3ABF" w:rsidRDefault="004D3ABF" w:rsidP="004D3ABF">
      <w:pPr>
        <w:pStyle w:val="ListParagraph"/>
        <w:numPr>
          <w:ilvl w:val="0"/>
          <w:numId w:val="3"/>
        </w:numPr>
        <w:contextualSpacing/>
        <w:rPr>
          <w:rFonts w:ascii="Times New Roman" w:hAnsi="Times New Roman" w:cs="Times New Roman"/>
          <w:sz w:val="24"/>
          <w:szCs w:val="24"/>
        </w:rPr>
      </w:pPr>
      <w:r>
        <w:rPr>
          <w:rFonts w:ascii="Times New Roman" w:hAnsi="Times New Roman" w:cs="Times New Roman"/>
          <w:sz w:val="24"/>
          <w:szCs w:val="24"/>
        </w:rPr>
        <w:t>Project scope expansion</w:t>
      </w:r>
    </w:p>
    <w:p w:rsidR="004D3ABF" w:rsidRDefault="004D3ABF" w:rsidP="004D3ABF">
      <w:pPr>
        <w:rPr>
          <w:rFonts w:ascii="Times New Roman" w:hAnsi="Times New Roman" w:cs="Times New Roman"/>
          <w:sz w:val="24"/>
          <w:szCs w:val="24"/>
        </w:rPr>
      </w:pPr>
    </w:p>
    <w:p w:rsidR="004D3ABF" w:rsidRDefault="004D3ABF" w:rsidP="004D3ABF">
      <w:pPr>
        <w:rPr>
          <w:rFonts w:ascii="Times New Roman" w:hAnsi="Times New Roman" w:cs="Times New Roman"/>
          <w:sz w:val="24"/>
          <w:szCs w:val="24"/>
        </w:rPr>
      </w:pPr>
      <w:r w:rsidRPr="00D048FE">
        <w:rPr>
          <w:rFonts w:ascii="Times New Roman" w:hAnsi="Times New Roman" w:cs="Times New Roman"/>
          <w:b/>
          <w:sz w:val="24"/>
          <w:szCs w:val="24"/>
        </w:rPr>
        <w:t xml:space="preserve">Risk Mitigation Plan </w:t>
      </w:r>
      <w:r>
        <w:rPr>
          <w:rFonts w:ascii="Times New Roman" w:hAnsi="Times New Roman" w:cs="Times New Roman"/>
          <w:sz w:val="24"/>
          <w:szCs w:val="24"/>
        </w:rPr>
        <w:t>: To develop better effort estimation. Building a COCOMO model can mitigate the budget risk, bulid a SRS model.</w:t>
      </w:r>
    </w:p>
    <w:p w:rsidR="004D3ABF" w:rsidRDefault="004D3ABF" w:rsidP="004D3ABF">
      <w:pPr>
        <w:rPr>
          <w:rFonts w:ascii="Times New Roman" w:hAnsi="Times New Roman" w:cs="Times New Roman"/>
          <w:b/>
          <w:sz w:val="24"/>
          <w:szCs w:val="24"/>
        </w:rPr>
      </w:pPr>
    </w:p>
    <w:p w:rsidR="006D71B3" w:rsidRDefault="006D71B3" w:rsidP="004D3ABF">
      <w:pPr>
        <w:rPr>
          <w:rFonts w:ascii="Times New Roman" w:hAnsi="Times New Roman" w:cs="Times New Roman"/>
          <w:b/>
          <w:sz w:val="24"/>
          <w:szCs w:val="24"/>
        </w:rPr>
      </w:pPr>
    </w:p>
    <w:p w:rsidR="004D3ABF" w:rsidRPr="00D048FE" w:rsidRDefault="004D3ABF" w:rsidP="004D3ABF">
      <w:pPr>
        <w:rPr>
          <w:rFonts w:ascii="Times New Roman" w:hAnsi="Times New Roman" w:cs="Times New Roman"/>
          <w:b/>
          <w:sz w:val="24"/>
          <w:szCs w:val="24"/>
        </w:rPr>
      </w:pPr>
      <w:r w:rsidRPr="00D048FE">
        <w:rPr>
          <w:rFonts w:ascii="Times New Roman" w:hAnsi="Times New Roman" w:cs="Times New Roman"/>
          <w:b/>
          <w:sz w:val="24"/>
          <w:szCs w:val="24"/>
        </w:rPr>
        <w:t>3. Operational Risk</w:t>
      </w:r>
    </w:p>
    <w:p w:rsidR="004D3ABF" w:rsidRPr="00900D4C" w:rsidRDefault="004D3ABF" w:rsidP="004D3ABF">
      <w:p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Risks of loss due to improper process implementation, failed system or some external events risks.</w:t>
      </w:r>
      <w:r w:rsidRPr="00900D4C">
        <w:rPr>
          <w:rFonts w:ascii="Times New Roman" w:eastAsia="Times New Roman" w:hAnsi="Times New Roman" w:cs="Times New Roman"/>
          <w:color w:val="222222"/>
          <w:sz w:val="24"/>
          <w:szCs w:val="24"/>
          <w:lang w:eastAsia="en-IN"/>
        </w:rPr>
        <w:br/>
        <w:t>Causes of Operational risks:</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lastRenderedPageBreak/>
        <w:t> Failure to address priority conflicts</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Failure to resolve the responsibilities</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Insufficient resources</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No proper subject training</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No resource planning</w:t>
      </w:r>
    </w:p>
    <w:p w:rsidR="004D3ABF" w:rsidRPr="00900D4C" w:rsidRDefault="004D3ABF" w:rsidP="004D3ABF">
      <w:pPr>
        <w:numPr>
          <w:ilvl w:val="0"/>
          <w:numId w:val="4"/>
        </w:numPr>
        <w:shd w:val="clear" w:color="auto" w:fill="FFFFFF"/>
        <w:spacing w:after="0" w:line="335" w:lineRule="atLeast"/>
        <w:rPr>
          <w:rFonts w:ascii="Times New Roman" w:eastAsia="Times New Roman" w:hAnsi="Times New Roman" w:cs="Times New Roman"/>
          <w:color w:val="222222"/>
          <w:sz w:val="24"/>
          <w:szCs w:val="24"/>
          <w:lang w:eastAsia="en-IN"/>
        </w:rPr>
      </w:pPr>
      <w:r w:rsidRPr="00900D4C">
        <w:rPr>
          <w:rFonts w:ascii="Times New Roman" w:eastAsia="Times New Roman" w:hAnsi="Times New Roman" w:cs="Times New Roman"/>
          <w:color w:val="222222"/>
          <w:sz w:val="24"/>
          <w:szCs w:val="24"/>
          <w:lang w:eastAsia="en-IN"/>
        </w:rPr>
        <w:t> No communication in team.</w:t>
      </w:r>
    </w:p>
    <w:p w:rsidR="004D3ABF" w:rsidRDefault="004D3ABF" w:rsidP="004D3ABF">
      <w:pPr>
        <w:rPr>
          <w:rFonts w:ascii="Times New Roman" w:hAnsi="Times New Roman" w:cs="Times New Roman"/>
          <w:sz w:val="24"/>
          <w:szCs w:val="24"/>
        </w:rPr>
      </w:pPr>
    </w:p>
    <w:p w:rsidR="004D3ABF" w:rsidRDefault="004D3ABF" w:rsidP="004D3ABF">
      <w:pPr>
        <w:rPr>
          <w:rFonts w:ascii="Times New Roman" w:hAnsi="Times New Roman" w:cs="Times New Roman"/>
          <w:sz w:val="24"/>
          <w:szCs w:val="24"/>
        </w:rPr>
      </w:pPr>
      <w:r w:rsidRPr="00D048FE">
        <w:rPr>
          <w:rFonts w:ascii="Times New Roman" w:hAnsi="Times New Roman" w:cs="Times New Roman"/>
          <w:b/>
          <w:sz w:val="24"/>
          <w:szCs w:val="24"/>
        </w:rPr>
        <w:t>Risk Mitigation Plan</w:t>
      </w:r>
      <w:r>
        <w:rPr>
          <w:rFonts w:ascii="Times New Roman" w:hAnsi="Times New Roman" w:cs="Times New Roman"/>
          <w:sz w:val="24"/>
          <w:szCs w:val="24"/>
        </w:rPr>
        <w:t xml:space="preserve"> : Assign project to the person having skills required for it, Continuous training of skills, Communication between teams.</w:t>
      </w:r>
    </w:p>
    <w:p w:rsidR="004D3ABF" w:rsidRDefault="004D3ABF" w:rsidP="004D3ABF">
      <w:pPr>
        <w:rPr>
          <w:rFonts w:ascii="Times New Roman" w:hAnsi="Times New Roman" w:cs="Times New Roman"/>
          <w:sz w:val="24"/>
          <w:szCs w:val="24"/>
        </w:rPr>
      </w:pPr>
    </w:p>
    <w:p w:rsidR="004D3ABF" w:rsidRDefault="004D3ABF" w:rsidP="004D3ABF">
      <w:pPr>
        <w:shd w:val="clear" w:color="auto" w:fill="FFFFFF"/>
        <w:spacing w:after="0" w:line="300" w:lineRule="atLeast"/>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4. </w:t>
      </w:r>
      <w:r w:rsidRPr="00D048FE">
        <w:rPr>
          <w:rFonts w:ascii="Times New Roman" w:eastAsia="Times New Roman" w:hAnsi="Times New Roman" w:cs="Times New Roman"/>
          <w:b/>
          <w:bCs/>
          <w:color w:val="222222"/>
          <w:sz w:val="24"/>
          <w:szCs w:val="24"/>
        </w:rPr>
        <w:t>Technical risks:</w:t>
      </w:r>
    </w:p>
    <w:p w:rsidR="004D3ABF" w:rsidRPr="00D048FE" w:rsidRDefault="004D3ABF" w:rsidP="004D3ABF">
      <w:pPr>
        <w:shd w:val="clear" w:color="auto" w:fill="FFFFFF"/>
        <w:spacing w:after="0" w:line="300" w:lineRule="atLeast"/>
        <w:rPr>
          <w:rFonts w:ascii="Times New Roman" w:eastAsia="Times New Roman" w:hAnsi="Times New Roman" w:cs="Times New Roman"/>
          <w:b/>
          <w:bCs/>
          <w:color w:val="222222"/>
          <w:sz w:val="24"/>
          <w:szCs w:val="24"/>
        </w:rPr>
      </w:pPr>
      <w:r w:rsidRPr="00D048FE">
        <w:rPr>
          <w:rFonts w:ascii="Times New Roman" w:eastAsia="Times New Roman" w:hAnsi="Times New Roman" w:cs="Times New Roman"/>
          <w:color w:val="222222"/>
          <w:sz w:val="24"/>
          <w:szCs w:val="24"/>
        </w:rPr>
        <w:br/>
        <w:t>Technical risks generally leads to failure of functionality and performance.</w:t>
      </w:r>
      <w:r w:rsidRPr="00D048FE">
        <w:rPr>
          <w:rFonts w:ascii="Times New Roman" w:eastAsia="Times New Roman" w:hAnsi="Times New Roman" w:cs="Times New Roman"/>
          <w:color w:val="222222"/>
          <w:sz w:val="24"/>
          <w:szCs w:val="24"/>
        </w:rPr>
        <w:br/>
        <w:t>Causes of technical risks are:</w:t>
      </w:r>
    </w:p>
    <w:p w:rsidR="004D3ABF" w:rsidRPr="00D048FE" w:rsidRDefault="004D3ABF" w:rsidP="004D3ABF">
      <w:pPr>
        <w:numPr>
          <w:ilvl w:val="0"/>
          <w:numId w:val="5"/>
        </w:numPr>
        <w:shd w:val="clear" w:color="auto" w:fill="FFFFFF"/>
        <w:spacing w:after="0" w:line="300" w:lineRule="atLeast"/>
        <w:rPr>
          <w:rFonts w:ascii="Times New Roman" w:eastAsia="Times New Roman" w:hAnsi="Times New Roman" w:cs="Times New Roman"/>
          <w:color w:val="222222"/>
          <w:sz w:val="24"/>
          <w:szCs w:val="24"/>
        </w:rPr>
      </w:pPr>
      <w:r w:rsidRPr="00D048FE">
        <w:rPr>
          <w:rFonts w:ascii="Times New Roman" w:eastAsia="Times New Roman" w:hAnsi="Times New Roman" w:cs="Times New Roman"/>
          <w:color w:val="222222"/>
          <w:sz w:val="24"/>
          <w:szCs w:val="24"/>
        </w:rPr>
        <w:t> Continuous changing requirements</w:t>
      </w:r>
    </w:p>
    <w:p w:rsidR="004D3ABF" w:rsidRPr="00D048FE" w:rsidRDefault="004D3ABF" w:rsidP="004D3ABF">
      <w:pPr>
        <w:numPr>
          <w:ilvl w:val="0"/>
          <w:numId w:val="5"/>
        </w:numPr>
        <w:shd w:val="clear" w:color="auto" w:fill="FFFFFF"/>
        <w:spacing w:after="0" w:line="300" w:lineRule="atLeast"/>
        <w:rPr>
          <w:rFonts w:ascii="Times New Roman" w:eastAsia="Times New Roman" w:hAnsi="Times New Roman" w:cs="Times New Roman"/>
          <w:color w:val="222222"/>
          <w:sz w:val="24"/>
          <w:szCs w:val="24"/>
        </w:rPr>
      </w:pPr>
      <w:r w:rsidRPr="00D048FE">
        <w:rPr>
          <w:rFonts w:ascii="Times New Roman" w:eastAsia="Times New Roman" w:hAnsi="Times New Roman" w:cs="Times New Roman"/>
          <w:color w:val="222222"/>
          <w:sz w:val="24"/>
          <w:szCs w:val="24"/>
        </w:rPr>
        <w:t> No advanced technology available or the existing technology is in initial stages.</w:t>
      </w:r>
    </w:p>
    <w:p w:rsidR="004D3ABF" w:rsidRPr="00D048FE" w:rsidRDefault="004D3ABF" w:rsidP="004D3ABF">
      <w:pPr>
        <w:numPr>
          <w:ilvl w:val="0"/>
          <w:numId w:val="5"/>
        </w:numPr>
        <w:shd w:val="clear" w:color="auto" w:fill="FFFFFF"/>
        <w:spacing w:after="0" w:line="300" w:lineRule="atLeast"/>
        <w:rPr>
          <w:rFonts w:ascii="Times New Roman" w:eastAsia="Times New Roman" w:hAnsi="Times New Roman" w:cs="Times New Roman"/>
          <w:color w:val="222222"/>
          <w:sz w:val="24"/>
          <w:szCs w:val="24"/>
        </w:rPr>
      </w:pPr>
      <w:r w:rsidRPr="00D048FE">
        <w:rPr>
          <w:rFonts w:ascii="Times New Roman" w:eastAsia="Times New Roman" w:hAnsi="Times New Roman" w:cs="Times New Roman"/>
          <w:color w:val="222222"/>
          <w:sz w:val="24"/>
          <w:szCs w:val="24"/>
        </w:rPr>
        <w:t> Product is complex to implement.</w:t>
      </w:r>
    </w:p>
    <w:p w:rsidR="004D3ABF" w:rsidRPr="00D048FE" w:rsidRDefault="004D3ABF" w:rsidP="004D3ABF">
      <w:pPr>
        <w:numPr>
          <w:ilvl w:val="0"/>
          <w:numId w:val="5"/>
        </w:numPr>
        <w:shd w:val="clear" w:color="auto" w:fill="FFFFFF"/>
        <w:spacing w:after="0" w:line="300" w:lineRule="atLeast"/>
        <w:rPr>
          <w:rFonts w:ascii="Times New Roman" w:eastAsia="Times New Roman" w:hAnsi="Times New Roman" w:cs="Times New Roman"/>
          <w:color w:val="222222"/>
          <w:sz w:val="24"/>
          <w:szCs w:val="24"/>
        </w:rPr>
      </w:pPr>
      <w:r w:rsidRPr="00D048FE">
        <w:rPr>
          <w:rFonts w:ascii="Times New Roman" w:eastAsia="Times New Roman" w:hAnsi="Times New Roman" w:cs="Times New Roman"/>
          <w:color w:val="222222"/>
          <w:sz w:val="24"/>
          <w:szCs w:val="24"/>
        </w:rPr>
        <w:t> Difficult project modules integration.</w:t>
      </w:r>
    </w:p>
    <w:p w:rsidR="004D3ABF" w:rsidRPr="00D048FE" w:rsidRDefault="004D3ABF" w:rsidP="004D3ABF">
      <w:pPr>
        <w:rPr>
          <w:rFonts w:ascii="Times New Roman" w:hAnsi="Times New Roman" w:cs="Times New Roman"/>
          <w:sz w:val="24"/>
          <w:szCs w:val="24"/>
        </w:rPr>
      </w:pPr>
    </w:p>
    <w:p w:rsidR="004D3ABF" w:rsidRDefault="004D3ABF" w:rsidP="004D3ABF">
      <w:pPr>
        <w:rPr>
          <w:rFonts w:ascii="Times New Roman" w:hAnsi="Times New Roman" w:cs="Times New Roman"/>
          <w:sz w:val="24"/>
          <w:szCs w:val="24"/>
        </w:rPr>
      </w:pPr>
      <w:r w:rsidRPr="00D048FE">
        <w:rPr>
          <w:rFonts w:ascii="Times New Roman" w:hAnsi="Times New Roman" w:cs="Times New Roman"/>
          <w:b/>
          <w:sz w:val="24"/>
          <w:szCs w:val="24"/>
        </w:rPr>
        <w:t xml:space="preserve">Risk Mitigation Plan </w:t>
      </w:r>
      <w:r>
        <w:rPr>
          <w:rFonts w:ascii="Times New Roman" w:hAnsi="Times New Roman" w:cs="Times New Roman"/>
          <w:sz w:val="24"/>
          <w:szCs w:val="24"/>
        </w:rPr>
        <w:t>: Using of SDLC such as Agile which can overcome the issue of continuous changing requirements, breaking the product to make it less complex.</w:t>
      </w:r>
    </w:p>
    <w:p w:rsidR="004D3ABF" w:rsidRDefault="004D3ABF" w:rsidP="004D3ABF">
      <w:pPr>
        <w:rPr>
          <w:rFonts w:ascii="Times New Roman" w:hAnsi="Times New Roman" w:cs="Times New Roman"/>
          <w:sz w:val="24"/>
          <w:szCs w:val="24"/>
        </w:rPr>
      </w:pPr>
    </w:p>
    <w:p w:rsidR="004D3ABF" w:rsidRPr="00D048FE" w:rsidRDefault="004D3ABF" w:rsidP="004D3ABF">
      <w:pPr>
        <w:shd w:val="clear" w:color="auto" w:fill="FFFFFF"/>
        <w:spacing w:after="0" w:line="300" w:lineRule="atLeast"/>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 xml:space="preserve">5. </w:t>
      </w:r>
      <w:r w:rsidRPr="00D048FE">
        <w:rPr>
          <w:rFonts w:ascii="Verdana" w:eastAsia="Times New Roman" w:hAnsi="Verdana" w:cs="Times New Roman"/>
          <w:b/>
          <w:bCs/>
          <w:color w:val="222222"/>
          <w:sz w:val="20"/>
          <w:szCs w:val="20"/>
        </w:rPr>
        <w:t>Programmatic Risks:</w:t>
      </w:r>
      <w:r w:rsidRPr="00D048FE">
        <w:rPr>
          <w:rFonts w:ascii="Verdana" w:eastAsia="Times New Roman" w:hAnsi="Verdana" w:cs="Times New Roman"/>
          <w:color w:val="222222"/>
          <w:sz w:val="20"/>
          <w:szCs w:val="20"/>
        </w:rPr>
        <w:br/>
        <w:t>These are the external risks beyond the operational limits. These are all uncertain risks are outside the control of the program.</w:t>
      </w:r>
      <w:r w:rsidRPr="00D048FE">
        <w:rPr>
          <w:rFonts w:ascii="Verdana" w:eastAsia="Times New Roman" w:hAnsi="Verdana" w:cs="Times New Roman"/>
          <w:color w:val="222222"/>
          <w:sz w:val="20"/>
          <w:szCs w:val="20"/>
        </w:rPr>
        <w:br/>
        <w:t>These external events can be:</w:t>
      </w:r>
    </w:p>
    <w:p w:rsidR="004D3ABF" w:rsidRPr="00D048FE" w:rsidRDefault="004D3ABF" w:rsidP="004D3ABF">
      <w:pPr>
        <w:numPr>
          <w:ilvl w:val="0"/>
          <w:numId w:val="6"/>
        </w:numPr>
        <w:shd w:val="clear" w:color="auto" w:fill="FFFFFF"/>
        <w:spacing w:after="0" w:line="300" w:lineRule="atLeast"/>
        <w:rPr>
          <w:rFonts w:ascii="Verdana" w:eastAsia="Times New Roman" w:hAnsi="Verdana" w:cs="Times New Roman"/>
          <w:color w:val="222222"/>
          <w:sz w:val="20"/>
          <w:szCs w:val="20"/>
        </w:rPr>
      </w:pPr>
      <w:r w:rsidRPr="00D048FE">
        <w:rPr>
          <w:rFonts w:ascii="Verdana" w:eastAsia="Times New Roman" w:hAnsi="Verdana" w:cs="Times New Roman"/>
          <w:color w:val="222222"/>
          <w:sz w:val="20"/>
          <w:szCs w:val="20"/>
        </w:rPr>
        <w:t>  Running out of fund.</w:t>
      </w:r>
    </w:p>
    <w:p w:rsidR="004D3ABF" w:rsidRPr="00D048FE" w:rsidRDefault="004D3ABF" w:rsidP="004D3ABF">
      <w:pPr>
        <w:numPr>
          <w:ilvl w:val="0"/>
          <w:numId w:val="6"/>
        </w:numPr>
        <w:shd w:val="clear" w:color="auto" w:fill="FFFFFF"/>
        <w:spacing w:after="0" w:line="300" w:lineRule="atLeast"/>
        <w:rPr>
          <w:rFonts w:ascii="Verdana" w:eastAsia="Times New Roman" w:hAnsi="Verdana" w:cs="Times New Roman"/>
          <w:color w:val="222222"/>
          <w:sz w:val="20"/>
          <w:szCs w:val="20"/>
        </w:rPr>
      </w:pPr>
      <w:r w:rsidRPr="00D048FE">
        <w:rPr>
          <w:rFonts w:ascii="Verdana" w:eastAsia="Times New Roman" w:hAnsi="Verdana" w:cs="Times New Roman"/>
          <w:color w:val="222222"/>
          <w:sz w:val="20"/>
          <w:szCs w:val="20"/>
        </w:rPr>
        <w:t>  Market development</w:t>
      </w:r>
    </w:p>
    <w:p w:rsidR="004D3ABF" w:rsidRPr="00D048FE" w:rsidRDefault="004D3ABF" w:rsidP="004D3ABF">
      <w:pPr>
        <w:numPr>
          <w:ilvl w:val="0"/>
          <w:numId w:val="6"/>
        </w:numPr>
        <w:shd w:val="clear" w:color="auto" w:fill="FFFFFF"/>
        <w:spacing w:after="0" w:line="300" w:lineRule="atLeast"/>
        <w:rPr>
          <w:rFonts w:ascii="Verdana" w:eastAsia="Times New Roman" w:hAnsi="Verdana" w:cs="Times New Roman"/>
          <w:color w:val="222222"/>
          <w:sz w:val="20"/>
          <w:szCs w:val="20"/>
        </w:rPr>
      </w:pPr>
      <w:r w:rsidRPr="00D048FE">
        <w:rPr>
          <w:rFonts w:ascii="Verdana" w:eastAsia="Times New Roman" w:hAnsi="Verdana" w:cs="Times New Roman"/>
          <w:color w:val="222222"/>
          <w:sz w:val="20"/>
          <w:szCs w:val="20"/>
        </w:rPr>
        <w:t>  Changing customer product strategy and priority</w:t>
      </w:r>
    </w:p>
    <w:p w:rsidR="004D3ABF" w:rsidRDefault="004D3ABF" w:rsidP="004D3ABF">
      <w:pPr>
        <w:numPr>
          <w:ilvl w:val="0"/>
          <w:numId w:val="6"/>
        </w:numPr>
        <w:shd w:val="clear" w:color="auto" w:fill="FFFFFF"/>
        <w:spacing w:after="0" w:line="300" w:lineRule="atLeast"/>
        <w:rPr>
          <w:rFonts w:ascii="Verdana" w:eastAsia="Times New Roman" w:hAnsi="Verdana" w:cs="Times New Roman"/>
          <w:color w:val="222222"/>
          <w:sz w:val="20"/>
          <w:szCs w:val="20"/>
        </w:rPr>
      </w:pPr>
      <w:r w:rsidRPr="00D048FE">
        <w:rPr>
          <w:rFonts w:ascii="Verdana" w:eastAsia="Times New Roman" w:hAnsi="Verdana" w:cs="Times New Roman"/>
          <w:color w:val="222222"/>
          <w:sz w:val="20"/>
          <w:szCs w:val="20"/>
        </w:rPr>
        <w:t>  Government rule changes.</w:t>
      </w:r>
    </w:p>
    <w:p w:rsidR="004D3ABF" w:rsidRDefault="004D3ABF" w:rsidP="004D3ABF">
      <w:pPr>
        <w:shd w:val="clear" w:color="auto" w:fill="FFFFFF"/>
        <w:spacing w:after="0" w:line="300" w:lineRule="atLeast"/>
        <w:rPr>
          <w:rFonts w:ascii="Verdana" w:eastAsia="Times New Roman" w:hAnsi="Verdana" w:cs="Times New Roman"/>
          <w:color w:val="222222"/>
          <w:sz w:val="20"/>
          <w:szCs w:val="20"/>
        </w:rPr>
      </w:pPr>
    </w:p>
    <w:p w:rsidR="004D3ABF" w:rsidRPr="00900D4C" w:rsidRDefault="004D3ABF" w:rsidP="004D3ABF">
      <w:pPr>
        <w:shd w:val="clear" w:color="auto" w:fill="FFFFFF"/>
        <w:spacing w:after="0" w:line="300" w:lineRule="atLeast"/>
        <w:rPr>
          <w:rFonts w:ascii="Times New Roman" w:hAnsi="Times New Roman" w:cs="Times New Roman"/>
          <w:sz w:val="24"/>
          <w:szCs w:val="24"/>
        </w:rPr>
      </w:pPr>
      <w:r>
        <w:rPr>
          <w:rFonts w:ascii="Verdana" w:eastAsia="Times New Roman" w:hAnsi="Verdana" w:cs="Times New Roman"/>
          <w:b/>
          <w:color w:val="222222"/>
          <w:sz w:val="20"/>
          <w:szCs w:val="20"/>
        </w:rPr>
        <w:t>Risk Mitigation Plan</w:t>
      </w:r>
      <w:r w:rsidRPr="00D048FE">
        <w:rPr>
          <w:rFonts w:ascii="Verdana" w:eastAsia="Times New Roman" w:hAnsi="Verdana" w:cs="Times New Roman"/>
          <w:b/>
          <w:color w:val="222222"/>
          <w:sz w:val="20"/>
          <w:szCs w:val="20"/>
        </w:rPr>
        <w:t>:</w:t>
      </w:r>
      <w:r>
        <w:rPr>
          <w:rFonts w:ascii="Verdana" w:eastAsia="Times New Roman" w:hAnsi="Verdana" w:cs="Times New Roman"/>
          <w:color w:val="222222"/>
          <w:sz w:val="20"/>
          <w:szCs w:val="20"/>
        </w:rPr>
        <w:t xml:space="preserve"> Making a better SRS can overcome programmatic risks, understanding the requirements.</w:t>
      </w:r>
      <w:r>
        <w:rPr>
          <w:rFonts w:ascii="Verdana" w:eastAsia="Times New Roman" w:hAnsi="Verdana" w:cs="Times New Roman"/>
          <w:color w:val="222222"/>
          <w:sz w:val="20"/>
          <w:szCs w:val="20"/>
        </w:rPr>
        <w:tab/>
      </w:r>
      <w:r w:rsidRPr="00900D4C">
        <w:rPr>
          <w:rFonts w:ascii="Times New Roman" w:hAnsi="Times New Roman" w:cs="Times New Roman"/>
          <w:sz w:val="24"/>
          <w:szCs w:val="24"/>
        </w:rPr>
        <w:t xml:space="preserve"> </w:t>
      </w:r>
    </w:p>
    <w:p w:rsidR="004D3ABF" w:rsidRPr="00CD266D" w:rsidRDefault="004D3ABF" w:rsidP="00CD266D">
      <w:pPr>
        <w:rPr>
          <w:rFonts w:ascii="Times New Roman" w:hAnsi="Times New Roman" w:cs="Times New Roman"/>
          <w:sz w:val="28"/>
          <w:szCs w:val="28"/>
        </w:rPr>
      </w:pPr>
      <w:bookmarkStart w:id="0" w:name="_GoBack"/>
      <w:bookmarkEnd w:id="0"/>
    </w:p>
    <w:sectPr w:rsidR="004D3ABF" w:rsidRPr="00CD266D" w:rsidSect="000442FA">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81F" w:rsidRDefault="002D581F" w:rsidP="00A96E22">
      <w:pPr>
        <w:spacing w:after="0" w:line="240" w:lineRule="auto"/>
      </w:pPr>
      <w:r>
        <w:separator/>
      </w:r>
    </w:p>
  </w:endnote>
  <w:endnote w:type="continuationSeparator" w:id="0">
    <w:p w:rsidR="002D581F" w:rsidRDefault="002D581F" w:rsidP="00A9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81F" w:rsidRDefault="002D581F" w:rsidP="00A96E22">
      <w:pPr>
        <w:spacing w:after="0" w:line="240" w:lineRule="auto"/>
      </w:pPr>
      <w:r>
        <w:separator/>
      </w:r>
    </w:p>
  </w:footnote>
  <w:footnote w:type="continuationSeparator" w:id="0">
    <w:p w:rsidR="002D581F" w:rsidRDefault="002D581F" w:rsidP="00A96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95E00"/>
    <w:multiLevelType w:val="multilevel"/>
    <w:tmpl w:val="F75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06072"/>
    <w:multiLevelType w:val="hybridMultilevel"/>
    <w:tmpl w:val="E28CC216"/>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6100A63"/>
    <w:multiLevelType w:val="multilevel"/>
    <w:tmpl w:val="53F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FD0DC9"/>
    <w:multiLevelType w:val="multilevel"/>
    <w:tmpl w:val="FA9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5A2C5B"/>
    <w:multiLevelType w:val="multilevel"/>
    <w:tmpl w:val="9A40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F537F2"/>
    <w:multiLevelType w:val="hybridMultilevel"/>
    <w:tmpl w:val="FDB24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18"/>
    <w:rsid w:val="00041CE7"/>
    <w:rsid w:val="000442FA"/>
    <w:rsid w:val="000C4A98"/>
    <w:rsid w:val="000E2AF9"/>
    <w:rsid w:val="000E3C10"/>
    <w:rsid w:val="00112D50"/>
    <w:rsid w:val="00120B15"/>
    <w:rsid w:val="00147D89"/>
    <w:rsid w:val="001776A5"/>
    <w:rsid w:val="002061DA"/>
    <w:rsid w:val="00206767"/>
    <w:rsid w:val="00242F60"/>
    <w:rsid w:val="002A7C2F"/>
    <w:rsid w:val="002D581F"/>
    <w:rsid w:val="002D6410"/>
    <w:rsid w:val="002F036E"/>
    <w:rsid w:val="00323C5B"/>
    <w:rsid w:val="003439EF"/>
    <w:rsid w:val="003569DE"/>
    <w:rsid w:val="0038657E"/>
    <w:rsid w:val="00403810"/>
    <w:rsid w:val="004339EF"/>
    <w:rsid w:val="00452113"/>
    <w:rsid w:val="00496BAF"/>
    <w:rsid w:val="004D0A30"/>
    <w:rsid w:val="004D3ABF"/>
    <w:rsid w:val="00530A8F"/>
    <w:rsid w:val="005A6405"/>
    <w:rsid w:val="00656471"/>
    <w:rsid w:val="00656F18"/>
    <w:rsid w:val="006D4EED"/>
    <w:rsid w:val="006D71B3"/>
    <w:rsid w:val="006F26F0"/>
    <w:rsid w:val="006F511A"/>
    <w:rsid w:val="00772BFF"/>
    <w:rsid w:val="007A071D"/>
    <w:rsid w:val="007D532B"/>
    <w:rsid w:val="0083213F"/>
    <w:rsid w:val="00884D7C"/>
    <w:rsid w:val="008921C0"/>
    <w:rsid w:val="008F432C"/>
    <w:rsid w:val="0091105A"/>
    <w:rsid w:val="00920D17"/>
    <w:rsid w:val="009B4845"/>
    <w:rsid w:val="009E1722"/>
    <w:rsid w:val="009E62AA"/>
    <w:rsid w:val="00A22929"/>
    <w:rsid w:val="00A55289"/>
    <w:rsid w:val="00A96E22"/>
    <w:rsid w:val="00AC3C7B"/>
    <w:rsid w:val="00AC635D"/>
    <w:rsid w:val="00B177AE"/>
    <w:rsid w:val="00B274AB"/>
    <w:rsid w:val="00B65817"/>
    <w:rsid w:val="00B80F66"/>
    <w:rsid w:val="00BB4F46"/>
    <w:rsid w:val="00BE43B3"/>
    <w:rsid w:val="00C27BE5"/>
    <w:rsid w:val="00C94A76"/>
    <w:rsid w:val="00CD266D"/>
    <w:rsid w:val="00D3575D"/>
    <w:rsid w:val="00EA5AF7"/>
    <w:rsid w:val="00F74ACA"/>
    <w:rsid w:val="00F96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E0175-0383-4004-9936-5F97FF13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66D"/>
    <w:pPr>
      <w:spacing w:after="200" w:line="276" w:lineRule="auto"/>
      <w:ind w:left="720"/>
    </w:pPr>
    <w:rPr>
      <w:rFonts w:ascii="Calibri" w:hAnsi="Calibri" w:cs="Calibri"/>
    </w:rPr>
  </w:style>
  <w:style w:type="table" w:styleId="TableGrid">
    <w:name w:val="Table Grid"/>
    <w:basedOn w:val="TableNormal"/>
    <w:uiPriority w:val="59"/>
    <w:rsid w:val="00A229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22"/>
  </w:style>
  <w:style w:type="paragraph" w:styleId="Footer">
    <w:name w:val="footer"/>
    <w:basedOn w:val="Normal"/>
    <w:link w:val="FooterChar"/>
    <w:uiPriority w:val="99"/>
    <w:unhideWhenUsed/>
    <w:rsid w:val="00A9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22"/>
  </w:style>
  <w:style w:type="paragraph" w:styleId="NormalWeb">
    <w:name w:val="Normal (Web)"/>
    <w:basedOn w:val="Normal"/>
    <w:uiPriority w:val="99"/>
    <w:unhideWhenUsed/>
    <w:rsid w:val="004521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7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6CC2-0BC3-45F2-9C97-6B2C5AEA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6</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Praveen</dc:creator>
  <cp:keywords/>
  <dc:description/>
  <cp:lastModifiedBy>Praveen Patil (pravpati)</cp:lastModifiedBy>
  <cp:revision>59</cp:revision>
  <dcterms:created xsi:type="dcterms:W3CDTF">2016-02-19T09:27:00Z</dcterms:created>
  <dcterms:modified xsi:type="dcterms:W3CDTF">2016-02-24T06:13:00Z</dcterms:modified>
</cp:coreProperties>
</file>