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5A6575"/>
          <w:sz w:val="16"/>
          <w:spacing w:val="20"/>
        </w:rPr>
        <w:t>IFC TRIGGER CONNECTOR · SIT · TRIGGER_9 · 6–7 OCTOBER 2026</w:t>
      </w:r>
    </w:p>
    <w:p>
      <w:pPr>
        <w:pStyle w:val="Title"/>
      </w:pPr>
      <w:r>
        <w:t>Why the Kafka publish failed, and the fix</w:t>
      </w:r>
    </w:p>
    <w:p>
      <w:pPr>
        <w:spacing w:before="0" w:after="200"/>
      </w:pPr>
      <w:r>
        <w:rPr>
          <w:b w:val="0"/>
          <w:color w:val="18202B"/>
          <w:sz w:val="22"/>
        </w:rPr>
        <w:t>On 6 October every SIT run stopped at the first request to the Kafka brokers, a topic metadata lookup, and published nothing. The cause was in the connector. On the confluent-kafka 2.4 client in the image, the BSP callback that gives the brokers their BAM token runs only when the producer is polled, and the metadata lookup ran before any poll. The fix polls for the token first and leaves the broker connection to the first publish, as the Trigger Backbone's produce_app does. The run on 7 October published to the topic.</w:t>
      </w:r>
    </w:p>
    <w:tbl>
      <w:tblPr>
        <w:tblW w:type="auto" w:w="0"/>
        <w:tblLayout w:type="fixed"/>
        <w:tblLook w:firstColumn="1" w:firstRow="1" w:lastColumn="0" w:lastRow="0" w:noHBand="0" w:noVBand="1" w:val="04A0"/>
        <w:tblBorders>
          <w:top w:val="single" w:sz="4" w:color="DDE2E9"/>
          <w:left w:val="single" w:sz="4" w:color="DDE2E9"/>
          <w:bottom w:val="single" w:sz="4" w:color="DDE2E9"/>
          <w:right w:val="single" w:sz="4" w:color="DDE2E9"/>
          <w:insideH w:val="single" w:sz="4" w:color="DDE2E9"/>
          <w:insideV w:val="single" w:sz="4" w:color="DDE2E9"/>
        </w:tblBorders>
      </w:tblPr>
      <w:tblGrid>
        <w:gridCol w:w="4819"/>
        <w:gridCol w:w="4819"/>
      </w:tblGrid>
      <w:tr>
        <w:tc>
          <w:tcPr>
            <w:tcW w:type="dxa" w:w="2551"/>
            <w:shd w:val="clear" w:color="auto" w:fill="EEF0F3"/>
          </w:tcPr>
          <w:p>
            <w:pPr>
              <w:spacing w:before="40" w:after="40"/>
            </w:pPr>
            <w:r/>
            <w:r>
              <w:rPr>
                <w:b/>
                <w:color w:val="5A6575"/>
                <w:sz w:val="16"/>
              </w:rPr>
              <w:t>STATUS</w:t>
            </w:r>
          </w:p>
        </w:tc>
        <w:tc>
          <w:tcPr>
            <w:tcW w:type="dxa" w:w="7087"/>
          </w:tcPr>
          <w:p>
            <w:pPr>
              <w:spacing w:before="40" w:after="40"/>
            </w:pPr>
            <w:r/>
            <w:r>
              <w:rPr>
                <w:rFonts w:ascii="Consolas" w:hAnsi="Consolas"/>
                <w:color w:val="1D7A4A"/>
                <w:sz w:val="18"/>
              </w:rPr>
              <w:t>Resolved, 7 October 2026</w:t>
            </w:r>
          </w:p>
        </w:tc>
      </w:tr>
      <w:tr>
        <w:tc>
          <w:tcPr>
            <w:tcW w:type="dxa" w:w="2551"/>
            <w:shd w:val="clear" w:color="auto" w:fill="EEF0F3"/>
          </w:tcPr>
          <w:p>
            <w:pPr>
              <w:spacing w:before="40" w:after="40"/>
            </w:pPr>
            <w:r/>
            <w:r>
              <w:rPr>
                <w:b/>
                <w:color w:val="5A6575"/>
                <w:sz w:val="16"/>
              </w:rPr>
              <w:t>TOPIC</w:t>
            </w:r>
          </w:p>
        </w:tc>
        <w:tc>
          <w:tcPr>
            <w:tcW w:type="dxa" w:w="7087"/>
          </w:tcPr>
          <w:p>
            <w:pPr>
              <w:spacing w:before="40" w:after="40"/>
            </w:pPr>
            <w:r/>
            <w:r>
              <w:rPr>
                <w:rFonts w:ascii="Consolas" w:hAnsi="Consolas"/>
                <w:color w:val="18202B"/>
                <w:sz w:val="18"/>
              </w:rPr>
              <w:t>tc01_fncmtrgrbb_ifc_tbb_kyc_refresh</w:t>
            </w:r>
          </w:p>
        </w:tc>
      </w:tr>
      <w:tr>
        <w:tc>
          <w:tcPr>
            <w:tcW w:type="dxa" w:w="2551"/>
            <w:shd w:val="clear" w:color="auto" w:fill="EEF0F3"/>
          </w:tcPr>
          <w:p>
            <w:pPr>
              <w:spacing w:before="40" w:after="40"/>
            </w:pPr>
            <w:r/>
            <w:r>
              <w:rPr>
                <w:b/>
                <w:color w:val="5A6575"/>
                <w:sz w:val="16"/>
              </w:rPr>
              <w:t>FAILURE ON 6 OCTOBER</w:t>
            </w:r>
          </w:p>
        </w:tc>
        <w:tc>
          <w:tcPr>
            <w:tcW w:type="dxa" w:w="7087"/>
          </w:tcPr>
          <w:p>
            <w:pPr>
              <w:spacing w:before="40" w:after="40"/>
            </w:pPr>
            <w:r/>
            <w:r>
              <w:rPr>
                <w:rFonts w:ascii="Consolas" w:hAnsi="Consolas"/>
                <w:color w:val="B42318"/>
                <w:sz w:val="18"/>
              </w:rPr>
              <w:t>kafka:metadata · _TRANSPORT · BROKER_UNAVAILABLE · exit 32</w:t>
            </w:r>
          </w:p>
        </w:tc>
      </w:tr>
      <w:tr>
        <w:tc>
          <w:tcPr>
            <w:tcW w:type="dxa" w:w="2551"/>
            <w:shd w:val="clear" w:color="auto" w:fill="EEF0F3"/>
          </w:tcPr>
          <w:p>
            <w:pPr>
              <w:spacing w:before="40" w:after="40"/>
            </w:pPr>
            <w:r/>
            <w:r>
              <w:rPr>
                <w:b/>
                <w:color w:val="5A6575"/>
                <w:sz w:val="16"/>
              </w:rPr>
              <w:t>ROOT CAUSE</w:t>
            </w:r>
          </w:p>
        </w:tc>
        <w:tc>
          <w:tcPr>
            <w:tcW w:type="dxa" w:w="7087"/>
          </w:tcPr>
          <w:p>
            <w:pPr>
              <w:spacing w:before="40" w:after="40"/>
            </w:pPr>
            <w:r/>
            <w:r>
              <w:rPr>
                <w:rFonts w:ascii="Consolas" w:hAnsi="Consolas"/>
                <w:color w:val="18202B"/>
                <w:sz w:val="18"/>
              </w:rPr>
              <w:t>BAM token not handed to librdkafka before the first broker request</w:t>
            </w:r>
          </w:p>
        </w:tc>
      </w:tr>
      <w:tr>
        <w:tc>
          <w:tcPr>
            <w:tcW w:type="dxa" w:w="2551"/>
            <w:shd w:val="clear" w:color="auto" w:fill="EEF0F3"/>
          </w:tcPr>
          <w:p>
            <w:pPr>
              <w:spacing w:before="40" w:after="40"/>
            </w:pPr>
            <w:r/>
            <w:r>
              <w:rPr>
                <w:b/>
                <w:color w:val="5A6575"/>
                <w:sz w:val="16"/>
              </w:rPr>
              <w:t>FIX</w:t>
            </w:r>
          </w:p>
        </w:tc>
        <w:tc>
          <w:tcPr>
            <w:tcW w:type="dxa" w:w="7087"/>
          </w:tcPr>
          <w:p>
            <w:pPr>
              <w:spacing w:before="40" w:after="40"/>
            </w:pPr>
            <w:r/>
            <w:r>
              <w:rPr>
                <w:rFonts w:ascii="Consolas" w:hAnsi="Consolas"/>
                <w:color w:val="18202B"/>
                <w:sz w:val="18"/>
              </w:rPr>
              <w:t>485e874 (wait for the token) · 7b77eeb (metadata check off)</w:t>
            </w:r>
          </w:p>
        </w:tc>
      </w:tr>
      <w:tr>
        <w:tc>
          <w:tcPr>
            <w:tcW w:type="dxa" w:w="2551"/>
            <w:shd w:val="clear" w:color="auto" w:fill="EEF0F3"/>
          </w:tcPr>
          <w:p>
            <w:pPr>
              <w:spacing w:before="40" w:after="40"/>
            </w:pPr>
            <w:r/>
            <w:r>
              <w:rPr>
                <w:b/>
                <w:color w:val="5A6575"/>
                <w:sz w:val="16"/>
              </w:rPr>
              <w:t>PRODUCER PRINCIPAL</w:t>
            </w:r>
          </w:p>
        </w:tc>
        <w:tc>
          <w:tcPr>
            <w:tcW w:type="dxa" w:w="7087"/>
          </w:tcPr>
          <w:p>
            <w:pPr>
              <w:spacing w:before="40" w:after="40"/>
            </w:pPr>
            <w:r/>
            <w:r>
              <w:rPr>
                <w:rFonts w:ascii="Consolas" w:hAnsi="Consolas"/>
                <w:color w:val="18202B"/>
                <w:sz w:val="18"/>
              </w:rPr>
              <w:t>sysEUWCorpDEngSit@INTRANET.BARCAPINT.COM</w:t>
            </w:r>
          </w:p>
        </w:tc>
      </w:tr>
    </w:tbl>
    <w:p>
      <w:pPr>
        <w:spacing w:before="200" w:after="40"/>
      </w:pPr>
      <w:r>
        <w:rPr>
          <w:b/>
          <w:color w:val="B42318"/>
          <w:sz w:val="16"/>
          <w:spacing w:val="20"/>
        </w:rPr>
        <w:t>ERROR IN THE FAILING RUNS</w:t>
      </w:r>
    </w:p>
    <w:p>
      <w:pPr>
        <w:spacing w:before="0" w:after="0" w:line="240" w:lineRule="auto"/>
        <w:ind w:left="113"/>
        <w:shd w:val="clear" w:color="auto" w:fill="FDECEA"/>
        <w:pBdr>
          <w:left w:val="single" w:sz="18" w:space="6" w:color="B42318"/>
        </w:pBdr>
      </w:pPr>
      <w:r>
        <w:rPr>
          <w:rFonts w:ascii="Consolas" w:hAnsi="Consolas"/>
          <w:sz w:val="17"/>
        </w:rPr>
        <w:t>KafkaError{code=_TRANSPORT,val=-195,str="Failed to get metadata: Local: Broker transport failure"}</w:t>
      </w:r>
    </w:p>
    <w:p>
      <w:pPr>
        <w:spacing w:before="0" w:after="0" w:line="240" w:lineRule="auto"/>
        <w:ind w:left="113"/>
        <w:shd w:val="clear" w:color="auto" w:fill="FDECEA"/>
        <w:pBdr>
          <w:left w:val="single" w:sz="18" w:space="6" w:color="B42318"/>
        </w:pBdr>
      </w:pPr>
      <w:r>
        <w:rPr>
          <w:rFonts w:ascii="Consolas" w:hAnsi="Consolas"/>
          <w:sz w:val="17"/>
        </w:rPr>
        <w:t>after 60 000 ms in the last failing run (20261006T173107Z)</w:t>
      </w:r>
    </w:p>
    <w:p>
      <w:pPr>
        <w:pStyle w:val="Heading1"/>
      </w:pPr>
      <w:r>
        <w:t>The run, step by step</w:t>
      </w:r>
    </w:p>
    <w:p>
      <w:pPr>
        <w:spacing w:before="0" w:after="120"/>
      </w:pPr>
      <w:r>
        <w:rPr>
          <w:b w:val="0"/>
          <w:color w:val="18202B"/>
          <w:sz w:val="21"/>
        </w:rPr>
        <w:t xml:space="preserve">The steps run in this order on every invocation, as the code is now. Each must pass before the next starts. Under each step is what it sends and to which system, written as the equivalent command you could run by hand, with the configuration or environment variable each value comes from. Secrets are shown as </w:t>
      </w:r>
      <w:r>
        <w:rPr>
          <w:rFonts w:ascii="Consolas" w:hAnsi="Consolas"/>
          <w:color w:val="18202B"/>
          <w:sz w:val="19"/>
        </w:rPr>
        <w:t>&lt;placeholders&gt;</w:t>
      </w:r>
      <w:r>
        <w:rPr>
          <w:b w:val="0"/>
          <w:color w:val="18202B"/>
          <w:sz w:val="21"/>
        </w:rPr>
        <w:t xml:space="preserve">. Code locations are in </w:t>
      </w:r>
      <w:r>
        <w:rPr>
          <w:rFonts w:ascii="Consolas" w:hAnsi="Consolas"/>
          <w:color w:val="18202B"/>
          <w:sz w:val="19"/>
        </w:rPr>
        <w:t>Platform-ifc-infrastructure</w:t>
      </w:r>
      <w:r>
        <w:rPr>
          <w:b w:val="0"/>
          <w:color w:val="18202B"/>
          <w:sz w:val="21"/>
        </w:rPr>
        <w:t xml:space="preserve">, branch </w:t>
      </w:r>
      <w:r>
        <w:rPr>
          <w:rFonts w:ascii="Consolas" w:hAnsi="Consolas"/>
          <w:color w:val="18202B"/>
          <w:sz w:val="19"/>
        </w:rPr>
        <w:t>feature/cyberark-envelope</w:t>
      </w:r>
      <w:r>
        <w:rPr>
          <w:b w:val="0"/>
          <w:color w:val="18202B"/>
          <w:sz w:val="21"/>
        </w:rPr>
        <w:t>, as of 7 October 2026.</w:t>
      </w:r>
    </w:p>
    <w:p>
      <w:pPr>
        <w:pStyle w:val="Heading2"/>
      </w:pPr>
      <w:r>
        <w:rPr>
          <w:color w:val="18202B"/>
        </w:rPr>
        <w:t>1.  Run gate</w:t>
      </w:r>
      <w:r>
        <w:rPr>
          <w:b/>
          <w:color w:val="1D7A4A"/>
          <w:sz w:val="17"/>
          <w:spacing w:val="15"/>
        </w:rPr>
        <w:t xml:space="preserve">   PASSED</w:t>
      </w:r>
    </w:p>
    <w:p>
      <w:pPr>
        <w:spacing w:before="0" w:after="40"/>
      </w:pPr>
      <w:r>
        <w:rPr>
          <w:b w:val="0"/>
          <w:color w:val="18202B"/>
          <w:sz w:val="21"/>
        </w:rPr>
        <w:t>Decides whether this month should run and stops a month that is already delivered from being sent twice.</w:t>
      </w:r>
    </w:p>
    <w:p>
      <w:pPr>
        <w:spacing w:before="0" w:after="80"/>
      </w:pPr>
      <w:r>
        <w:rPr>
          <w:rFonts w:ascii="Consolas" w:hAnsi="Consolas"/>
          <w:color w:val="5A6575"/>
          <w:sz w:val="16"/>
        </w:rPr>
        <w:t>scripts/main_ecs.py · utility/run_gate.py:161</w:t>
      </w:r>
    </w:p>
    <w:p>
      <w:pPr>
        <w:keepNext/>
        <w:spacing w:before="80" w:after="40"/>
      </w:pPr>
      <w:r>
        <w:rPr>
          <w:b/>
          <w:sz w:val="19"/>
        </w:rPr>
        <w:t>Sends to Amazon S3</w:t>
      </w:r>
      <w:r>
        <w:rPr>
          <w:rFonts w:ascii="Consolas" w:hAnsi="Consolas"/>
          <w:color w:val="5A6575"/>
          <w:sz w:val="16"/>
        </w:rPr>
        <w:t xml:space="preserve">   boto3 · GetObject</w:t>
      </w:r>
    </w:p>
    <w:p>
      <w:pPr>
        <w:keepNext/>
        <w:spacing w:before="0" w:after="0" w:line="240" w:lineRule="auto"/>
        <w:ind w:left="113"/>
        <w:shd w:val="clear" w:color="auto" w:fill="EEF1F5"/>
        <w:pBdr>
          <w:top w:val="single" w:sz="4" w:space="3" w:color="DDE2E9"/>
        </w:pBdr>
      </w:pPr>
      <w:r>
        <w:rPr>
          <w:rFonts w:ascii="Consolas" w:hAnsi="Consolas"/>
          <w:color w:val="5A6575"/>
          <w:sz w:val="16"/>
        </w:rPr>
        <w:t># run_marker.path in connector_config.yaml</w:t>
      </w:r>
    </w:p>
    <w:p>
      <w:pPr>
        <w:keepNext/>
        <w:spacing w:before="0" w:after="0" w:line="240" w:lineRule="auto"/>
        <w:ind w:left="113"/>
        <w:shd w:val="clear" w:color="auto" w:fill="EEF1F5"/>
      </w:pPr>
      <w:r>
        <w:rPr>
          <w:rFonts w:ascii="Consolas" w:hAnsi="Consolas"/>
          <w:color w:val="18202B"/>
          <w:sz w:val="16"/>
        </w:rPr>
        <w:t>aws s3api get-object \</w:t>
      </w:r>
    </w:p>
    <w:p>
      <w:pPr>
        <w:keepNext/>
        <w:spacing w:before="0" w:after="0" w:line="240" w:lineRule="auto"/>
        <w:ind w:left="113"/>
        <w:shd w:val="clear" w:color="auto" w:fill="EEF1F5"/>
      </w:pPr>
      <w:r>
        <w:rPr>
          <w:rFonts w:ascii="Consolas" w:hAnsi="Consolas"/>
          <w:color w:val="18202B"/>
          <w:sz w:val="16"/>
        </w:rPr>
        <w:t xml:space="preserve">  --bucket sit1-pre-cds01-509153454187-eu-west-1 \</w:t>
      </w:r>
    </w:p>
    <w:p>
      <w:pPr>
        <w:keepNext w:val="0"/>
        <w:spacing w:before="0" w:after="0" w:line="240" w:lineRule="auto"/>
        <w:ind w:left="113"/>
        <w:shd w:val="clear" w:color="auto" w:fill="EEF1F5"/>
        <w:pBdr>
          <w:bottom w:val="single" w:sz="4" w:space="3" w:color="DDE2E9"/>
        </w:pBdr>
      </w:pPr>
      <w:r>
        <w:rPr>
          <w:rFonts w:ascii="Consolas" w:hAnsi="Consolas"/>
          <w:color w:val="18202B"/>
          <w:sz w:val="16"/>
        </w:rPr>
        <w:t xml:space="preserve">  --key dbx-sit-cds-snsvc0080860-prepared-db/ifc-bdp-audit-recon-json/run-markers/run_markers.json -</w:t>
      </w:r>
    </w:p>
    <w:p>
      <w:pPr>
        <w:spacing w:before="40" w:after="20"/>
        <w:ind w:left="113"/>
      </w:pPr>
      <w:r>
        <w:rPr>
          <w:b/>
          <w:color w:val="5A6575"/>
          <w:sz w:val="16"/>
        </w:rPr>
        <w:t xml:space="preserve">USES   </w:t>
      </w:r>
      <w:r>
        <w:rPr>
          <w:b w:val="0"/>
          <w:color w:val="18202B"/>
          <w:sz w:val="19"/>
        </w:rPr>
        <w:t>The ECS task role. A forced month comes from the task's run-month and force variables.</w:t>
      </w:r>
    </w:p>
    <w:p>
      <w:pPr>
        <w:spacing w:before="40" w:after="20"/>
        <w:ind w:left="113"/>
      </w:pPr>
      <w:r>
        <w:rPr>
          <w:b/>
          <w:color w:val="5A6575"/>
          <w:sz w:val="16"/>
        </w:rPr>
        <w:t xml:space="preserve">GETS BACK   </w:t>
      </w:r>
      <w:r>
        <w:rPr>
          <w:b w:val="0"/>
          <w:color w:val="18202B"/>
          <w:sz w:val="19"/>
        </w:rPr>
        <w:t>One JSON line per earlier run, with trigger, month and status. A SUCCESS for this trigger and month means skip, unless the run is forced.</w:t>
      </w:r>
    </w:p>
    <w:p>
      <w:pPr>
        <w:spacing w:before="80" w:after="80"/>
      </w:pPr>
      <w:r>
        <w:rPr>
          <w:b w:val="0"/>
          <w:color w:val="18202B"/>
          <w:sz w:val="19"/>
        </w:rPr>
        <w:t xml:space="preserve">Log: </w:t>
      </w:r>
      <w:r>
        <w:rPr>
          <w:rFonts w:ascii="Consolas" w:hAnsi="Consolas"/>
          <w:color w:val="18202B"/>
          <w:sz w:val="17"/>
        </w:rPr>
        <w:t>Run gate: PROCEED - forced run for TRIGGER_9 2026-09</w:t>
      </w:r>
    </w:p>
    <w:p>
      <w:pPr>
        <w:pStyle w:val="Heading2"/>
      </w:pPr>
      <w:r>
        <w:rPr>
          <w:color w:val="18202B"/>
        </w:rPr>
        <w:t>2.  Upstream reconciliation</w:t>
      </w:r>
      <w:r>
        <w:rPr>
          <w:b/>
          <w:color w:val="1D7A4A"/>
          <w:sz w:val="17"/>
          <w:spacing w:val="15"/>
        </w:rPr>
        <w:t xml:space="preserve">   PASSED</w:t>
      </w:r>
    </w:p>
    <w:p>
      <w:pPr>
        <w:spacing w:before="0" w:after="40"/>
      </w:pPr>
      <w:r>
        <w:rPr>
          <w:b w:val="0"/>
          <w:color w:val="18202B"/>
          <w:sz w:val="21"/>
        </w:rPr>
        <w:t>Checks that the upstream load of the trigger table completed and balanced before anything is sent.</w:t>
      </w:r>
    </w:p>
    <w:p>
      <w:pPr>
        <w:spacing w:before="0" w:after="80"/>
      </w:pPr>
      <w:r>
        <w:rPr>
          <w:rFonts w:ascii="Consolas" w:hAnsi="Consolas"/>
          <w:color w:val="5A6575"/>
          <w:sz w:val="16"/>
        </w:rPr>
        <w:t>scripts/main_ecs.py:204 · utility/recon_gate.py:186</w:t>
      </w:r>
    </w:p>
    <w:p>
      <w:pPr>
        <w:keepNext/>
        <w:spacing w:before="80" w:after="40"/>
      </w:pPr>
      <w:r>
        <w:rPr>
          <w:b/>
          <w:sz w:val="19"/>
        </w:rPr>
        <w:t>Sends to Amazon Athena</w:t>
      </w:r>
      <w:r>
        <w:rPr>
          <w:rFonts w:ascii="Consolas" w:hAnsi="Consolas"/>
          <w:color w:val="5A6575"/>
          <w:sz w:val="16"/>
        </w:rPr>
        <w:t xml:space="preserve">   boto3 · StartQueryExecution → GetQueryResults</w:t>
      </w:r>
    </w:p>
    <w:p>
      <w:pPr>
        <w:keepNext/>
        <w:spacing w:before="0" w:after="0" w:line="240" w:lineRule="auto"/>
        <w:ind w:left="113"/>
        <w:shd w:val="clear" w:color="auto" w:fill="EEF1F5"/>
        <w:pBdr>
          <w:top w:val="single" w:sz="4" w:space="3" w:color="DDE2E9"/>
        </w:pBdr>
      </w:pPr>
      <w:r>
        <w:rPr>
          <w:rFonts w:ascii="Consolas" w:hAnsi="Consolas"/>
          <w:color w:val="5A6575"/>
          <w:sz w:val="16"/>
        </w:rPr>
        <w:t># recon.table and recon.trigger_targets.TRIGGER_9; source.athena.*</w:t>
      </w:r>
    </w:p>
    <w:p>
      <w:pPr>
        <w:keepNext/>
        <w:spacing w:before="0" w:after="0" w:line="240" w:lineRule="auto"/>
        <w:ind w:left="113"/>
        <w:shd w:val="clear" w:color="auto" w:fill="EEF1F5"/>
      </w:pPr>
      <w:r>
        <w:rPr>
          <w:rFonts w:ascii="Consolas" w:hAnsi="Consolas"/>
          <w:color w:val="18202B"/>
          <w:sz w:val="16"/>
        </w:rPr>
        <w:t>aws athena start-query-execution \</w:t>
      </w:r>
    </w:p>
    <w:p>
      <w:pPr>
        <w:keepNext/>
        <w:spacing w:before="0" w:after="0" w:line="240" w:lineRule="auto"/>
        <w:ind w:left="113"/>
        <w:shd w:val="clear" w:color="auto" w:fill="EEF1F5"/>
      </w:pPr>
      <w:r>
        <w:rPr>
          <w:rFonts w:ascii="Consolas" w:hAnsi="Consolas"/>
          <w:color w:val="18202B"/>
          <w:sz w:val="16"/>
        </w:rPr>
        <w:t xml:space="preserve">  --work-group primary \</w:t>
      </w:r>
    </w:p>
    <w:p>
      <w:pPr>
        <w:keepNext/>
        <w:spacing w:before="0" w:after="0" w:line="240" w:lineRule="auto"/>
        <w:ind w:left="113"/>
        <w:shd w:val="clear" w:color="auto" w:fill="EEF1F5"/>
      </w:pPr>
      <w:r>
        <w:rPr>
          <w:rFonts w:ascii="Consolas" w:hAnsi="Consolas"/>
          <w:color w:val="18202B"/>
          <w:sz w:val="16"/>
        </w:rPr>
        <w:t xml:space="preserve">  --query-execution-context Catalog=AwsDataCatalog \</w:t>
      </w:r>
    </w:p>
    <w:p>
      <w:pPr>
        <w:keepNext/>
        <w:spacing w:before="0" w:after="0" w:line="240" w:lineRule="auto"/>
        <w:ind w:left="113"/>
        <w:shd w:val="clear" w:color="auto" w:fill="EEF1F5"/>
      </w:pPr>
      <w:r>
        <w:rPr>
          <w:rFonts w:ascii="Consolas" w:hAnsi="Consolas"/>
          <w:color w:val="18202B"/>
          <w:sz w:val="16"/>
        </w:rPr>
        <w:t xml:space="preserve">  --result-configuration OutputLocation=s3://sit1-logs-corpdeng-509153454187-eu-west-1/athena_output/ \</w:t>
      </w:r>
    </w:p>
    <w:p>
      <w:pPr>
        <w:keepNext/>
        <w:spacing w:before="0" w:after="0" w:line="240" w:lineRule="auto"/>
        <w:ind w:left="113"/>
        <w:shd w:val="clear" w:color="auto" w:fill="EEF1F5"/>
      </w:pPr>
      <w:r>
        <w:rPr>
          <w:rFonts w:ascii="Consolas" w:hAnsi="Consolas"/>
          <w:color w:val="18202B"/>
          <w:sz w:val="16"/>
        </w:rPr>
        <w:t xml:space="preserve">  --query-string "SELECT * FROM \"bdb_ifc_synthetic_data_test\".\"batch_recon\"</w:t>
      </w:r>
    </w:p>
    <w:p>
      <w:pPr>
        <w:keepNext/>
        <w:spacing w:before="0" w:after="0" w:line="240" w:lineRule="auto"/>
        <w:ind w:left="113"/>
        <w:shd w:val="clear" w:color="auto" w:fill="EEF1F5"/>
      </w:pPr>
      <w:r>
        <w:rPr>
          <w:rFonts w:ascii="Consolas" w:hAnsi="Consolas"/>
          <w:color w:val="18202B"/>
          <w:sz w:val="16"/>
        </w:rPr>
        <w:t xml:space="preserve">                  WHERE lower(replace(target_table_name, '\`', '')) = ?</w:t>
      </w:r>
    </w:p>
    <w:p>
      <w:pPr>
        <w:keepNext/>
        <w:spacing w:before="0" w:after="0" w:line="240" w:lineRule="auto"/>
        <w:ind w:left="113"/>
        <w:shd w:val="clear" w:color="auto" w:fill="EEF1F5"/>
      </w:pPr>
      <w:r>
        <w:rPr>
          <w:rFonts w:ascii="Consolas" w:hAnsi="Consolas"/>
          <w:color w:val="18202B"/>
          <w:sz w:val="16"/>
        </w:rPr>
        <w:t xml:space="preserve">                  ORDER BY last_modified_ts DESC LIMIT 1" \</w:t>
      </w:r>
    </w:p>
    <w:p>
      <w:pPr>
        <w:keepNext w:val="0"/>
        <w:spacing w:before="0" w:after="0" w:line="240" w:lineRule="auto"/>
        <w:ind w:left="113"/>
        <w:shd w:val="clear" w:color="auto" w:fill="EEF1F5"/>
        <w:pBdr>
          <w:bottom w:val="single" w:sz="4" w:space="3" w:color="DDE2E9"/>
        </w:pBdr>
      </w:pPr>
      <w:r>
        <w:rPr>
          <w:rFonts w:ascii="Consolas" w:hAnsi="Consolas"/>
          <w:color w:val="18202B"/>
          <w:sz w:val="16"/>
        </w:rPr>
        <w:t xml:space="preserve">  --execution-parameters "'sit_cds_snsvc0080860_prepared_db.bdb_ifc_synthetic_data_test.bdp_corp_ifc_trigger_9'"</w:t>
      </w:r>
    </w:p>
    <w:p>
      <w:pPr>
        <w:spacing w:before="40" w:after="20"/>
        <w:ind w:left="113"/>
      </w:pPr>
      <w:r>
        <w:rPr>
          <w:b/>
          <w:color w:val="5A6575"/>
          <w:sz w:val="16"/>
        </w:rPr>
        <w:t xml:space="preserve">USES   </w:t>
      </w:r>
      <w:r>
        <w:rPr>
          <w:b w:val="0"/>
          <w:color w:val="18202B"/>
          <w:sz w:val="19"/>
        </w:rPr>
        <w:t>The task role (Athena, Glue, and S3 for the results).</w:t>
      </w:r>
    </w:p>
    <w:p>
      <w:pPr>
        <w:spacing w:before="40" w:after="20"/>
        <w:ind w:left="113"/>
      </w:pPr>
      <w:r>
        <w:rPr>
          <w:b/>
          <w:color w:val="5A6575"/>
          <w:sz w:val="16"/>
        </w:rPr>
        <w:t xml:space="preserve">GETS BACK   </w:t>
      </w:r>
      <w:r>
        <w:rPr>
          <w:b w:val="0"/>
          <w:color w:val="18202B"/>
          <w:sz w:val="19"/>
        </w:rPr>
        <w:t xml:space="preserve">The newest recon row: </w:t>
      </w:r>
      <w:r>
        <w:rPr>
          <w:rFonts w:ascii="Consolas" w:hAnsi="Consolas"/>
          <w:color w:val="18202B"/>
          <w:sz w:val="17"/>
        </w:rPr>
        <w:t>status</w:t>
      </w:r>
      <w:r>
        <w:rPr>
          <w:b w:val="0"/>
          <w:color w:val="18202B"/>
          <w:sz w:val="19"/>
        </w:rPr>
        <w:t xml:space="preserve">, </w:t>
      </w:r>
      <w:r>
        <w:rPr>
          <w:rFonts w:ascii="Consolas" w:hAnsi="Consolas"/>
          <w:color w:val="18202B"/>
          <w:sz w:val="17"/>
        </w:rPr>
        <w:t>source_count</w:t>
      </w:r>
      <w:r>
        <w:rPr>
          <w:b w:val="0"/>
          <w:color w:val="18202B"/>
          <w:sz w:val="19"/>
        </w:rPr>
        <w:t xml:space="preserve">, </w:t>
      </w:r>
      <w:r>
        <w:rPr>
          <w:rFonts w:ascii="Consolas" w:hAnsi="Consolas"/>
          <w:color w:val="18202B"/>
          <w:sz w:val="17"/>
        </w:rPr>
        <w:t>target_count</w:t>
      </w:r>
      <w:r>
        <w:rPr>
          <w:b w:val="0"/>
          <w:color w:val="18202B"/>
          <w:sz w:val="19"/>
        </w:rPr>
        <w:t>. Proceeds only on SUCCESS with balanced counts.</w:t>
      </w:r>
    </w:p>
    <w:p>
      <w:pPr>
        <w:spacing w:before="80" w:after="80"/>
      </w:pPr>
      <w:r>
        <w:rPr>
          <w:b w:val="0"/>
          <w:color w:val="18202B"/>
          <w:sz w:val="19"/>
        </w:rPr>
        <w:t xml:space="preserve">Log: </w:t>
      </w:r>
      <w:r>
        <w:rPr>
          <w:rFonts w:ascii="Consolas" w:hAnsi="Consolas"/>
          <w:color w:val="18202B"/>
          <w:sz w:val="17"/>
        </w:rPr>
        <w:t>SUCCESS. source_count=31, target_count=31</w:t>
      </w:r>
    </w:p>
    <w:p>
      <w:pPr>
        <w:pStyle w:val="Heading2"/>
      </w:pPr>
      <w:r>
        <w:rPr>
          <w:color w:val="18202B"/>
        </w:rPr>
        <w:t>3.  Source table readable</w:t>
      </w:r>
      <w:r>
        <w:rPr>
          <w:b/>
          <w:color w:val="1D7A4A"/>
          <w:sz w:val="17"/>
          <w:spacing w:val="15"/>
        </w:rPr>
        <w:t xml:space="preserve">   PASSED</w:t>
      </w:r>
    </w:p>
    <w:p>
      <w:pPr>
        <w:spacing w:before="0" w:after="40"/>
      </w:pPr>
      <w:r>
        <w:rPr>
          <w:b w:val="0"/>
          <w:color w:val="18202B"/>
          <w:sz w:val="21"/>
        </w:rPr>
        <w:t>Confirms the task role can see the trigger table, without scanning any data.</w:t>
      </w:r>
    </w:p>
    <w:p>
      <w:pPr>
        <w:spacing w:before="0" w:after="80"/>
      </w:pPr>
      <w:r>
        <w:rPr>
          <w:rFonts w:ascii="Consolas" w:hAnsi="Consolas"/>
          <w:color w:val="5A6575"/>
          <w:sz w:val="16"/>
        </w:rPr>
        <w:t>utility/connector_runner.py:176 → utility/trigger_source.py:123 · check_access</w:t>
      </w:r>
    </w:p>
    <w:p>
      <w:pPr>
        <w:keepNext/>
        <w:spacing w:before="80" w:after="40"/>
      </w:pPr>
      <w:r>
        <w:rPr>
          <w:b/>
          <w:sz w:val="19"/>
        </w:rPr>
        <w:t>Sends to Amazon Athena (Glue catalog)</w:t>
      </w:r>
      <w:r>
        <w:rPr>
          <w:rFonts w:ascii="Consolas" w:hAnsi="Consolas"/>
          <w:color w:val="5A6575"/>
          <w:sz w:val="16"/>
        </w:rPr>
        <w:t xml:space="preserve">   boto3 · GetTableMetadata</w:t>
      </w:r>
    </w:p>
    <w:p>
      <w:pPr>
        <w:keepNext/>
        <w:spacing w:before="0" w:after="0" w:line="240" w:lineRule="auto"/>
        <w:ind w:left="113"/>
        <w:shd w:val="clear" w:color="auto" w:fill="EEF1F5"/>
        <w:pBdr>
          <w:top w:val="single" w:sz="4" w:space="3" w:color="DDE2E9"/>
        </w:pBdr>
      </w:pPr>
      <w:r>
        <w:rPr>
          <w:rFonts w:ascii="Consolas" w:hAnsi="Consolas"/>
          <w:color w:val="5A6575"/>
          <w:sz w:val="16"/>
        </w:rPr>
        <w:t># source.trigger_tables.TRIGGER_9</w:t>
      </w:r>
    </w:p>
    <w:p>
      <w:pPr>
        <w:keepNext/>
        <w:spacing w:before="0" w:after="0" w:line="240" w:lineRule="auto"/>
        <w:ind w:left="113"/>
        <w:shd w:val="clear" w:color="auto" w:fill="EEF1F5"/>
      </w:pPr>
      <w:r>
        <w:rPr>
          <w:rFonts w:ascii="Consolas" w:hAnsi="Consolas"/>
          <w:color w:val="18202B"/>
          <w:sz w:val="16"/>
        </w:rPr>
        <w:t>aws athena get-table-metadata \</w:t>
      </w:r>
    </w:p>
    <w:p>
      <w:pPr>
        <w:keepNext/>
        <w:spacing w:before="0" w:after="0" w:line="240" w:lineRule="auto"/>
        <w:ind w:left="113"/>
        <w:shd w:val="clear" w:color="auto" w:fill="EEF1F5"/>
      </w:pPr>
      <w:r>
        <w:rPr>
          <w:rFonts w:ascii="Consolas" w:hAnsi="Consolas"/>
          <w:color w:val="18202B"/>
          <w:sz w:val="16"/>
        </w:rPr>
        <w:t xml:space="preserve">  --catalog-name AwsDataCatalog \</w:t>
      </w:r>
    </w:p>
    <w:p>
      <w:pPr>
        <w:keepNext/>
        <w:spacing w:before="0" w:after="0" w:line="240" w:lineRule="auto"/>
        <w:ind w:left="113"/>
        <w:shd w:val="clear" w:color="auto" w:fill="EEF1F5"/>
      </w:pPr>
      <w:r>
        <w:rPr>
          <w:rFonts w:ascii="Consolas" w:hAnsi="Consolas"/>
          <w:color w:val="18202B"/>
          <w:sz w:val="16"/>
        </w:rPr>
        <w:t xml:space="preserve">  --database-name bdb_ifc_synthetic_data_test \</w:t>
      </w:r>
    </w:p>
    <w:p>
      <w:pPr>
        <w:keepNext w:val="0"/>
        <w:spacing w:before="0" w:after="0" w:line="240" w:lineRule="auto"/>
        <w:ind w:left="113"/>
        <w:shd w:val="clear" w:color="auto" w:fill="EEF1F5"/>
        <w:pBdr>
          <w:bottom w:val="single" w:sz="4" w:space="3" w:color="DDE2E9"/>
        </w:pBdr>
      </w:pPr>
      <w:r>
        <w:rPr>
          <w:rFonts w:ascii="Consolas" w:hAnsi="Consolas"/>
          <w:color w:val="18202B"/>
          <w:sz w:val="16"/>
        </w:rPr>
        <w:t xml:space="preserve">  --table-name bdp_corp_ifc_trigger_9</w:t>
      </w:r>
    </w:p>
    <w:p>
      <w:pPr>
        <w:spacing w:before="40" w:after="20"/>
        <w:ind w:left="113"/>
      </w:pPr>
      <w:r>
        <w:rPr>
          <w:b/>
          <w:color w:val="5A6575"/>
          <w:sz w:val="16"/>
        </w:rPr>
        <w:t xml:space="preserve">GETS BACK   </w:t>
      </w:r>
      <w:r>
        <w:rPr>
          <w:b w:val="0"/>
          <w:color w:val="18202B"/>
          <w:sz w:val="19"/>
        </w:rPr>
        <w:t>The table's columns. Any error here is a source read failure.</w:t>
      </w:r>
    </w:p>
    <w:p>
      <w:pPr>
        <w:spacing w:before="80" w:after="80"/>
      </w:pPr>
      <w:r>
        <w:rPr>
          <w:b w:val="0"/>
          <w:color w:val="18202B"/>
          <w:sz w:val="19"/>
        </w:rPr>
        <w:t xml:space="preserve">Log: </w:t>
      </w:r>
      <w:r>
        <w:rPr>
          <w:rFonts w:ascii="Consolas" w:hAnsi="Consolas"/>
          <w:color w:val="18202B"/>
          <w:sz w:val="17"/>
        </w:rPr>
        <w:t>Preflight source:readable: ok</w:t>
      </w:r>
    </w:p>
    <w:p>
      <w:pPr>
        <w:pStyle w:val="Heading2"/>
      </w:pPr>
      <w:r>
        <w:rPr>
          <w:color w:val="18202B"/>
        </w:rPr>
        <w:t>4.  Barclays root CA from Secrets Manager</w:t>
      </w:r>
      <w:r>
        <w:rPr>
          <w:b/>
          <w:color w:val="1D7A4A"/>
          <w:sz w:val="17"/>
          <w:spacing w:val="15"/>
        </w:rPr>
        <w:t xml:space="preserve">   PASSED</w:t>
      </w:r>
    </w:p>
    <w:p>
      <w:pPr>
        <w:spacing w:before="0" w:after="40"/>
      </w:pPr>
      <w:r>
        <w:rPr>
          <w:b w:val="0"/>
          <w:color w:val="18202B"/>
          <w:sz w:val="21"/>
        </w:rPr>
        <w:t>Fetches the CA bundle that both the broker TLS connection and the Schema Registry use to verify their servers.</w:t>
      </w:r>
    </w:p>
    <w:p>
      <w:pPr>
        <w:spacing w:before="0" w:after="80"/>
      </w:pPr>
      <w:r>
        <w:rPr>
          <w:rFonts w:ascii="Consolas" w:hAnsi="Consolas"/>
          <w:color w:val="5A6575"/>
          <w:sz w:val="16"/>
        </w:rPr>
        <w:t>utility/kafka_factory.py:553 → utility/ca_certificate.py · install</w:t>
      </w:r>
    </w:p>
    <w:p>
      <w:pPr>
        <w:keepNext/>
        <w:spacing w:before="80" w:after="40"/>
      </w:pPr>
      <w:r>
        <w:rPr>
          <w:b/>
          <w:sz w:val="19"/>
        </w:rPr>
        <w:t>Sends to AWS Secrets Manager</w:t>
      </w:r>
      <w:r>
        <w:rPr>
          <w:rFonts w:ascii="Consolas" w:hAnsi="Consolas"/>
          <w:color w:val="5A6575"/>
          <w:sz w:val="16"/>
        </w:rPr>
        <w:t xml:space="preserve">   boto3 · GetSecretValue</w:t>
      </w:r>
    </w:p>
    <w:p>
      <w:pPr>
        <w:keepNext/>
        <w:spacing w:before="0" w:after="0" w:line="240" w:lineRule="auto"/>
        <w:ind w:left="113"/>
        <w:shd w:val="clear" w:color="auto" w:fill="EEF1F5"/>
        <w:pBdr>
          <w:top w:val="single" w:sz="4" w:space="3" w:color="DDE2E9"/>
        </w:pBdr>
      </w:pPr>
      <w:r>
        <w:rPr>
          <w:rFonts w:ascii="Consolas" w:hAnsi="Consolas"/>
          <w:color w:val="5A6575"/>
          <w:sz w:val="16"/>
        </w:rPr>
        <w:t># ca_certificate.secret_id / secret_region (override: IFC_CA_CERTIFICATE__SECRET_ID)</w:t>
      </w:r>
    </w:p>
    <w:p>
      <w:pPr>
        <w:keepNext/>
        <w:spacing w:before="0" w:after="0" w:line="240" w:lineRule="auto"/>
        <w:ind w:left="113"/>
        <w:shd w:val="clear" w:color="auto" w:fill="EEF1F5"/>
      </w:pPr>
      <w:r>
        <w:rPr>
          <w:rFonts w:ascii="Consolas" w:hAnsi="Consolas"/>
          <w:color w:val="18202B"/>
          <w:sz w:val="16"/>
        </w:rPr>
        <w:t>aws secretsmanager get-secret-value \</w:t>
      </w:r>
    </w:p>
    <w:p>
      <w:pPr>
        <w:keepNext/>
        <w:spacing w:before="0" w:after="0" w:line="240" w:lineRule="auto"/>
        <w:ind w:left="113"/>
        <w:shd w:val="clear" w:color="auto" w:fill="EEF1F5"/>
      </w:pPr>
      <w:r>
        <w:rPr>
          <w:rFonts w:ascii="Consolas" w:hAnsi="Consolas"/>
          <w:color w:val="18202B"/>
          <w:sz w:val="16"/>
        </w:rPr>
        <w:t xml:space="preserve">  --secret-id /ifc/bsp-event-processor/kafka/ca-bundle \</w:t>
      </w:r>
    </w:p>
    <w:p>
      <w:pPr>
        <w:keepNext/>
        <w:spacing w:before="0" w:after="0" w:line="240" w:lineRule="auto"/>
        <w:ind w:left="113"/>
        <w:shd w:val="clear" w:color="auto" w:fill="EEF1F5"/>
      </w:pPr>
      <w:r>
        <w:rPr>
          <w:rFonts w:ascii="Consolas" w:hAnsi="Consolas"/>
          <w:color w:val="18202B"/>
          <w:sz w:val="16"/>
        </w:rPr>
        <w:t xml:space="preserve">  --region eu-west-1 \</w:t>
      </w:r>
    </w:p>
    <w:p>
      <w:pPr>
        <w:keepNext w:val="0"/>
        <w:spacing w:before="0" w:after="0" w:line="240" w:lineRule="auto"/>
        <w:ind w:left="113"/>
        <w:shd w:val="clear" w:color="auto" w:fill="EEF1F5"/>
        <w:pBdr>
          <w:bottom w:val="single" w:sz="4" w:space="3" w:color="DDE2E9"/>
        </w:pBdr>
      </w:pPr>
      <w:r>
        <w:rPr>
          <w:rFonts w:ascii="Consolas" w:hAnsi="Consolas"/>
          <w:color w:val="18202B"/>
          <w:sz w:val="16"/>
        </w:rPr>
        <w:t xml:space="preserve">  --query SecretString --output text  &gt; /tmp/ifc-certs/CARoot.pem</w:t>
      </w:r>
    </w:p>
    <w:p>
      <w:pPr>
        <w:spacing w:before="40" w:after="20"/>
        <w:ind w:left="113"/>
      </w:pPr>
      <w:r>
        <w:rPr>
          <w:b/>
          <w:color w:val="5A6575"/>
          <w:sz w:val="16"/>
        </w:rPr>
        <w:t xml:space="preserve">GETS BACK   </w:t>
      </w:r>
      <w:r>
        <w:rPr>
          <w:b w:val="0"/>
          <w:color w:val="18202B"/>
          <w:sz w:val="19"/>
        </w:rPr>
        <w:t xml:space="preserve">The PEM text. It is checked for a </w:t>
      </w:r>
      <w:r>
        <w:rPr>
          <w:rFonts w:ascii="Consolas" w:hAnsi="Consolas"/>
          <w:color w:val="18202B"/>
          <w:sz w:val="17"/>
        </w:rPr>
        <w:t>BEGIN CERTIFICATE</w:t>
      </w:r>
      <w:r>
        <w:rPr>
          <w:b w:val="0"/>
          <w:color w:val="18202B"/>
          <w:sz w:val="19"/>
        </w:rPr>
        <w:t xml:space="preserve"> block and no private key, then written to </w:t>
      </w:r>
      <w:r>
        <w:rPr>
          <w:rFonts w:ascii="Consolas" w:hAnsi="Consolas"/>
          <w:color w:val="18202B"/>
          <w:sz w:val="17"/>
        </w:rPr>
        <w:t>/tmp/ifc-certs/CARoot.pem</w:t>
      </w:r>
      <w:r>
        <w:rPr>
          <w:b w:val="0"/>
          <w:color w:val="18202B"/>
          <w:sz w:val="19"/>
        </w:rPr>
        <w:t>.</w:t>
      </w:r>
    </w:p>
    <w:p>
      <w:pPr>
        <w:spacing w:before="80" w:after="80"/>
      </w:pPr>
      <w:r>
        <w:rPr>
          <w:b w:val="0"/>
          <w:color w:val="18202B"/>
          <w:sz w:val="19"/>
        </w:rPr>
        <w:t xml:space="preserve">Log: </w:t>
      </w:r>
      <w:r>
        <w:rPr>
          <w:rFonts w:ascii="Consolas" w:hAnsi="Consolas"/>
          <w:color w:val="18202B"/>
          <w:sz w:val="17"/>
        </w:rPr>
        <w:t>Barclays root CA written from Secrets Manager</w:t>
      </w:r>
    </w:p>
    <w:p>
      <w:pPr>
        <w:pStyle w:val="Heading2"/>
      </w:pPr>
      <w:r>
        <w:rPr>
          <w:color w:val="18202B"/>
        </w:rPr>
        <w:t>5.  CyberArk system-account credential</w:t>
      </w:r>
      <w:r>
        <w:rPr>
          <w:b/>
          <w:color w:val="1D7A4A"/>
          <w:sz w:val="17"/>
          <w:spacing w:val="15"/>
        </w:rPr>
        <w:t xml:space="preserve">   PASSED</w:t>
      </w:r>
    </w:p>
    <w:p>
      <w:pPr>
        <w:spacing w:before="0" w:after="40"/>
      </w:pPr>
      <w:r>
        <w:rPr>
          <w:b w:val="0"/>
          <w:color w:val="18202B"/>
          <w:sz w:val="21"/>
        </w:rPr>
        <w:t>Proves the task's identity to CyberArk CCP with a client certificate and receives the BSP system account's password.</w:t>
      </w:r>
    </w:p>
    <w:p>
      <w:pPr>
        <w:spacing w:before="0" w:after="80"/>
      </w:pPr>
      <w:r>
        <w:rPr>
          <w:rFonts w:ascii="Consolas" w:hAnsi="Consolas"/>
          <w:color w:val="5A6575"/>
          <w:sz w:val="16"/>
        </w:rPr>
        <w:t>utility/kafka_factory.py:260 → utility/cyberark_ccp_fetch.py</w:t>
      </w:r>
    </w:p>
    <w:p>
      <w:pPr>
        <w:keepNext/>
        <w:spacing w:before="80" w:after="40"/>
      </w:pPr>
      <w:r>
        <w:rPr>
          <w:b/>
          <w:sz w:val="19"/>
        </w:rPr>
        <w:t>Sends to AWS Secrets Manager</w:t>
      </w:r>
      <w:r>
        <w:rPr>
          <w:rFonts w:ascii="Consolas" w:hAnsi="Consolas"/>
          <w:color w:val="5A6575"/>
          <w:sz w:val="16"/>
        </w:rPr>
        <w:t xml:space="preserve">   boto3 · GetSecretValue ×2</w:t>
      </w:r>
    </w:p>
    <w:p>
      <w:pPr>
        <w:keepNext/>
        <w:spacing w:before="0" w:after="0" w:line="240" w:lineRule="auto"/>
        <w:ind w:left="113"/>
        <w:shd w:val="clear" w:color="auto" w:fill="EEF1F5"/>
        <w:pBdr>
          <w:top w:val="single" w:sz="4" w:space="3" w:color="DDE2E9"/>
        </w:pBdr>
      </w:pPr>
      <w:r>
        <w:rPr>
          <w:rFonts w:ascii="Consolas" w:hAnsi="Consolas"/>
          <w:color w:val="5A6575"/>
          <w:sz w:val="16"/>
        </w:rPr>
        <w:t># cyberark.client_cert_secret_id, cyberark.client_key_secret_id</w:t>
      </w:r>
    </w:p>
    <w:p>
      <w:pPr>
        <w:keepNext/>
        <w:spacing w:before="0" w:after="0" w:line="240" w:lineRule="auto"/>
        <w:ind w:left="113"/>
        <w:shd w:val="clear" w:color="auto" w:fill="EEF1F5"/>
      </w:pPr>
      <w:r>
        <w:rPr>
          <w:rFonts w:ascii="Consolas" w:hAnsi="Consolas"/>
          <w:color w:val="18202B"/>
          <w:sz w:val="16"/>
        </w:rPr>
        <w:t>aws secretsmanager get-secret-value --secret-id /ifc/bsp-event-processor/cyberark/client-cert --region eu-west-1</w:t>
      </w:r>
    </w:p>
    <w:p>
      <w:pPr>
        <w:keepNext w:val="0"/>
        <w:spacing w:before="0" w:after="0" w:line="240" w:lineRule="auto"/>
        <w:ind w:left="113"/>
        <w:shd w:val="clear" w:color="auto" w:fill="EEF1F5"/>
        <w:pBdr>
          <w:bottom w:val="single" w:sz="4" w:space="3" w:color="DDE2E9"/>
        </w:pBdr>
      </w:pPr>
      <w:r>
        <w:rPr>
          <w:rFonts w:ascii="Consolas" w:hAnsi="Consolas"/>
          <w:color w:val="18202B"/>
          <w:sz w:val="16"/>
        </w:rPr>
        <w:t>aws secretsmanager get-secret-value --secret-id /ifc/bsp-event-processor/cyberark/private-key --region eu-west-1</w:t>
      </w:r>
    </w:p>
    <w:p>
      <w:pPr>
        <w:keepNext/>
        <w:spacing w:before="80" w:after="40"/>
      </w:pPr>
      <w:r>
        <w:rPr>
          <w:b/>
          <w:sz w:val="19"/>
        </w:rPr>
        <w:t>Sends to CyberArk CCP</w:t>
      </w:r>
      <w:r>
        <w:rPr>
          <w:rFonts w:ascii="Consolas" w:hAnsi="Consolas"/>
          <w:color w:val="5A6575"/>
          <w:sz w:val="16"/>
        </w:rPr>
        <w:t xml:space="preserve">   requests · HTTPS GET with client certificate (mutual TLS)</w:t>
      </w:r>
    </w:p>
    <w:p>
      <w:pPr>
        <w:keepNext/>
        <w:spacing w:before="0" w:after="0" w:line="240" w:lineRule="auto"/>
        <w:ind w:left="113"/>
        <w:shd w:val="clear" w:color="auto" w:fill="EEF1F5"/>
        <w:pBdr>
          <w:top w:val="single" w:sz="4" w:space="3" w:color="DDE2E9"/>
        </w:pBdr>
      </w:pPr>
      <w:r>
        <w:rPr>
          <w:rFonts w:ascii="Consolas" w:hAnsi="Consolas"/>
          <w:color w:val="5A6575"/>
          <w:sz w:val="16"/>
        </w:rPr>
        <w:t># CYBERARK_CCP_URL, CYBERARK_APP_ID, CYBERARK_SAFE, CYBERARK_ACCOUNT (set by the ECS template)</w:t>
      </w:r>
    </w:p>
    <w:p>
      <w:pPr>
        <w:keepNext/>
        <w:spacing w:before="0" w:after="0" w:line="240" w:lineRule="auto"/>
        <w:ind w:left="113"/>
        <w:shd w:val="clear" w:color="auto" w:fill="EEF1F5"/>
      </w:pPr>
      <w:r>
        <w:rPr>
          <w:rFonts w:ascii="Consolas" w:hAnsi="Consolas"/>
          <w:color w:val="18202B"/>
          <w:sz w:val="16"/>
        </w:rPr>
        <w:t>curl --cert client_cert.pem --key client_key.pem \</w:t>
      </w:r>
    </w:p>
    <w:p>
      <w:pPr>
        <w:keepNext/>
        <w:spacing w:before="0" w:after="0" w:line="240" w:lineRule="auto"/>
        <w:ind w:left="113"/>
        <w:shd w:val="clear" w:color="auto" w:fill="EEF1F5"/>
      </w:pPr>
      <w:r>
        <w:rPr>
          <w:rFonts w:ascii="Consolas" w:hAnsi="Consolas"/>
          <w:color w:val="18202B"/>
          <w:sz w:val="16"/>
        </w:rPr>
        <w:t xml:space="preserve">     --cacert /etc/pki/ca-trust/extracted/pem/tls-ca-bundle.pem \</w:t>
      </w:r>
    </w:p>
    <w:p>
      <w:pPr>
        <w:keepNext/>
        <w:spacing w:before="0" w:after="0" w:line="240" w:lineRule="auto"/>
        <w:ind w:left="113"/>
        <w:shd w:val="clear" w:color="auto" w:fill="EEF1F5"/>
      </w:pPr>
      <w:r>
        <w:rPr>
          <w:rFonts w:ascii="Consolas" w:hAnsi="Consolas"/>
          <w:color w:val="18202B"/>
          <w:sz w:val="16"/>
        </w:rPr>
        <w:t xml:space="preserve">     "$CYBERARK_CCP_URL?AppID=$CYBERARK_APP_ID&amp;Safe=$CYBERARK_SAFE&amp;Folder=Root&amp;Object=$CYBERARK_ACCOUNT"</w:t>
      </w:r>
    </w:p>
    <w:p>
      <w:pPr>
        <w:keepNext/>
        <w:spacing w:before="0" w:after="0" w:line="240" w:lineRule="auto"/>
        <w:ind w:left="113"/>
        <w:shd w:val="clear" w:color="auto" w:fill="EEF1F5"/>
      </w:pPr>
      <w:r>
        <w:rPr>
          <w:rFonts w:ascii="Consolas" w:hAnsi="Consolas"/>
          <w:color w:val="18202B"/>
          <w:sz w:val="16"/>
        </w:rPr>
        <w:t xml:space="preserve"> </w:t>
      </w:r>
    </w:p>
    <w:p>
      <w:pPr>
        <w:keepNext/>
        <w:spacing w:before="0" w:after="0" w:line="240" w:lineRule="auto"/>
        <w:ind w:left="113"/>
        <w:shd w:val="clear" w:color="auto" w:fill="EEF1F5"/>
      </w:pPr>
      <w:r>
        <w:rPr>
          <w:rFonts w:ascii="Consolas" w:hAnsi="Consolas"/>
          <w:color w:val="5A6575"/>
          <w:sz w:val="16"/>
        </w:rPr>
        <w:t># SIT values from the run log:</w:t>
      </w:r>
    </w:p>
    <w:p>
      <w:pPr>
        <w:keepNext/>
        <w:spacing w:before="0" w:after="0" w:line="240" w:lineRule="auto"/>
        <w:ind w:left="113"/>
        <w:shd w:val="clear" w:color="auto" w:fill="EEF1F5"/>
      </w:pPr>
      <w:r>
        <w:rPr>
          <w:rFonts w:ascii="Consolas" w:hAnsi="Consolas"/>
          <w:color w:val="5A6575"/>
          <w:sz w:val="16"/>
        </w:rPr>
        <w:t>#   https://cark-ccp.intranet.barcapint.com/AIMWebService_certs/api/Accounts</w:t>
      </w:r>
    </w:p>
    <w:p>
      <w:pPr>
        <w:keepNext w:val="0"/>
        <w:spacing w:before="0" w:after="0" w:line="240" w:lineRule="auto"/>
        <w:ind w:left="113"/>
        <w:shd w:val="clear" w:color="auto" w:fill="EEF1F5"/>
        <w:pBdr>
          <w:bottom w:val="single" w:sz="4" w:space="3" w:color="DDE2E9"/>
        </w:pBdr>
      </w:pPr>
      <w:r>
        <w:rPr>
          <w:rFonts w:ascii="Consolas" w:hAnsi="Consolas"/>
          <w:color w:val="5A6575"/>
          <w:sz w:val="16"/>
        </w:rPr>
        <w:t>#   AppID=APP_IFC_BSP_EVENT_PROCESSOR  Folder=Root  Object=INTRANET-sysEUWCorpDEngSit</w:t>
      </w:r>
    </w:p>
    <w:p>
      <w:pPr>
        <w:spacing w:before="40" w:after="20"/>
        <w:ind w:left="113"/>
      </w:pPr>
      <w:r>
        <w:rPr>
          <w:b/>
          <w:color w:val="5A6575"/>
          <w:sz w:val="16"/>
        </w:rPr>
        <w:t xml:space="preserve">GETS BACK   </w:t>
      </w:r>
      <w:r>
        <w:rPr>
          <w:rFonts w:ascii="Consolas" w:hAnsi="Consolas"/>
          <w:color w:val="18202B"/>
          <w:sz w:val="17"/>
        </w:rPr>
        <w:t>{"UserName": "sysEUWCorpDEngSit", "Content": "&lt;password&gt;"}</w:t>
      </w:r>
    </w:p>
    <w:p>
      <w:pPr>
        <w:spacing w:before="40" w:after="20"/>
        <w:ind w:left="113"/>
      </w:pPr>
      <w:r>
        <w:rPr>
          <w:b/>
          <w:color w:val="5A6575"/>
          <w:sz w:val="16"/>
        </w:rPr>
        <w:t xml:space="preserve">SETS   </w:t>
      </w:r>
      <w:r>
        <w:rPr>
          <w:rFonts w:ascii="Consolas" w:hAnsi="Consolas"/>
          <w:color w:val="18202B"/>
          <w:sz w:val="17"/>
        </w:rPr>
        <w:t>BSP_USERNAME=sysEUWCorpDEngSit@INTRANET.BARCAPINT.COM</w:t>
      </w:r>
      <w:r>
        <w:rPr>
          <w:b w:val="0"/>
          <w:color w:val="18202B"/>
          <w:sz w:val="19"/>
        </w:rPr>
        <w:t xml:space="preserve"> (username plus </w:t>
      </w:r>
      <w:r>
        <w:rPr>
          <w:rFonts w:ascii="Consolas" w:hAnsi="Consolas"/>
          <w:color w:val="18202B"/>
          <w:sz w:val="17"/>
        </w:rPr>
        <w:t>cyberark.principal_realm</w:t>
      </w:r>
      <w:r>
        <w:rPr>
          <w:b w:val="0"/>
          <w:color w:val="18202B"/>
          <w:sz w:val="19"/>
        </w:rPr>
        <w:t xml:space="preserve">) and </w:t>
      </w:r>
      <w:r>
        <w:rPr>
          <w:rFonts w:ascii="Consolas" w:hAnsi="Consolas"/>
          <w:color w:val="18202B"/>
          <w:sz w:val="17"/>
        </w:rPr>
        <w:t>BSP_PASSWORD</w:t>
      </w:r>
      <w:r>
        <w:rPr>
          <w:b w:val="0"/>
          <w:color w:val="18202B"/>
          <w:sz w:val="19"/>
        </w:rPr>
        <w:t>, which step 8 reads.</w:t>
      </w:r>
    </w:p>
    <w:p>
      <w:pPr>
        <w:spacing w:before="80" w:after="80"/>
      </w:pPr>
      <w:r>
        <w:rPr>
          <w:b w:val="0"/>
          <w:color w:val="18202B"/>
          <w:sz w:val="19"/>
        </w:rPr>
        <w:t xml:space="preserve">Log: </w:t>
      </w:r>
      <w:r>
        <w:rPr>
          <w:rFonts w:ascii="Consolas" w:hAnsi="Consolas"/>
          <w:color w:val="18202B"/>
          <w:sz w:val="17"/>
        </w:rPr>
        <w:t>CyberArk credentials retrieved</w:t>
      </w:r>
      <w:r>
        <w:rPr>
          <w:b w:val="0"/>
          <w:color w:val="18202B"/>
          <w:sz w:val="19"/>
        </w:rPr>
        <w:t xml:space="preserve">, </w:t>
      </w:r>
      <w:r>
        <w:rPr>
          <w:rFonts w:ascii="Consolas" w:hAnsi="Consolas"/>
          <w:color w:val="18202B"/>
          <w:sz w:val="17"/>
        </w:rPr>
        <w:t>cyberark_username=sysEUWCorpDEngSit</w:t>
      </w:r>
    </w:p>
    <w:p>
      <w:pPr>
        <w:pStyle w:val="Heading2"/>
      </w:pPr>
      <w:r>
        <w:rPr>
          <w:color w:val="18202B"/>
        </w:rPr>
        <w:t>6.  BSP client configuration</w:t>
      </w:r>
      <w:r>
        <w:rPr>
          <w:b/>
          <w:color w:val="1D7A4A"/>
          <w:sz w:val="17"/>
          <w:spacing w:val="15"/>
        </w:rPr>
        <w:t xml:space="preserve">   PASSED</w:t>
      </w:r>
    </w:p>
    <w:p>
      <w:pPr>
        <w:spacing w:before="0" w:after="40"/>
      </w:pPr>
      <w:r>
        <w:rPr>
          <w:b w:val="0"/>
          <w:color w:val="18202B"/>
          <w:sz w:val="21"/>
        </w:rPr>
        <w:t>Builds the librdkafka configuration from the BSP client YAML and adds the connector's own producer settings on top.</w:t>
      </w:r>
    </w:p>
    <w:p>
      <w:pPr>
        <w:spacing w:before="0" w:after="80"/>
      </w:pPr>
      <w:r>
        <w:rPr>
          <w:rFonts w:ascii="Consolas" w:hAnsi="Consolas"/>
          <w:color w:val="5A6575"/>
          <w:sz w:val="16"/>
        </w:rPr>
        <w:t>utility/kafka_factory.py:268, :556 → bsp_python_client · BSPAuthenticator.get_config</w:t>
      </w:r>
    </w:p>
    <w:p>
      <w:pPr>
        <w:keepNext/>
        <w:spacing w:before="80" w:after="40"/>
      </w:pPr>
      <w:r>
        <w:rPr>
          <w:b/>
          <w:sz w:val="19"/>
        </w:rPr>
        <w:t>Sends to Local file, no network</w:t>
      </w:r>
      <w:r>
        <w:rPr>
          <w:rFonts w:ascii="Consolas" w:hAnsi="Consolas"/>
          <w:color w:val="5A6575"/>
          <w:sz w:val="16"/>
        </w:rPr>
        <w:t xml:space="preserve">   BSPAuthenticator.get_config(path, {}, "producer")</w:t>
      </w:r>
    </w:p>
    <w:p>
      <w:pPr>
        <w:keepNext/>
        <w:spacing w:before="0" w:after="0" w:line="240" w:lineRule="auto"/>
        <w:ind w:left="113"/>
        <w:shd w:val="clear" w:color="auto" w:fill="EEF1F5"/>
        <w:pBdr>
          <w:top w:val="single" w:sz="4" w:space="3" w:color="DDE2E9"/>
        </w:pBdr>
      </w:pPr>
      <w:r>
        <w:rPr>
          <w:rFonts w:ascii="Consolas" w:hAnsi="Consolas"/>
          <w:color w:val="5A6575"/>
          <w:sz w:val="16"/>
        </w:rPr>
        <w:t># kafka.bsp_config_path → utility/bsp_sit_config.yaml</w:t>
      </w:r>
    </w:p>
    <w:p>
      <w:pPr>
        <w:keepNext/>
        <w:spacing w:before="0" w:after="0" w:line="240" w:lineRule="auto"/>
        <w:ind w:left="113"/>
        <w:shd w:val="clear" w:color="auto" w:fill="EEF1F5"/>
      </w:pPr>
      <w:r>
        <w:rPr>
          <w:rFonts w:ascii="Consolas" w:hAnsi="Consolas"/>
          <w:color w:val="18202B"/>
          <w:sz w:val="16"/>
        </w:rPr>
        <w:t>bootstrap.servers  = ldndsr000009480, ldndsr000009481, gbrdsr000011990,</w:t>
      </w:r>
    </w:p>
    <w:p>
      <w:pPr>
        <w:keepNext/>
        <w:spacing w:before="0" w:after="0" w:line="240" w:lineRule="auto"/>
        <w:ind w:left="113"/>
        <w:shd w:val="clear" w:color="auto" w:fill="EEF1F5"/>
      </w:pPr>
      <w:r>
        <w:rPr>
          <w:rFonts w:ascii="Consolas" w:hAnsi="Consolas"/>
          <w:color w:val="18202B"/>
          <w:sz w:val="16"/>
        </w:rPr>
        <w:t xml:space="preserve">                     gbrdsr000011993, gbrdsr000013930 (.intranet.barcapint.com:9095)</w:t>
      </w:r>
    </w:p>
    <w:p>
      <w:pPr>
        <w:keepNext/>
        <w:spacing w:before="0" w:after="0" w:line="240" w:lineRule="auto"/>
        <w:ind w:left="113"/>
        <w:shd w:val="clear" w:color="auto" w:fill="EEF1F5"/>
      </w:pPr>
      <w:r>
        <w:rPr>
          <w:rFonts w:ascii="Consolas" w:hAnsi="Consolas"/>
          <w:color w:val="18202B"/>
          <w:sz w:val="16"/>
        </w:rPr>
        <w:t>security.protocol  = SASL_SSL</w:t>
      </w:r>
    </w:p>
    <w:p>
      <w:pPr>
        <w:keepNext/>
        <w:spacing w:before="0" w:after="0" w:line="240" w:lineRule="auto"/>
        <w:ind w:left="113"/>
        <w:shd w:val="clear" w:color="auto" w:fill="EEF1F5"/>
      </w:pPr>
      <w:r>
        <w:rPr>
          <w:rFonts w:ascii="Consolas" w:hAnsi="Consolas"/>
          <w:color w:val="18202B"/>
          <w:sz w:val="16"/>
        </w:rPr>
        <w:t>sasl.mechanism     = OAUTHBEARER</w:t>
      </w:r>
    </w:p>
    <w:p>
      <w:pPr>
        <w:keepNext/>
        <w:spacing w:before="0" w:after="0" w:line="240" w:lineRule="auto"/>
        <w:ind w:left="113"/>
        <w:shd w:val="clear" w:color="auto" w:fill="EEF1F5"/>
      </w:pPr>
      <w:r>
        <w:rPr>
          <w:rFonts w:ascii="Consolas" w:hAnsi="Consolas"/>
          <w:color w:val="18202B"/>
          <w:sz w:val="16"/>
        </w:rPr>
        <w:t>ssl.ca.location    = /tmp/ifc-certs/CARoot.pem</w:t>
      </w:r>
    </w:p>
    <w:p>
      <w:pPr>
        <w:keepNext/>
        <w:spacing w:before="0" w:after="0" w:line="240" w:lineRule="auto"/>
        <w:ind w:left="113"/>
        <w:shd w:val="clear" w:color="auto" w:fill="EEF1F5"/>
      </w:pPr>
      <w:r>
        <w:rPr>
          <w:rFonts w:ascii="Consolas" w:hAnsi="Consolas"/>
          <w:color w:val="18202B"/>
          <w:sz w:val="16"/>
        </w:rPr>
        <w:t>oauth_cb           = &lt;BSP callback that supplies the BAM token&gt;</w:t>
      </w:r>
    </w:p>
    <w:p>
      <w:pPr>
        <w:keepNext/>
        <w:spacing w:before="0" w:after="0" w:line="240" w:lineRule="auto"/>
        <w:ind w:left="113"/>
        <w:shd w:val="clear" w:color="auto" w:fill="EEF1F5"/>
      </w:pPr>
      <w:r>
        <w:rPr>
          <w:rFonts w:ascii="Consolas" w:hAnsi="Consolas"/>
          <w:color w:val="5A6575"/>
          <w:sz w:val="16"/>
        </w:rPr>
        <w:t># plus kafka.overrides: request.timeout.ms=60000, connections.max.idle.ms=300000,</w:t>
      </w:r>
    </w:p>
    <w:p>
      <w:pPr>
        <w:keepNext w:val="0"/>
        <w:spacing w:before="0" w:after="0" w:line="240" w:lineRule="auto"/>
        <w:ind w:left="113"/>
        <w:shd w:val="clear" w:color="auto" w:fill="EEF1F5"/>
        <w:pBdr>
          <w:bottom w:val="single" w:sz="4" w:space="3" w:color="DDE2E9"/>
        </w:pBdr>
      </w:pPr>
      <w:r>
        <w:rPr>
          <w:rFonts w:ascii="Consolas" w:hAnsi="Consolas"/>
          <w:color w:val="5A6575"/>
          <w:sz w:val="16"/>
        </w:rPr>
        <w:t>#                       metadata.max.age.ms=300000, acks=all, enable.idempotence=true</w:t>
      </w:r>
    </w:p>
    <w:p>
      <w:pPr>
        <w:spacing w:before="40" w:after="20"/>
        <w:ind w:left="113"/>
      </w:pPr>
      <w:r>
        <w:rPr>
          <w:b/>
          <w:color w:val="5A6575"/>
          <w:sz w:val="16"/>
        </w:rPr>
        <w:t xml:space="preserve">READS   </w:t>
      </w:r>
      <w:r>
        <w:rPr>
          <w:rFonts w:ascii="Consolas" w:hAnsi="Consolas"/>
          <w:color w:val="18202B"/>
          <w:sz w:val="17"/>
        </w:rPr>
        <w:t>BSP_USERNAME</w:t>
      </w:r>
      <w:r>
        <w:rPr>
          <w:b w:val="0"/>
          <w:color w:val="18202B"/>
          <w:sz w:val="19"/>
        </w:rPr>
        <w:t xml:space="preserve"> and </w:t>
      </w:r>
      <w:r>
        <w:rPr>
          <w:rFonts w:ascii="Consolas" w:hAnsi="Consolas"/>
          <w:color w:val="18202B"/>
          <w:sz w:val="17"/>
        </w:rPr>
        <w:t>BSP_PASSWORD</w:t>
      </w:r>
      <w:r>
        <w:rPr>
          <w:b w:val="0"/>
          <w:color w:val="18202B"/>
          <w:sz w:val="19"/>
        </w:rPr>
        <w:t xml:space="preserve"> (</w:t>
      </w:r>
      <w:r>
        <w:rPr>
          <w:rFonts w:ascii="Consolas" w:hAnsi="Consolas"/>
          <w:color w:val="18202B"/>
          <w:sz w:val="17"/>
        </w:rPr>
        <w:t>credentials: method: env</w:t>
      </w:r>
      <w:r>
        <w:rPr>
          <w:b w:val="0"/>
          <w:color w:val="18202B"/>
          <w:sz w:val="19"/>
        </w:rPr>
        <w:t xml:space="preserve">), and </w:t>
      </w:r>
      <w:r>
        <w:rPr>
          <w:rFonts w:ascii="Consolas" w:hAnsi="Consolas"/>
          <w:color w:val="18202B"/>
          <w:sz w:val="17"/>
        </w:rPr>
        <w:t>BAM_URL</w:t>
      </w:r>
      <w:r>
        <w:rPr>
          <w:b w:val="0"/>
          <w:color w:val="18202B"/>
          <w:sz w:val="19"/>
        </w:rPr>
        <w:t xml:space="preserve"> and </w:t>
      </w:r>
      <w:r>
        <w:rPr>
          <w:rFonts w:ascii="Consolas" w:hAnsi="Consolas"/>
          <w:color w:val="18202B"/>
          <w:sz w:val="17"/>
        </w:rPr>
        <w:t>BAM_NAME</w:t>
      </w:r>
      <w:r>
        <w:rPr>
          <w:b w:val="0"/>
          <w:color w:val="18202B"/>
          <w:sz w:val="19"/>
        </w:rPr>
        <w:t xml:space="preserve"> (</w:t>
      </w:r>
      <w:r>
        <w:rPr>
          <w:rFonts w:ascii="Consolas" w:hAnsi="Consolas"/>
          <w:color w:val="18202B"/>
          <w:sz w:val="17"/>
        </w:rPr>
        <w:t>bam: method: env</w:t>
      </w:r>
      <w:r>
        <w:rPr>
          <w:b w:val="0"/>
          <w:color w:val="18202B"/>
          <w:sz w:val="19"/>
        </w:rPr>
        <w:t>).</w:t>
      </w:r>
    </w:p>
    <w:p>
      <w:pPr>
        <w:spacing w:before="80" w:after="80"/>
      </w:pPr>
      <w:r>
        <w:rPr>
          <w:b w:val="0"/>
          <w:color w:val="18202B"/>
          <w:sz w:val="19"/>
        </w:rPr>
        <w:t xml:space="preserve">Log: </w:t>
      </w:r>
      <w:r>
        <w:rPr>
          <w:rFonts w:ascii="Consolas" w:hAnsi="Consolas"/>
          <w:color w:val="18202B"/>
          <w:sz w:val="17"/>
        </w:rPr>
        <w:t>Kafka client config: security.protocol=SASL_SSL sasl.mechanism=OAUTHBEARER … (exists=True) brokers=5 ports=[9095]</w:t>
      </w:r>
    </w:p>
    <w:p>
      <w:pPr>
        <w:pStyle w:val="Heading2"/>
      </w:pPr>
      <w:r>
        <w:rPr>
          <w:color w:val="18202B"/>
        </w:rPr>
        <w:t>7.  Network: DNS and TCP to brokers and registry</w:t>
      </w:r>
      <w:r>
        <w:rPr>
          <w:b/>
          <w:color w:val="1D7A4A"/>
          <w:sz w:val="17"/>
          <w:spacing w:val="15"/>
        </w:rPr>
        <w:t xml:space="preserve">   PASSED</w:t>
      </w:r>
    </w:p>
    <w:p>
      <w:pPr>
        <w:spacing w:before="0" w:after="40"/>
      </w:pPr>
      <w:r>
        <w:rPr>
          <w:b w:val="0"/>
          <w:color w:val="18202B"/>
          <w:sz w:val="21"/>
        </w:rPr>
        <w:t>For every broker and registry host: a DNS lookup, then a bare TCP connect that is closed straight away. No TLS, no token, no Kafka or HTTP bytes are sent.</w:t>
      </w:r>
    </w:p>
    <w:p>
      <w:pPr>
        <w:spacing w:before="0" w:after="80"/>
      </w:pPr>
      <w:r>
        <w:rPr>
          <w:rFonts w:ascii="Consolas" w:hAnsi="Consolas"/>
          <w:color w:val="5A6575"/>
          <w:sz w:val="16"/>
        </w:rPr>
        <w:t>utility/kafka_factory.py:559 · _network_checks → utility/kafka_preflight.py · check_dns, check_tcp</w:t>
      </w:r>
    </w:p>
    <w:p>
      <w:pPr>
        <w:keepNext/>
        <w:spacing w:before="80" w:after="40"/>
      </w:pPr>
      <w:r>
        <w:rPr>
          <w:b/>
          <w:sz w:val="19"/>
        </w:rPr>
        <w:t>Sends to DNS resolver, then each host</w:t>
      </w:r>
      <w:r>
        <w:rPr>
          <w:rFonts w:ascii="Consolas" w:hAnsi="Consolas"/>
          <w:color w:val="5A6575"/>
          <w:sz w:val="16"/>
        </w:rPr>
        <w:t xml:space="preserve">   socket.getaddrinfo(host) · socket.create_connection((host, port), timeout=30)</w:t>
      </w:r>
    </w:p>
    <w:p>
      <w:pPr>
        <w:keepNext/>
        <w:spacing w:before="0" w:after="0" w:line="240" w:lineRule="auto"/>
        <w:ind w:left="113"/>
        <w:shd w:val="clear" w:color="auto" w:fill="EEF1F5"/>
        <w:pBdr>
          <w:top w:val="single" w:sz="4" w:space="3" w:color="DDE2E9"/>
        </w:pBdr>
      </w:pPr>
      <w:r>
        <w:rPr>
          <w:rFonts w:ascii="Consolas" w:hAnsi="Consolas"/>
          <w:color w:val="5A6575"/>
          <w:sz w:val="16"/>
        </w:rPr>
        <w:t># hosts from bootstrap.servers (step 6) and schema_registry.url</w:t>
      </w:r>
    </w:p>
    <w:p>
      <w:pPr>
        <w:keepNext/>
        <w:spacing w:before="0" w:after="0" w:line="240" w:lineRule="auto"/>
        <w:ind w:left="113"/>
        <w:shd w:val="clear" w:color="auto" w:fill="EEF1F5"/>
      </w:pPr>
      <w:r>
        <w:rPr>
          <w:rFonts w:ascii="Consolas" w:hAnsi="Consolas"/>
          <w:color w:val="18202B"/>
          <w:sz w:val="16"/>
        </w:rPr>
        <w:t>nslookup ldndsr000009480.intranet.barcapint.com</w:t>
      </w:r>
    </w:p>
    <w:p>
      <w:pPr>
        <w:keepNext/>
        <w:spacing w:before="0" w:after="0" w:line="240" w:lineRule="auto"/>
        <w:ind w:left="113"/>
        <w:shd w:val="clear" w:color="auto" w:fill="EEF1F5"/>
      </w:pPr>
      <w:r>
        <w:rPr>
          <w:rFonts w:ascii="Consolas" w:hAnsi="Consolas"/>
          <w:color w:val="18202B"/>
          <w:sz w:val="16"/>
        </w:rPr>
        <w:t>Test-NetConnection ldndsr000009480.intranet.barcapint.com -Port 9095   # or: nc -vz host 9095</w:t>
      </w:r>
    </w:p>
    <w:p>
      <w:pPr>
        <w:keepNext/>
        <w:spacing w:before="0" w:after="0" w:line="240" w:lineRule="auto"/>
        <w:ind w:left="113"/>
        <w:shd w:val="clear" w:color="auto" w:fill="EEF1F5"/>
      </w:pPr>
      <w:r>
        <w:rPr>
          <w:rFonts w:ascii="Consolas" w:hAnsi="Consolas"/>
          <w:color w:val="5A6575"/>
          <w:sz w:val="16"/>
        </w:rPr>
        <w:t># ...repeated for the other four brokers on 9095,</w:t>
      </w:r>
    </w:p>
    <w:p>
      <w:pPr>
        <w:keepNext w:val="0"/>
        <w:spacing w:before="0" w:after="0" w:line="240" w:lineRule="auto"/>
        <w:ind w:left="113"/>
        <w:shd w:val="clear" w:color="auto" w:fill="EEF1F5"/>
        <w:pBdr>
          <w:bottom w:val="single" w:sz="4" w:space="3" w:color="DDE2E9"/>
        </w:pBdr>
      </w:pPr>
      <w:r>
        <w:rPr>
          <w:rFonts w:ascii="Consolas" w:hAnsi="Consolas"/>
          <w:color w:val="5A6575"/>
          <w:sz w:val="16"/>
        </w:rPr>
        <w:t>#    and ldndsr000010177:8095, gbrdsr000014551:8095 (Schema Registry)</w:t>
      </w:r>
    </w:p>
    <w:p>
      <w:pPr>
        <w:spacing w:before="40" w:after="20"/>
        <w:ind w:left="113"/>
      </w:pPr>
      <w:r>
        <w:rPr>
          <w:b/>
          <w:color w:val="5A6575"/>
          <w:sz w:val="16"/>
        </w:rPr>
        <w:t xml:space="preserve">USES   </w:t>
      </w:r>
      <w:r>
        <w:rPr>
          <w:rFonts w:ascii="Consolas" w:hAnsi="Consolas"/>
          <w:color w:val="18202B"/>
          <w:sz w:val="17"/>
        </w:rPr>
        <w:t>resilience.preflight_timeout_seconds</w:t>
      </w:r>
      <w:r>
        <w:rPr>
          <w:b w:val="0"/>
          <w:color w:val="18202B"/>
          <w:sz w:val="19"/>
        </w:rPr>
        <w:t xml:space="preserve"> (30).</w:t>
      </w:r>
    </w:p>
    <w:p>
      <w:pPr>
        <w:spacing w:before="40" w:after="20"/>
        <w:ind w:left="113"/>
      </w:pPr>
      <w:r>
        <w:rPr>
          <w:b/>
          <w:color w:val="5A6575"/>
          <w:sz w:val="16"/>
        </w:rPr>
        <w:t xml:space="preserve">GETS BACK   </w:t>
      </w:r>
      <w:r>
        <w:rPr>
          <w:b w:val="0"/>
          <w:color w:val="18202B"/>
          <w:sz w:val="19"/>
        </w:rPr>
        <w:t>IP addresses, and whether the TCP connect succeeded. One reachable node of each is enough. Each failure is still reported.</w:t>
      </w:r>
    </w:p>
    <w:p>
      <w:pPr>
        <w:spacing w:before="80" w:after="80"/>
      </w:pPr>
      <w:r>
        <w:rPr>
          <w:b w:val="0"/>
          <w:color w:val="18202B"/>
          <w:sz w:val="19"/>
        </w:rPr>
        <w:t xml:space="preserve">Log: </w:t>
      </w:r>
      <w:r>
        <w:rPr>
          <w:rFonts w:ascii="Consolas" w:hAnsi="Consolas"/>
          <w:color w:val="18202B"/>
          <w:sz w:val="17"/>
        </w:rPr>
        <w:t>tcp:kafka:quorum</w:t>
      </w:r>
      <w:r>
        <w:rPr>
          <w:b w:val="0"/>
          <w:color w:val="18202B"/>
          <w:sz w:val="19"/>
        </w:rPr>
        <w:t xml:space="preserve"> 5/5 and </w:t>
      </w:r>
      <w:r>
        <w:rPr>
          <w:rFonts w:ascii="Consolas" w:hAnsi="Consolas"/>
          <w:color w:val="18202B"/>
          <w:sz w:val="17"/>
        </w:rPr>
        <w:t>tcp:schema_registry:quorum</w:t>
      </w:r>
      <w:r>
        <w:rPr>
          <w:b w:val="0"/>
          <w:color w:val="18202B"/>
          <w:sz w:val="19"/>
        </w:rPr>
        <w:t xml:space="preserve"> 2/2 endpoints reachable</w:t>
      </w:r>
    </w:p>
    <w:p>
      <w:pPr>
        <w:pStyle w:val="Heading2"/>
      </w:pPr>
      <w:r>
        <w:rPr>
          <w:color w:val="18202B"/>
        </w:rPr>
        <w:t>8.  BAM token</w:t>
      </w:r>
      <w:r>
        <w:rPr>
          <w:b/>
          <w:color w:val="1D7A4A"/>
          <w:sz w:val="17"/>
          <w:spacing w:val="15"/>
        </w:rPr>
        <w:t xml:space="preserve">   PASSED</w:t>
      </w:r>
    </w:p>
    <w:p>
      <w:pPr>
        <w:spacing w:before="0" w:after="40"/>
      </w:pPr>
      <w:r>
        <w:rPr>
          <w:b w:val="0"/>
          <w:color w:val="18202B"/>
          <w:sz w:val="21"/>
        </w:rPr>
        <w:t xml:space="preserve">The BSP client exchanges the system-account credential for a BAM OAuth token (a JWT), used here for the Schema Registry. The brokers get theirs from BSP's </w:t>
      </w:r>
      <w:r>
        <w:rPr>
          <w:rFonts w:ascii="Consolas" w:hAnsi="Consolas"/>
          <w:color w:val="18202B"/>
          <w:sz w:val="19"/>
        </w:rPr>
        <w:t>oauth_cb</w:t>
      </w:r>
      <w:r>
        <w:rPr>
          <w:b w:val="0"/>
          <w:color w:val="18202B"/>
          <w:sz w:val="21"/>
        </w:rPr>
        <w:t xml:space="preserve"> in step 11.</w:t>
      </w:r>
    </w:p>
    <w:p>
      <w:pPr>
        <w:spacing w:before="0" w:after="80"/>
      </w:pPr>
      <w:r>
        <w:rPr>
          <w:rFonts w:ascii="Consolas" w:hAnsi="Consolas"/>
          <w:color w:val="5A6575"/>
          <w:sz w:val="16"/>
        </w:rPr>
        <w:t>utility/kafka_factory.py:573 → utility/auth_helper.py:205 → bsp_python_client · BSPAuthenticator.get_token</w:t>
      </w:r>
    </w:p>
    <w:p>
      <w:pPr>
        <w:keepNext/>
        <w:spacing w:before="80" w:after="40"/>
      </w:pPr>
      <w:r>
        <w:rPr>
          <w:b/>
          <w:sz w:val="19"/>
        </w:rPr>
        <w:t>Sends to Barclays BAM</w:t>
      </w:r>
      <w:r>
        <w:rPr>
          <w:rFonts w:ascii="Consolas" w:hAnsi="Consolas"/>
          <w:color w:val="5A6575"/>
          <w:sz w:val="16"/>
        </w:rPr>
        <w:t xml:space="preserve">   inside bsp_python_client, not in our code</w:t>
      </w:r>
    </w:p>
    <w:p>
      <w:pPr>
        <w:keepNext/>
        <w:spacing w:before="0" w:after="0" w:line="240" w:lineRule="auto"/>
        <w:ind w:left="113"/>
        <w:shd w:val="clear" w:color="auto" w:fill="EEF1F5"/>
        <w:pBdr>
          <w:top w:val="single" w:sz="4" w:space="3" w:color="DDE2E9"/>
        </w:pBdr>
      </w:pPr>
      <w:r>
        <w:rPr>
          <w:rFonts w:ascii="Consolas" w:hAnsi="Consolas"/>
          <w:color w:val="5A6575"/>
          <w:sz w:val="16"/>
        </w:rPr>
        <w:t># Inputs the BSP library reads from the environment:</w:t>
      </w:r>
    </w:p>
    <w:p>
      <w:pPr>
        <w:keepNext/>
        <w:spacing w:before="0" w:after="0" w:line="240" w:lineRule="auto"/>
        <w:ind w:left="113"/>
        <w:shd w:val="clear" w:color="auto" w:fill="EEF1F5"/>
      </w:pPr>
      <w:r>
        <w:rPr>
          <w:rFonts w:ascii="Consolas" w:hAnsi="Consolas"/>
          <w:color w:val="18202B"/>
          <w:sz w:val="16"/>
        </w:rPr>
        <w:t>BAM_URL       = https://bamuat-auth.client.barclayscorp.com/authn/authenticate/sso/api   # UAT BAM</w:t>
      </w:r>
    </w:p>
    <w:p>
      <w:pPr>
        <w:keepNext/>
        <w:spacing w:before="0" w:after="0" w:line="240" w:lineRule="auto"/>
        <w:ind w:left="113"/>
        <w:shd w:val="clear" w:color="auto" w:fill="EEF1F5"/>
      </w:pPr>
      <w:r>
        <w:rPr>
          <w:rFonts w:ascii="Consolas" w:hAnsi="Consolas"/>
          <w:color w:val="18202B"/>
          <w:sz w:val="16"/>
        </w:rPr>
        <w:t>BAM_NAME      = BarclaysStreamingPlatform</w:t>
      </w:r>
    </w:p>
    <w:p>
      <w:pPr>
        <w:keepNext/>
        <w:spacing w:before="0" w:after="0" w:line="240" w:lineRule="auto"/>
        <w:ind w:left="113"/>
        <w:shd w:val="clear" w:color="auto" w:fill="EEF1F5"/>
      </w:pPr>
      <w:r>
        <w:rPr>
          <w:rFonts w:ascii="Consolas" w:hAnsi="Consolas"/>
          <w:color w:val="18202B"/>
          <w:sz w:val="16"/>
        </w:rPr>
        <w:t>BSP_USERNAME  = sysEUWCorpDEngSit@INTRANET.BARCAPINT.COM   # from step 5</w:t>
      </w:r>
    </w:p>
    <w:p>
      <w:pPr>
        <w:keepNext/>
        <w:spacing w:before="0" w:after="0" w:line="240" w:lineRule="auto"/>
        <w:ind w:left="113"/>
        <w:shd w:val="clear" w:color="auto" w:fill="EEF1F5"/>
      </w:pPr>
      <w:r>
        <w:rPr>
          <w:rFonts w:ascii="Consolas" w:hAnsi="Consolas"/>
          <w:color w:val="18202B"/>
          <w:sz w:val="16"/>
        </w:rPr>
        <w:t>BSP_PASSWORD  = &lt;from CyberArk, step 5&gt;</w:t>
      </w:r>
    </w:p>
    <w:p>
      <w:pPr>
        <w:keepNext/>
        <w:spacing w:before="0" w:after="0" w:line="240" w:lineRule="auto"/>
        <w:ind w:left="113"/>
        <w:shd w:val="clear" w:color="auto" w:fill="EEF1F5"/>
      </w:pPr>
      <w:r>
        <w:rPr>
          <w:rFonts w:ascii="Consolas" w:hAnsi="Consolas"/>
          <w:color w:val="18202B"/>
          <w:sz w:val="16"/>
        </w:rPr>
        <w:t xml:space="preserve"> </w:t>
      </w:r>
    </w:p>
    <w:p>
      <w:pPr>
        <w:keepNext/>
        <w:spacing w:before="0" w:after="0" w:line="240" w:lineRule="auto"/>
        <w:ind w:left="113"/>
        <w:shd w:val="clear" w:color="auto" w:fill="EEF1F5"/>
      </w:pPr>
      <w:r>
        <w:rPr>
          <w:rFonts w:ascii="Consolas" w:hAnsi="Consolas"/>
          <w:color w:val="5A6575"/>
          <w:sz w:val="16"/>
        </w:rPr>
        <w:t># Our call:  BSPAuthenticator().get_token(producer_config)</w:t>
      </w:r>
    </w:p>
    <w:p>
      <w:pPr>
        <w:keepNext w:val="0"/>
        <w:spacing w:before="0" w:after="0" w:line="240" w:lineRule="auto"/>
        <w:ind w:left="113"/>
        <w:shd w:val="clear" w:color="auto" w:fill="EEF1F5"/>
        <w:pBdr>
          <w:bottom w:val="single" w:sz="4" w:space="3" w:color="DDE2E9"/>
        </w:pBdr>
      </w:pPr>
      <w:r>
        <w:rPr>
          <w:rFonts w:ascii="Consolas" w:hAnsi="Consolas"/>
          <w:color w:val="5A6575"/>
          <w:sz w:val="16"/>
        </w:rPr>
        <w:t># The HTTP request to BAM is built inside the proprietary BSP library.</w:t>
      </w:r>
    </w:p>
    <w:p>
      <w:pPr>
        <w:spacing w:before="40" w:after="20"/>
        <w:ind w:left="113"/>
      </w:pPr>
      <w:r>
        <w:rPr>
          <w:b/>
          <w:color w:val="5A6575"/>
          <w:sz w:val="16"/>
        </w:rPr>
        <w:t xml:space="preserve">GETS BACK   </w:t>
      </w:r>
      <w:r>
        <w:rPr>
          <w:b w:val="0"/>
          <w:color w:val="18202B"/>
          <w:sz w:val="19"/>
        </w:rPr>
        <w:t xml:space="preserve">A JWT with </w:t>
      </w:r>
      <w:r>
        <w:rPr>
          <w:rFonts w:ascii="Consolas" w:hAnsi="Consolas"/>
          <w:color w:val="18202B"/>
          <w:sz w:val="17"/>
        </w:rPr>
        <w:t>sub=sysEUWCorpDEngSit@INTRANET.BARCAPINT.COM</w:t>
      </w:r>
      <w:r>
        <w:rPr>
          <w:b w:val="0"/>
          <w:color w:val="18202B"/>
          <w:sz w:val="19"/>
        </w:rPr>
        <w:t xml:space="preserve">, </w:t>
      </w:r>
      <w:r>
        <w:rPr>
          <w:rFonts w:ascii="Consolas" w:hAnsi="Consolas"/>
          <w:color w:val="18202B"/>
          <w:sz w:val="17"/>
        </w:rPr>
        <w:t>iss=BAM</w:t>
      </w:r>
      <w:r>
        <w:rPr>
          <w:b w:val="0"/>
          <w:color w:val="18202B"/>
          <w:sz w:val="19"/>
        </w:rPr>
        <w:t xml:space="preserve">, </w:t>
      </w:r>
      <w:r>
        <w:rPr>
          <w:rFonts w:ascii="Consolas" w:hAnsi="Consolas"/>
          <w:color w:val="18202B"/>
          <w:sz w:val="17"/>
        </w:rPr>
        <w:t>aud=BarclaysStreamingPlatform</w:t>
      </w:r>
      <w:r>
        <w:rPr>
          <w:b w:val="0"/>
          <w:color w:val="18202B"/>
          <w:sz w:val="19"/>
        </w:rPr>
        <w:t>, valid 12 hours. The connector refreshes it 300 seconds before expiry.</w:t>
      </w:r>
    </w:p>
    <w:p>
      <w:pPr>
        <w:spacing w:before="80" w:after="80"/>
      </w:pPr>
      <w:r>
        <w:rPr>
          <w:b w:val="0"/>
          <w:color w:val="18202B"/>
          <w:sz w:val="19"/>
        </w:rPr>
        <w:t xml:space="preserve">Log: </w:t>
      </w:r>
      <w:r>
        <w:rPr>
          <w:rFonts w:ascii="Consolas" w:hAnsi="Consolas"/>
          <w:color w:val="18202B"/>
          <w:sz w:val="17"/>
        </w:rPr>
        <w:t>Fetching New BAM Token</w:t>
      </w:r>
      <w:r>
        <w:rPr>
          <w:b w:val="0"/>
          <w:color w:val="18202B"/>
          <w:sz w:val="19"/>
        </w:rPr>
        <w:t xml:space="preserve">, </w:t>
      </w:r>
      <w:r>
        <w:rPr>
          <w:rFonts w:ascii="Consolas" w:hAnsi="Consolas"/>
          <w:color w:val="18202B"/>
          <w:sz w:val="17"/>
        </w:rPr>
        <w:t>BAM token acquired</w:t>
      </w:r>
      <w:r>
        <w:rPr>
          <w:b w:val="0"/>
          <w:color w:val="18202B"/>
          <w:sz w:val="19"/>
        </w:rPr>
        <w:t xml:space="preserve">, </w:t>
      </w:r>
      <w:r>
        <w:rPr>
          <w:rFonts w:ascii="Consolas" w:hAnsi="Consolas"/>
          <w:color w:val="18202B"/>
          <w:sz w:val="17"/>
        </w:rPr>
        <w:t>expires_in_seconds=43199</w:t>
      </w:r>
    </w:p>
    <w:p>
      <w:pPr>
        <w:pStyle w:val="Heading2"/>
      </w:pPr>
      <w:r>
        <w:rPr>
          <w:color w:val="18202B"/>
        </w:rPr>
        <w:t>9.  Schema Registry lookup and compatibility</w:t>
      </w:r>
      <w:r>
        <w:rPr>
          <w:b/>
          <w:color w:val="1D7A4A"/>
          <w:sz w:val="17"/>
          <w:spacing w:val="15"/>
        </w:rPr>
        <w:t xml:space="preserve">   PASSED</w:t>
      </w:r>
    </w:p>
    <w:p>
      <w:pPr>
        <w:spacing w:before="0" w:after="40"/>
      </w:pPr>
      <w:r>
        <w:rPr>
          <w:b w:val="0"/>
          <w:color w:val="18202B"/>
          <w:sz w:val="21"/>
        </w:rPr>
        <w:t>Fetches the latest registered schema for the topic, and checks the connector's bundled schema against it so no record is written that the consumer cannot decode.</w:t>
      </w:r>
    </w:p>
    <w:p>
      <w:pPr>
        <w:spacing w:before="0" w:after="80"/>
      </w:pPr>
      <w:r>
        <w:rPr>
          <w:rFonts w:ascii="Consolas" w:hAnsi="Consolas"/>
          <w:color w:val="5A6575"/>
          <w:sz w:val="16"/>
        </w:rPr>
        <w:t>utility/kafka_factory.py:578 → _resolve_schema (:378) → utility/schema_registry_client.py · latest_schema</w:t>
      </w:r>
    </w:p>
    <w:p>
      <w:pPr>
        <w:keepNext/>
        <w:spacing w:before="80" w:after="40"/>
      </w:pPr>
      <w:r>
        <w:rPr>
          <w:b/>
          <w:sz w:val="19"/>
        </w:rPr>
        <w:t>Sends to BSP Schema Registry</w:t>
      </w:r>
      <w:r>
        <w:rPr>
          <w:rFonts w:ascii="Consolas" w:hAnsi="Consolas"/>
          <w:color w:val="5A6575"/>
          <w:sz w:val="16"/>
        </w:rPr>
        <w:t xml:space="preserve">   requests · HTTPS GET, first node that answers</w:t>
      </w:r>
    </w:p>
    <w:p>
      <w:pPr>
        <w:keepNext/>
        <w:spacing w:before="0" w:after="0" w:line="240" w:lineRule="auto"/>
        <w:ind w:left="113"/>
        <w:shd w:val="clear" w:color="auto" w:fill="EEF1F5"/>
        <w:pBdr>
          <w:top w:val="single" w:sz="4" w:space="3" w:color="DDE2E9"/>
        </w:pBdr>
      </w:pPr>
      <w:r>
        <w:rPr>
          <w:rFonts w:ascii="Consolas" w:hAnsi="Consolas"/>
          <w:color w:val="5A6575"/>
          <w:sz w:val="16"/>
        </w:rPr>
        <w:t># schema_registry.url, schema_registry.ca_location; subject = &lt;kafka.topic&gt;-value</w:t>
      </w:r>
    </w:p>
    <w:p>
      <w:pPr>
        <w:keepNext/>
        <w:spacing w:before="0" w:after="0" w:line="240" w:lineRule="auto"/>
        <w:ind w:left="113"/>
        <w:shd w:val="clear" w:color="auto" w:fill="EEF1F5"/>
      </w:pPr>
      <w:r>
        <w:rPr>
          <w:rFonts w:ascii="Consolas" w:hAnsi="Consolas"/>
          <w:color w:val="18202B"/>
          <w:sz w:val="16"/>
        </w:rPr>
        <w:t>curl --cacert /tmp/ifc-certs/CARoot.pem \</w:t>
      </w:r>
    </w:p>
    <w:p>
      <w:pPr>
        <w:keepNext/>
        <w:spacing w:before="0" w:after="0" w:line="240" w:lineRule="auto"/>
        <w:ind w:left="113"/>
        <w:shd w:val="clear" w:color="auto" w:fill="EEF1F5"/>
      </w:pPr>
      <w:r>
        <w:rPr>
          <w:rFonts w:ascii="Consolas" w:hAnsi="Consolas"/>
          <w:color w:val="18202B"/>
          <w:sz w:val="16"/>
        </w:rPr>
        <w:t xml:space="preserve">     -H "Authorization: Bearer $BAM_TOKEN" \</w:t>
      </w:r>
    </w:p>
    <w:p>
      <w:pPr>
        <w:keepNext/>
        <w:spacing w:before="0" w:after="0" w:line="240" w:lineRule="auto"/>
        <w:ind w:left="113"/>
        <w:shd w:val="clear" w:color="auto" w:fill="EEF1F5"/>
      </w:pPr>
      <w:r>
        <w:rPr>
          <w:rFonts w:ascii="Consolas" w:hAnsi="Consolas"/>
          <w:color w:val="18202B"/>
          <w:sz w:val="16"/>
        </w:rPr>
        <w:t xml:space="preserve">     -H "Content-Type: application/vnd.schemaregistry.v1+json" \</w:t>
      </w:r>
    </w:p>
    <w:p>
      <w:pPr>
        <w:keepNext/>
        <w:spacing w:before="0" w:after="0" w:line="240" w:lineRule="auto"/>
        <w:ind w:left="113"/>
        <w:shd w:val="clear" w:color="auto" w:fill="EEF1F5"/>
      </w:pPr>
      <w:r>
        <w:rPr>
          <w:rFonts w:ascii="Consolas" w:hAnsi="Consolas"/>
          <w:color w:val="18202B"/>
          <w:sz w:val="16"/>
        </w:rPr>
        <w:t xml:space="preserve">     https://ldndsr000010177.intranet.barcapint.com:8095/subjects/tc01_fncmtrgrbb_ifc_tbb_kyc_refresh-value/versions/latest</w:t>
      </w:r>
    </w:p>
    <w:p>
      <w:pPr>
        <w:keepNext w:val="0"/>
        <w:spacing w:before="0" w:after="0" w:line="240" w:lineRule="auto"/>
        <w:ind w:left="113"/>
        <w:shd w:val="clear" w:color="auto" w:fill="EEF1F5"/>
        <w:pBdr>
          <w:bottom w:val="single" w:sz="4" w:space="3" w:color="DDE2E9"/>
        </w:pBdr>
      </w:pPr>
      <w:r>
        <w:rPr>
          <w:rFonts w:ascii="Consolas" w:hAnsi="Consolas"/>
          <w:color w:val="5A6575"/>
          <w:sz w:val="16"/>
        </w:rPr>
        <w:t># on a connection error or 5xx, the same request to https://gbrdsr000014551.intranet.barcapint.com:8095</w:t>
      </w:r>
    </w:p>
    <w:p>
      <w:pPr>
        <w:spacing w:before="40" w:after="20"/>
        <w:ind w:left="113"/>
      </w:pPr>
      <w:r>
        <w:rPr>
          <w:b/>
          <w:color w:val="5A6575"/>
          <w:sz w:val="16"/>
        </w:rPr>
        <w:t xml:space="preserve">GETS BACK   </w:t>
      </w:r>
      <w:r>
        <w:rPr>
          <w:rFonts w:ascii="Consolas" w:hAnsi="Consolas"/>
          <w:color w:val="18202B"/>
          <w:sz w:val="17"/>
        </w:rPr>
        <w:t>{"subject": "…-value", "version": 2, "id": 3665, "schema": "…"}</w:t>
      </w:r>
      <w:r>
        <w:rPr>
          <w:b w:val="0"/>
          <w:color w:val="18202B"/>
          <w:sz w:val="19"/>
        </w:rPr>
        <w:t xml:space="preserve">. The </w:t>
      </w:r>
      <w:r>
        <w:rPr>
          <w:rFonts w:ascii="Consolas" w:hAnsi="Consolas"/>
          <w:color w:val="18202B"/>
          <w:sz w:val="17"/>
        </w:rPr>
        <w:t>id</w:t>
      </w:r>
      <w:r>
        <w:rPr>
          <w:b w:val="0"/>
          <w:color w:val="18202B"/>
          <w:sz w:val="19"/>
        </w:rPr>
        <w:t xml:space="preserve"> goes into every record (step 16).</w:t>
      </w:r>
    </w:p>
    <w:p>
      <w:pPr>
        <w:spacing w:before="80" w:after="80"/>
      </w:pPr>
      <w:r>
        <w:rPr>
          <w:b w:val="0"/>
          <w:color w:val="18202B"/>
          <w:sz w:val="19"/>
        </w:rPr>
        <w:t xml:space="preserve">Resolved </w:t>
      </w:r>
      <w:r>
        <w:rPr>
          <w:rFonts w:ascii="Consolas" w:hAnsi="Consolas"/>
          <w:color w:val="18202B"/>
          <w:sz w:val="17"/>
        </w:rPr>
        <w:t>schema_id=3665</w:t>
      </w:r>
      <w:r>
        <w:rPr>
          <w:b w:val="0"/>
          <w:color w:val="18202B"/>
          <w:sz w:val="19"/>
        </w:rPr>
        <w:t xml:space="preserve">, </w:t>
      </w:r>
      <w:r>
        <w:rPr>
          <w:rFonts w:ascii="Consolas" w:hAnsi="Consolas"/>
          <w:color w:val="18202B"/>
          <w:sz w:val="17"/>
        </w:rPr>
        <w:t>version=2</w:t>
      </w:r>
      <w:r>
        <w:rPr>
          <w:b w:val="0"/>
          <w:color w:val="18202B"/>
          <w:sz w:val="19"/>
        </w:rPr>
        <w:t>. Informational: the record's namespace differs from the registry's (</w:t>
      </w:r>
      <w:r>
        <w:rPr>
          <w:rFonts w:ascii="Consolas" w:hAnsi="Consolas"/>
          <w:color w:val="18202B"/>
          <w:sz w:val="17"/>
        </w:rPr>
        <w:t>.TriggerBackboneTopicSchema</w:t>
      </w:r>
      <w:r>
        <w:rPr>
          <w:b w:val="0"/>
          <w:color w:val="18202B"/>
          <w:sz w:val="19"/>
        </w:rPr>
        <w:t xml:space="preserve"> vs </w:t>
      </w:r>
      <w:r>
        <w:rPr>
          <w:rFonts w:ascii="Consolas" w:hAnsi="Consolas"/>
          <w:color w:val="18202B"/>
          <w:sz w:val="17"/>
        </w:rPr>
        <w:t>com.barclays.trigger.backbone.producer.bsp.schema.model.TriggerBackboneTopicSchema</w:t>
      </w:r>
      <w:r>
        <w:rPr>
          <w:b w:val="0"/>
          <w:color w:val="18202B"/>
          <w:sz w:val="19"/>
        </w:rPr>
        <w:t>). Avro matches by field; the consumer team should confirm they decode it.</w:t>
      </w:r>
    </w:p>
    <w:p>
      <w:pPr>
        <w:pStyle w:val="Heading2"/>
      </w:pPr>
      <w:r>
        <w:rPr>
          <w:color w:val="18202B"/>
        </w:rPr>
        <w:t>10.  Kafka producer created</w:t>
      </w:r>
      <w:r>
        <w:rPr>
          <w:b/>
          <w:color w:val="1D7A4A"/>
          <w:sz w:val="17"/>
          <w:spacing w:val="15"/>
        </w:rPr>
        <w:t xml:space="preserve">   PASSED</w:t>
      </w:r>
    </w:p>
    <w:p>
      <w:pPr>
        <w:spacing w:before="0" w:after="40"/>
      </w:pPr>
      <w:r>
        <w:rPr>
          <w:b w:val="0"/>
          <w:color w:val="18202B"/>
          <w:sz w:val="21"/>
        </w:rPr>
        <w:t xml:space="preserve">librdkafka builds the producer from the step 6 configuration and loads </w:t>
      </w:r>
      <w:r>
        <w:rPr>
          <w:rFonts w:ascii="Consolas" w:hAnsi="Consolas"/>
          <w:color w:val="18202B"/>
          <w:sz w:val="19"/>
        </w:rPr>
        <w:t>CARoot.pem</w:t>
      </w:r>
      <w:r>
        <w:rPr>
          <w:b w:val="0"/>
          <w:color w:val="18202B"/>
          <w:sz w:val="21"/>
        </w:rPr>
        <w:t>. Nothing is sent yet.</w:t>
      </w:r>
    </w:p>
    <w:p>
      <w:pPr>
        <w:spacing w:before="0" w:after="80"/>
      </w:pPr>
      <w:r>
        <w:rPr>
          <w:rFonts w:ascii="Consolas" w:hAnsi="Consolas"/>
          <w:color w:val="5A6575"/>
          <w:sz w:val="16"/>
        </w:rPr>
        <w:t>utility/kafka_factory.py:581 · confluent_kafka.Producer(config)</w:t>
      </w:r>
    </w:p>
    <w:p>
      <w:pPr>
        <w:pStyle w:val="Heading2"/>
        <w:pBdr>
          <w:left w:val="single" w:sz="18" w:space="6" w:color="1F5F8B"/>
        </w:pBdr>
      </w:pPr>
      <w:r>
        <w:rPr>
          <w:color w:val="1F5F8B"/>
        </w:rPr>
        <w:t>11.  Hand the BAM token to librdkafka</w:t>
      </w:r>
      <w:r>
        <w:rPr>
          <w:b/>
          <w:color w:val="1F5F8B"/>
          <w:sz w:val="17"/>
          <w:spacing w:val="15"/>
        </w:rPr>
        <w:t xml:space="preserve">   FIXED</w:t>
      </w:r>
    </w:p>
    <w:p>
      <w:pPr>
        <w:spacing w:before="0" w:after="40"/>
      </w:pPr>
      <w:r>
        <w:rPr>
          <w:b/>
          <w:color w:val="18202B"/>
          <w:sz w:val="21"/>
        </w:rPr>
        <w:t>The fix.</w:t>
      </w:r>
      <w:r>
        <w:rPr>
          <w:b w:val="0"/>
          <w:color w:val="18202B"/>
          <w:sz w:val="21"/>
        </w:rPr>
        <w:t xml:space="preserve"> On confluent-kafka 2.4, BSP's </w:t>
      </w:r>
      <w:r>
        <w:rPr>
          <w:rFonts w:ascii="Consolas" w:hAnsi="Consolas"/>
          <w:color w:val="18202B"/>
          <w:sz w:val="19"/>
        </w:rPr>
        <w:t>oauth_cb</w:t>
      </w:r>
      <w:r>
        <w:rPr>
          <w:b w:val="0"/>
          <w:color w:val="18202B"/>
          <w:sz w:val="21"/>
        </w:rPr>
        <w:t xml:space="preserve"> runs only inside </w:t>
      </w:r>
      <w:r>
        <w:rPr>
          <w:rFonts w:ascii="Consolas" w:hAnsi="Consolas"/>
          <w:color w:val="18202B"/>
          <w:sz w:val="19"/>
        </w:rPr>
        <w:t>poll()</w:t>
      </w:r>
      <w:r>
        <w:rPr>
          <w:b w:val="0"/>
          <w:color w:val="18202B"/>
          <w:sz w:val="21"/>
        </w:rPr>
        <w:t xml:space="preserve"> or </w:t>
      </w:r>
      <w:r>
        <w:rPr>
          <w:rFonts w:ascii="Consolas" w:hAnsi="Consolas"/>
          <w:color w:val="18202B"/>
          <w:sz w:val="19"/>
        </w:rPr>
        <w:t>flush()</w:t>
      </w:r>
      <w:r>
        <w:rPr>
          <w:b w:val="0"/>
          <w:color w:val="18202B"/>
          <w:sz w:val="21"/>
        </w:rPr>
        <w:t>. The producer is polled until the callback has returned an unexpired token, so every broker connection can authenticate. Before this step existed, nothing polled until the failure path, 60 seconds too late.</w:t>
      </w:r>
    </w:p>
    <w:p>
      <w:pPr>
        <w:spacing w:before="0" w:after="80"/>
      </w:pPr>
      <w:r>
        <w:rPr>
          <w:rFonts w:ascii="Consolas" w:hAnsi="Consolas"/>
          <w:color w:val="5A6575"/>
          <w:sz w:val="16"/>
        </w:rPr>
        <w:t>utility/kafka_factory.py:583 → _await_oauth_token (:455), _observed_oauth_cb</w:t>
      </w:r>
    </w:p>
    <w:p>
      <w:pPr>
        <w:keepNext/>
        <w:spacing w:before="80" w:after="40"/>
      </w:pPr>
      <w:r>
        <w:rPr>
          <w:b/>
          <w:sz w:val="19"/>
        </w:rPr>
        <w:t>Sends to librdkafka, in the process</w:t>
      </w:r>
      <w:r>
        <w:rPr>
          <w:rFonts w:ascii="Consolas" w:hAnsi="Consolas"/>
          <w:color w:val="5A6575"/>
          <w:sz w:val="16"/>
        </w:rPr>
        <w:t xml:space="preserve">   producer.poll(0.1) until oauth_cb has supplied a token (up to 15 s)</w:t>
      </w:r>
    </w:p>
    <w:p>
      <w:pPr>
        <w:keepNext/>
        <w:spacing w:before="0" w:after="0" w:line="240" w:lineRule="auto"/>
        <w:ind w:left="113"/>
        <w:shd w:val="clear" w:color="auto" w:fill="EEF1F5"/>
        <w:pBdr>
          <w:top w:val="single" w:sz="4" w:space="3" w:color="DDE2E9"/>
        </w:pBdr>
      </w:pPr>
      <w:r>
        <w:rPr>
          <w:rFonts w:ascii="Consolas" w:hAnsi="Consolas"/>
          <w:color w:val="18202B"/>
          <w:sz w:val="16"/>
        </w:rPr>
        <w:t>while not token_supplied and waited &lt; 15 s:</w:t>
      </w:r>
    </w:p>
    <w:p>
      <w:pPr>
        <w:keepNext/>
        <w:spacing w:before="0" w:after="0" w:line="240" w:lineRule="auto"/>
        <w:ind w:left="113"/>
        <w:shd w:val="clear" w:color="auto" w:fill="EEF1F5"/>
      </w:pPr>
      <w:r>
        <w:rPr>
          <w:rFonts w:ascii="Consolas" w:hAnsi="Consolas"/>
          <w:color w:val="18202B"/>
          <w:sz w:val="16"/>
        </w:rPr>
        <w:t xml:space="preserve">    producer.poll(0.1)            # serves BSP's oauth_cb on confluent-kafka 2.4</w:t>
      </w:r>
    </w:p>
    <w:p>
      <w:pPr>
        <w:keepNext/>
        <w:spacing w:before="0" w:after="0" w:line="240" w:lineRule="auto"/>
        <w:ind w:left="113"/>
        <w:shd w:val="clear" w:color="auto" w:fill="EEF1F5"/>
      </w:pPr>
      <w:r>
        <w:rPr>
          <w:rFonts w:ascii="Consolas" w:hAnsi="Consolas"/>
          <w:color w:val="18202B"/>
          <w:sz w:val="16"/>
        </w:rPr>
        <w:t xml:space="preserve"> </w:t>
      </w:r>
    </w:p>
    <w:p>
      <w:pPr>
        <w:keepNext/>
        <w:spacing w:before="0" w:after="0" w:line="240" w:lineRule="auto"/>
        <w:ind w:left="113"/>
        <w:shd w:val="clear" w:color="auto" w:fill="EEF1F5"/>
      </w:pPr>
      <w:r>
        <w:rPr>
          <w:rFonts w:ascii="Consolas" w:hAnsi="Consolas"/>
          <w:color w:val="5A6575"/>
          <w:sz w:val="16"/>
        </w:rPr>
        <w:t># oauth_cb returns   ("&lt;BAM JWT&gt;", &lt;expiry, epoch seconds&gt;)</w:t>
      </w:r>
    </w:p>
    <w:p>
      <w:pPr>
        <w:keepNext w:val="0"/>
        <w:spacing w:before="0" w:after="0" w:line="240" w:lineRule="auto"/>
        <w:ind w:left="113"/>
        <w:shd w:val="clear" w:color="auto" w:fill="EEF1F5"/>
        <w:pBdr>
          <w:bottom w:val="single" w:sz="4" w:space="3" w:color="DDE2E9"/>
        </w:pBdr>
      </w:pPr>
      <w:r>
        <w:rPr>
          <w:rFonts w:ascii="Consolas" w:hAnsi="Consolas"/>
          <w:color w:val="5A6575"/>
          <w:sz w:val="16"/>
        </w:rPr>
        <w:t># librdkafka stores the token and wakes the broker threads</w:t>
      </w:r>
    </w:p>
    <w:p>
      <w:pPr>
        <w:spacing w:before="40" w:after="20"/>
        <w:ind w:left="113"/>
      </w:pPr>
      <w:r>
        <w:rPr>
          <w:b/>
          <w:color w:val="5A6575"/>
          <w:sz w:val="16"/>
        </w:rPr>
        <w:t xml:space="preserve">GETS BACK   </w:t>
      </w:r>
      <w:r>
        <w:rPr>
          <w:b w:val="0"/>
          <w:color w:val="18202B"/>
          <w:sz w:val="19"/>
        </w:rPr>
        <w:t>The token in librdkafka. Its claims and expiry are logged, never the token itself.</w:t>
      </w:r>
    </w:p>
    <w:p>
      <w:pPr>
        <w:spacing w:before="80" w:after="80"/>
      </w:pPr>
      <w:r>
        <w:rPr>
          <w:b w:val="0"/>
          <w:color w:val="18202B"/>
          <w:sz w:val="19"/>
        </w:rPr>
        <w:t xml:space="preserve">Log: </w:t>
      </w:r>
      <w:r>
        <w:rPr>
          <w:rFonts w:ascii="Consolas" w:hAnsi="Consolas"/>
          <w:color w:val="18202B"/>
          <w:sz w:val="17"/>
        </w:rPr>
        <w:t>oauth_cb supplied a token: shape=2-tuple … expires_in_seconds≈43200</w:t>
      </w:r>
      <w:r>
        <w:rPr>
          <w:b w:val="0"/>
          <w:color w:val="18202B"/>
          <w:sz w:val="19"/>
        </w:rPr>
        <w:t xml:space="preserve">, then </w:t>
      </w:r>
      <w:r>
        <w:rPr>
          <w:rFonts w:ascii="Consolas" w:hAnsi="Consolas"/>
          <w:color w:val="18202B"/>
          <w:sz w:val="17"/>
        </w:rPr>
        <w:t>Kafka producer has its OAuth token for SASL after … ms</w:t>
      </w:r>
    </w:p>
    <w:p>
      <w:pPr>
        <w:pStyle w:val="Heading2"/>
      </w:pPr>
      <w:r>
        <w:rPr>
          <w:color w:val="6B7380"/>
        </w:rPr>
        <w:t>12.  Topic metadata check (list_topics)</w:t>
      </w:r>
      <w:r>
        <w:rPr>
          <w:b/>
          <w:color w:val="6B7380"/>
          <w:sz w:val="17"/>
          <w:spacing w:val="15"/>
        </w:rPr>
        <w:t xml:space="preserve">   OFF</w:t>
      </w:r>
    </w:p>
    <w:p>
      <w:pPr>
        <w:spacing w:before="0" w:after="40"/>
      </w:pPr>
      <w:r>
        <w:rPr>
          <w:b w:val="0"/>
          <w:color w:val="5A6575"/>
          <w:sz w:val="21"/>
        </w:rPr>
        <w:t>The step that failed on 6 October. It is now off by default (</w:t>
      </w:r>
      <w:r>
        <w:rPr>
          <w:rFonts w:ascii="Consolas" w:hAnsi="Consolas"/>
          <w:color w:val="5A6575"/>
          <w:sz w:val="19"/>
        </w:rPr>
        <w:t>resilience.preflight_metadata_enabled: false</w:t>
      </w:r>
      <w:r>
        <w:rPr>
          <w:b w:val="0"/>
          <w:color w:val="5A6575"/>
          <w:sz w:val="21"/>
        </w:rPr>
        <w:t xml:space="preserve">), and librdkafka fetches the topic metadata itself at the first publish (step 16). Turn it on with </w:t>
      </w:r>
      <w:r>
        <w:rPr>
          <w:rFonts w:ascii="Consolas" w:hAnsi="Consolas"/>
          <w:color w:val="5A6575"/>
          <w:sz w:val="19"/>
        </w:rPr>
        <w:t>IFC_RESILIENCE__PREFLIGHT_METADATA_ENABLED=true</w:t>
      </w:r>
      <w:r>
        <w:rPr>
          <w:b w:val="0"/>
          <w:color w:val="5A6575"/>
          <w:sz w:val="21"/>
        </w:rPr>
        <w:t xml:space="preserve"> to fail fast, with librdkafka's per-broker reasons, before any row is read.</w:t>
      </w:r>
    </w:p>
    <w:p>
      <w:pPr>
        <w:spacing w:before="0" w:after="80"/>
      </w:pPr>
      <w:r>
        <w:rPr>
          <w:rFonts w:ascii="Consolas" w:hAnsi="Consolas"/>
          <w:color w:val="5A6575"/>
          <w:sz w:val="16"/>
        </w:rPr>
        <w:t>utility/kafka_factory.py:586 → _metadata_checks (:484) → producer.list_topics (:489)</w:t>
      </w:r>
    </w:p>
    <w:p>
      <w:pPr>
        <w:spacing w:before="80" w:after="80"/>
      </w:pPr>
      <w:r>
        <w:rPr>
          <w:b w:val="0"/>
          <w:color w:val="18202B"/>
          <w:sz w:val="19"/>
        </w:rPr>
        <w:t xml:space="preserve">On 6 October it ran before any poll, so no broker had a token. It failed after 60 s with </w:t>
      </w:r>
      <w:r>
        <w:rPr>
          <w:rFonts w:ascii="Consolas" w:hAnsi="Consolas"/>
          <w:color w:val="18202B"/>
          <w:sz w:val="17"/>
        </w:rPr>
        <w:t>Local: Broker transport failure</w:t>
      </w:r>
      <w:r>
        <w:rPr>
          <w:b w:val="0"/>
          <w:color w:val="18202B"/>
          <w:sz w:val="19"/>
        </w:rPr>
        <w:t xml:space="preserve">, exit 32. Log now: </w:t>
      </w:r>
      <w:r>
        <w:rPr>
          <w:rFonts w:ascii="Consolas" w:hAnsi="Consolas"/>
          <w:color w:val="18202B"/>
          <w:sz w:val="17"/>
        </w:rPr>
        <w:t>Topic metadata preflight is off; the first publish brings up the broker connection</w:t>
      </w:r>
    </w:p>
    <w:p>
      <w:pPr>
        <w:pStyle w:val="Heading2"/>
      </w:pPr>
      <w:r>
        <w:rPr>
          <w:color w:val="18202B"/>
        </w:rPr>
        <w:t>13.  Assemble the publisher and Avro serializer</w:t>
      </w:r>
      <w:r>
        <w:rPr>
          <w:b/>
          <w:color w:val="1D7A4A"/>
          <w:sz w:val="17"/>
          <w:spacing w:val="15"/>
        </w:rPr>
        <w:t xml:space="preserve">   PASSED</w:t>
      </w:r>
    </w:p>
    <w:p>
      <w:pPr>
        <w:spacing w:before="0" w:after="40"/>
      </w:pPr>
      <w:r>
        <w:rPr>
          <w:b w:val="0"/>
          <w:color w:val="18202B"/>
          <w:sz w:val="21"/>
        </w:rPr>
        <w:t xml:space="preserve">Builds the serializer that puts the 5-byte Confluent header in front of every record: magic byte </w:t>
      </w:r>
      <w:r>
        <w:rPr>
          <w:rFonts w:ascii="Consolas" w:hAnsi="Consolas"/>
          <w:color w:val="18202B"/>
          <w:sz w:val="19"/>
        </w:rPr>
        <w:t>00</w:t>
      </w:r>
      <w:r>
        <w:rPr>
          <w:b w:val="0"/>
          <w:color w:val="18202B"/>
          <w:sz w:val="21"/>
        </w:rPr>
        <w:t xml:space="preserve"> and the schema ID 3665 as </w:t>
      </w:r>
      <w:r>
        <w:rPr>
          <w:rFonts w:ascii="Consolas" w:hAnsi="Consolas"/>
          <w:color w:val="18202B"/>
          <w:sz w:val="19"/>
        </w:rPr>
        <w:t>00 00 0E 51</w:t>
      </w:r>
      <w:r>
        <w:rPr>
          <w:b w:val="0"/>
          <w:color w:val="18202B"/>
          <w:sz w:val="21"/>
        </w:rPr>
        <w:t>.</w:t>
      </w:r>
    </w:p>
    <w:p>
      <w:pPr>
        <w:spacing w:before="0" w:after="80"/>
      </w:pPr>
      <w:r>
        <w:rPr>
          <w:rFonts w:ascii="Consolas" w:hAnsi="Consolas"/>
          <w:color w:val="5A6575"/>
          <w:sz w:val="16"/>
        </w:rPr>
        <w:t>utility/kafka_factory.py:596–605 · build_serializer</w:t>
      </w:r>
    </w:p>
    <w:p>
      <w:pPr>
        <w:pStyle w:val="Heading2"/>
      </w:pPr>
      <w:r>
        <w:rPr>
          <w:color w:val="18202B"/>
        </w:rPr>
        <w:t>14.  Read the trigger rows</w:t>
      </w:r>
      <w:r>
        <w:rPr>
          <w:b/>
          <w:color w:val="1D7A4A"/>
          <w:sz w:val="17"/>
          <w:spacing w:val="15"/>
        </w:rPr>
        <w:t xml:space="preserve">   PASSED</w:t>
      </w:r>
    </w:p>
    <w:p>
      <w:pPr>
        <w:spacing w:before="0" w:after="40"/>
      </w:pPr>
      <w:r>
        <w:rPr>
          <w:b w:val="0"/>
          <w:color w:val="18202B"/>
          <w:sz w:val="21"/>
        </w:rPr>
        <w:t>Reads the run month's rows. The business date is the last day of the month.</w:t>
      </w:r>
    </w:p>
    <w:p>
      <w:pPr>
        <w:spacing w:before="0" w:after="80"/>
      </w:pPr>
      <w:r>
        <w:rPr>
          <w:rFonts w:ascii="Consolas" w:hAnsi="Consolas"/>
          <w:color w:val="5A6575"/>
          <w:sz w:val="16"/>
        </w:rPr>
        <w:t>utility/connector_runner.py:398 · run_batch → utility/trigger_source.py:114</w:t>
      </w:r>
    </w:p>
    <w:p>
      <w:pPr>
        <w:keepNext/>
        <w:spacing w:before="80" w:after="40"/>
      </w:pPr>
      <w:r>
        <w:rPr>
          <w:b/>
          <w:sz w:val="19"/>
        </w:rPr>
        <w:t>Sends to Amazon Athena</w:t>
      </w:r>
      <w:r>
        <w:rPr>
          <w:rFonts w:ascii="Consolas" w:hAnsi="Consolas"/>
          <w:color w:val="5A6575"/>
          <w:sz w:val="16"/>
        </w:rPr>
        <w:t xml:space="preserve">   boto3 · StartQueryExecution → GetQueryResults (paged)</w:t>
      </w:r>
    </w:p>
    <w:p>
      <w:pPr>
        <w:keepNext/>
        <w:spacing w:before="0" w:after="0" w:line="240" w:lineRule="auto"/>
        <w:ind w:left="113"/>
        <w:shd w:val="clear" w:color="auto" w:fill="EEF1F5"/>
        <w:pBdr>
          <w:top w:val="single" w:sz="4" w:space="3" w:color="DDE2E9"/>
        </w:pBdr>
      </w:pPr>
      <w:r>
        <w:rPr>
          <w:rFonts w:ascii="Consolas" w:hAnsi="Consolas"/>
          <w:color w:val="5A6575"/>
          <w:sz w:val="16"/>
        </w:rPr>
        <w:t># source.trigger_tables.TRIGGER_9, source.athena.business_date_column, order_by; run month 2026-09</w:t>
      </w:r>
    </w:p>
    <w:p>
      <w:pPr>
        <w:keepNext/>
        <w:spacing w:before="0" w:after="0" w:line="240" w:lineRule="auto"/>
        <w:ind w:left="113"/>
        <w:shd w:val="clear" w:color="auto" w:fill="EEF1F5"/>
      </w:pPr>
      <w:r>
        <w:rPr>
          <w:rFonts w:ascii="Consolas" w:hAnsi="Consolas"/>
          <w:color w:val="18202B"/>
          <w:sz w:val="16"/>
        </w:rPr>
        <w:t>aws athena start-query-execution --work-group primary \</w:t>
      </w:r>
    </w:p>
    <w:p>
      <w:pPr>
        <w:keepNext/>
        <w:spacing w:before="0" w:after="0" w:line="240" w:lineRule="auto"/>
        <w:ind w:left="113"/>
        <w:shd w:val="clear" w:color="auto" w:fill="EEF1F5"/>
      </w:pPr>
      <w:r>
        <w:rPr>
          <w:rFonts w:ascii="Consolas" w:hAnsi="Consolas"/>
          <w:color w:val="18202B"/>
          <w:sz w:val="16"/>
        </w:rPr>
        <w:t xml:space="preserve">  --query-execution-context Catalog=AwsDataCatalog \</w:t>
      </w:r>
    </w:p>
    <w:p>
      <w:pPr>
        <w:keepNext/>
        <w:spacing w:before="0" w:after="0" w:line="240" w:lineRule="auto"/>
        <w:ind w:left="113"/>
        <w:shd w:val="clear" w:color="auto" w:fill="EEF1F5"/>
      </w:pPr>
      <w:r>
        <w:rPr>
          <w:rFonts w:ascii="Consolas" w:hAnsi="Consolas"/>
          <w:color w:val="18202B"/>
          <w:sz w:val="16"/>
        </w:rPr>
        <w:t xml:space="preserve">  --query-string "SELECT * FROM \"bdb_ifc_synthetic_data_test\".\"bdp_corp_ifc_trigger_9\"</w:t>
      </w:r>
    </w:p>
    <w:p>
      <w:pPr>
        <w:keepNext/>
        <w:spacing w:before="0" w:after="0" w:line="240" w:lineRule="auto"/>
        <w:ind w:left="113"/>
        <w:shd w:val="clear" w:color="auto" w:fill="EEF1F5"/>
      </w:pPr>
      <w:r>
        <w:rPr>
          <w:rFonts w:ascii="Consolas" w:hAnsi="Consolas"/>
          <w:color w:val="18202B"/>
          <w:sz w:val="16"/>
        </w:rPr>
        <w:t xml:space="preserve">                  WHERE CAST(\"business_date\" AS DATE) = CAST(? AS DATE)</w:t>
      </w:r>
    </w:p>
    <w:p>
      <w:pPr>
        <w:keepNext/>
        <w:spacing w:before="0" w:after="0" w:line="240" w:lineRule="auto"/>
        <w:ind w:left="113"/>
        <w:shd w:val="clear" w:color="auto" w:fill="EEF1F5"/>
      </w:pPr>
      <w:r>
        <w:rPr>
          <w:rFonts w:ascii="Consolas" w:hAnsi="Consolas"/>
          <w:color w:val="18202B"/>
          <w:sz w:val="16"/>
        </w:rPr>
        <w:t xml:space="preserve">                  ORDER BY \"date_of_request\", \"counterparty_csid_sds\"" \</w:t>
      </w:r>
    </w:p>
    <w:p>
      <w:pPr>
        <w:keepNext w:val="0"/>
        <w:spacing w:before="0" w:after="0" w:line="240" w:lineRule="auto"/>
        <w:ind w:left="113"/>
        <w:shd w:val="clear" w:color="auto" w:fill="EEF1F5"/>
        <w:pBdr>
          <w:bottom w:val="single" w:sz="4" w:space="3" w:color="DDE2E9"/>
        </w:pBdr>
      </w:pPr>
      <w:r>
        <w:rPr>
          <w:rFonts w:ascii="Consolas" w:hAnsi="Consolas"/>
          <w:color w:val="18202B"/>
          <w:sz w:val="16"/>
        </w:rPr>
        <w:t xml:space="preserve">  --execution-parameters "'2026-09-30'"</w:t>
      </w:r>
    </w:p>
    <w:p>
      <w:pPr>
        <w:pStyle w:val="Heading2"/>
      </w:pPr>
      <w:r>
        <w:rPr>
          <w:color w:val="18202B"/>
        </w:rPr>
        <w:t>15.  Build, serialise and size-check each record</w:t>
      </w:r>
      <w:r>
        <w:rPr>
          <w:b/>
          <w:color w:val="1D7A4A"/>
          <w:sz w:val="17"/>
          <w:spacing w:val="15"/>
        </w:rPr>
        <w:t xml:space="preserve">   PASSED</w:t>
      </w:r>
    </w:p>
    <w:p>
      <w:pPr>
        <w:spacing w:before="0" w:after="40"/>
      </w:pPr>
      <w:r>
        <w:rPr>
          <w:b w:val="0"/>
          <w:color w:val="18202B"/>
          <w:sz w:val="21"/>
        </w:rPr>
        <w:t>Builds the trigger envelope, encodes it with the registered schema, and rejects anything over the 800 KB broker limit. Local only, so nothing is sent.</w:t>
      </w:r>
    </w:p>
    <w:p>
      <w:pPr>
        <w:spacing w:before="0" w:after="80"/>
      </w:pPr>
      <w:r>
        <w:rPr>
          <w:rFonts w:ascii="Consolas" w:hAnsi="Consolas"/>
          <w:color w:val="5A6575"/>
          <w:sz w:val="16"/>
        </w:rPr>
        <w:t>utility/connector_runner.py:261 · _publish_record</w:t>
      </w:r>
    </w:p>
    <w:p>
      <w:pPr>
        <w:pStyle w:val="Heading2"/>
      </w:pPr>
      <w:r>
        <w:rPr>
          <w:color w:val="18202B"/>
        </w:rPr>
        <w:t>16.  Publish: connect, authenticate, fetch metadata, produce</w:t>
      </w:r>
      <w:r>
        <w:rPr>
          <w:b/>
          <w:color w:val="1D7A4A"/>
          <w:sz w:val="17"/>
          <w:spacing w:val="15"/>
        </w:rPr>
        <w:t xml:space="preserve">   PASSED</w:t>
      </w:r>
    </w:p>
    <w:p>
      <w:pPr>
        <w:spacing w:before="0" w:after="40"/>
      </w:pPr>
      <w:r>
        <w:rPr>
          <w:b w:val="0"/>
          <w:color w:val="18202B"/>
          <w:sz w:val="21"/>
        </w:rPr>
        <w:t xml:space="preserve">The first </w:t>
      </w:r>
      <w:r>
        <w:rPr>
          <w:rFonts w:ascii="Consolas" w:hAnsi="Consolas"/>
          <w:color w:val="18202B"/>
          <w:sz w:val="19"/>
        </w:rPr>
        <w:t>produce()</w:t>
      </w:r>
      <w:r>
        <w:rPr>
          <w:b w:val="0"/>
          <w:color w:val="18202B"/>
          <w:sz w:val="21"/>
        </w:rPr>
        <w:t xml:space="preserve"> and </w:t>
      </w:r>
      <w:r>
        <w:rPr>
          <w:rFonts w:ascii="Consolas" w:hAnsi="Consolas"/>
          <w:color w:val="18202B"/>
          <w:sz w:val="19"/>
        </w:rPr>
        <w:t>poll(0)</w:t>
      </w:r>
      <w:r>
        <w:rPr>
          <w:b w:val="0"/>
          <w:color w:val="18202B"/>
          <w:sz w:val="21"/>
        </w:rPr>
        <w:t xml:space="preserve"> bring the broker connection up. librdkafka does the handshake and the metadata request itself, as it does for produce_app, then sends each record to its partition's leader.</w:t>
      </w:r>
    </w:p>
    <w:p>
      <w:pPr>
        <w:spacing w:before="0" w:after="80"/>
      </w:pPr>
      <w:r>
        <w:rPr>
          <w:rFonts w:ascii="Consolas" w:hAnsi="Consolas"/>
          <w:color w:val="5A6575"/>
          <w:sz w:val="16"/>
        </w:rPr>
        <w:t>utility/connector_runner.py:296 · _publish_with_retry → utility/kafka_publisher.py:206 produce, :214 poll(0)</w:t>
      </w:r>
    </w:p>
    <w:p>
      <w:pPr>
        <w:keepNext/>
        <w:spacing w:before="80" w:after="40"/>
      </w:pPr>
      <w:r>
        <w:rPr>
          <w:b/>
          <w:sz w:val="19"/>
        </w:rPr>
        <w:t>Sends to Kafka broker, port 9095</w:t>
      </w:r>
      <w:r>
        <w:rPr>
          <w:rFonts w:ascii="Consolas" w:hAnsi="Consolas"/>
          <w:color w:val="5A6575"/>
          <w:sz w:val="16"/>
        </w:rPr>
        <w:t xml:space="preserve">   librdkafka · Kafka protocol over SASL_SSL</w:t>
      </w:r>
    </w:p>
    <w:p>
      <w:pPr>
        <w:keepNext/>
        <w:spacing w:before="0" w:after="0" w:line="240" w:lineRule="auto"/>
        <w:ind w:left="113"/>
        <w:shd w:val="clear" w:color="auto" w:fill="EEF1F5"/>
        <w:pBdr>
          <w:top w:val="single" w:sz="4" w:space="3" w:color="DDE2E9"/>
        </w:pBdr>
      </w:pPr>
      <w:r>
        <w:rPr>
          <w:rFonts w:ascii="Consolas" w:hAnsi="Consolas"/>
          <w:color w:val="5A6575"/>
          <w:sz w:val="16"/>
        </w:rPr>
        <w:t># 1. TCP connect              -&gt; ldndsr000009480.intranet.barcapint.com:9095 (any bootstrap broker)</w:t>
      </w:r>
    </w:p>
    <w:p>
      <w:pPr>
        <w:keepNext/>
        <w:spacing w:before="0" w:after="0" w:line="240" w:lineRule="auto"/>
        <w:ind w:left="113"/>
        <w:shd w:val="clear" w:color="auto" w:fill="EEF1F5"/>
      </w:pPr>
      <w:r>
        <w:rPr>
          <w:rFonts w:ascii="Consolas" w:hAnsi="Consolas"/>
          <w:color w:val="5A6575"/>
          <w:sz w:val="16"/>
        </w:rPr>
        <w:t># 2. TLS handshake (SNI)      -&gt; broker certificate checked against /tmp/ifc-certs/CARoot.pem,</w:t>
      </w:r>
    </w:p>
    <w:p>
      <w:pPr>
        <w:keepNext/>
        <w:spacing w:before="0" w:after="0" w:line="240" w:lineRule="auto"/>
        <w:ind w:left="113"/>
        <w:shd w:val="clear" w:color="auto" w:fill="EEF1F5"/>
      </w:pPr>
      <w:r>
        <w:rPr>
          <w:rFonts w:ascii="Consolas" w:hAnsi="Consolas"/>
          <w:color w:val="5A6575"/>
          <w:sz w:val="16"/>
        </w:rPr>
        <w:t>#                                chain: TEST BARCLAYS INTERNAL Root CA G1</w:t>
      </w:r>
    </w:p>
    <w:p>
      <w:pPr>
        <w:keepNext/>
        <w:spacing w:before="0" w:after="0" w:line="240" w:lineRule="auto"/>
        <w:ind w:left="113"/>
        <w:shd w:val="clear" w:color="auto" w:fill="EEF1F5"/>
      </w:pPr>
      <w:r>
        <w:rPr>
          <w:rFonts w:ascii="Consolas" w:hAnsi="Consolas"/>
          <w:color w:val="5A6575"/>
          <w:sz w:val="16"/>
        </w:rPr>
        <w:t># 3. ApiVersionsRequest       -&gt; which protocol versions the broker speaks</w:t>
      </w:r>
    </w:p>
    <w:p>
      <w:pPr>
        <w:keepNext/>
        <w:spacing w:before="0" w:after="0" w:line="240" w:lineRule="auto"/>
        <w:ind w:left="113"/>
        <w:shd w:val="clear" w:color="auto" w:fill="EEF1F5"/>
      </w:pPr>
      <w:r>
        <w:rPr>
          <w:rFonts w:ascii="Consolas" w:hAnsi="Consolas"/>
          <w:color w:val="5A6575"/>
          <w:sz w:val="16"/>
        </w:rPr>
        <w:t># 4. SaslHandshakeRequest     -&gt; mechanism = OAUTHBEARER</w:t>
      </w:r>
    </w:p>
    <w:p>
      <w:pPr>
        <w:keepNext/>
        <w:spacing w:before="0" w:after="0" w:line="240" w:lineRule="auto"/>
        <w:ind w:left="113"/>
        <w:shd w:val="clear" w:color="auto" w:fill="EEF1F5"/>
      </w:pPr>
      <w:r>
        <w:rPr>
          <w:rFonts w:ascii="Consolas" w:hAnsi="Consolas"/>
          <w:color w:val="5A6575"/>
          <w:sz w:val="16"/>
        </w:rPr>
        <w:t># 5. SaslAuthenticateRequest  -&gt; "n,,\x01auth=Bearer &lt;BAM JWT from step 11&gt;\x01\x01"</w:t>
      </w:r>
    </w:p>
    <w:p>
      <w:pPr>
        <w:keepNext/>
        <w:spacing w:before="0" w:after="0" w:line="240" w:lineRule="auto"/>
        <w:ind w:left="113"/>
        <w:shd w:val="clear" w:color="auto" w:fill="EEF1F5"/>
      </w:pPr>
      <w:r>
        <w:rPr>
          <w:rFonts w:ascii="Consolas" w:hAnsi="Consolas"/>
          <w:color w:val="5A6575"/>
          <w:sz w:val="16"/>
        </w:rPr>
        <w:t># 6. MetadataRequest          -&gt; partitions and leaders of tc01_fncmtrgrbb_ifc_tbb_kyc_refresh</w:t>
      </w:r>
    </w:p>
    <w:p>
      <w:pPr>
        <w:keepNext/>
        <w:spacing w:before="0" w:after="0" w:line="240" w:lineRule="auto"/>
        <w:ind w:left="113"/>
        <w:shd w:val="clear" w:color="auto" w:fill="EEF1F5"/>
      </w:pPr>
      <w:r>
        <w:rPr>
          <w:rFonts w:ascii="Consolas" w:hAnsi="Consolas"/>
          <w:color w:val="5A6575"/>
          <w:sz w:val="16"/>
        </w:rPr>
        <w:t># 7. InitProducerIdRequest    -&gt; producer ID for idempotence</w:t>
      </w:r>
    </w:p>
    <w:p>
      <w:pPr>
        <w:keepNext/>
        <w:spacing w:before="0" w:after="0" w:line="240" w:lineRule="auto"/>
        <w:ind w:left="113"/>
        <w:shd w:val="clear" w:color="auto" w:fill="EEF1F5"/>
      </w:pPr>
      <w:r>
        <w:rPr>
          <w:rFonts w:ascii="Consolas" w:hAnsi="Consolas"/>
          <w:color w:val="5A6575"/>
          <w:sz w:val="16"/>
        </w:rPr>
        <w:t># 8. ProduceRequest to each partition leader:</w:t>
      </w:r>
    </w:p>
    <w:p>
      <w:pPr>
        <w:keepNext/>
        <w:spacing w:before="0" w:after="0" w:line="240" w:lineRule="auto"/>
        <w:ind w:left="113"/>
        <w:shd w:val="clear" w:color="auto" w:fill="EEF1F5"/>
      </w:pPr>
      <w:r>
        <w:rPr>
          <w:rFonts w:ascii="Consolas" w:hAnsi="Consolas"/>
          <w:color w:val="18202B"/>
          <w:sz w:val="16"/>
        </w:rPr>
        <w:t>topic   = tc01_fncmtrgrbb_ifc_tbb_kyc_refresh</w:t>
      </w:r>
    </w:p>
    <w:p>
      <w:pPr>
        <w:keepNext/>
        <w:spacing w:before="0" w:after="0" w:line="240" w:lineRule="auto"/>
        <w:ind w:left="113"/>
        <w:shd w:val="clear" w:color="auto" w:fill="EEF1F5"/>
      </w:pPr>
      <w:r>
        <w:rPr>
          <w:rFonts w:ascii="Consolas" w:hAnsi="Consolas"/>
          <w:color w:val="18202B"/>
          <w:sz w:val="16"/>
        </w:rPr>
        <w:t>key     = &lt;trigger_id&gt;                         # UTF-8, unique per record</w:t>
      </w:r>
    </w:p>
    <w:p>
      <w:pPr>
        <w:keepNext/>
        <w:spacing w:before="0" w:after="0" w:line="240" w:lineRule="auto"/>
        <w:ind w:left="113"/>
        <w:shd w:val="clear" w:color="auto" w:fill="EEF1F5"/>
      </w:pPr>
      <w:r>
        <w:rPr>
          <w:rFonts w:ascii="Consolas" w:hAnsi="Consolas"/>
          <w:color w:val="18202B"/>
          <w:sz w:val="16"/>
        </w:rPr>
        <w:t>value   = 00 | 00 00 0E 51 | &lt;Avro record&gt;     # magic byte | schema id 3665 | body</w:t>
      </w:r>
    </w:p>
    <w:p>
      <w:pPr>
        <w:keepNext/>
        <w:spacing w:before="0" w:after="0" w:line="240" w:lineRule="auto"/>
        <w:ind w:left="113"/>
        <w:shd w:val="clear" w:color="auto" w:fill="EEF1F5"/>
      </w:pPr>
      <w:r>
        <w:rPr>
          <w:rFonts w:ascii="Consolas" w:hAnsi="Consolas"/>
          <w:color w:val="5A6575"/>
          <w:sz w:val="16"/>
        </w:rPr>
        <w:t>#   triggerOriginatingSystem = idSystem = SNSVC0084378 (SIT; envelope.originating_systems)</w:t>
      </w:r>
    </w:p>
    <w:p>
      <w:pPr>
        <w:keepNext/>
        <w:spacing w:before="0" w:after="0" w:line="240" w:lineRule="auto"/>
        <w:ind w:left="113"/>
        <w:shd w:val="clear" w:color="auto" w:fill="EEF1F5"/>
      </w:pPr>
      <w:r>
        <w:rPr>
          <w:rFonts w:ascii="Consolas" w:hAnsi="Consolas"/>
          <w:color w:val="18202B"/>
          <w:sz w:val="16"/>
        </w:rPr>
        <w:t>headers = none</w:t>
      </w:r>
    </w:p>
    <w:p>
      <w:pPr>
        <w:keepNext w:val="0"/>
        <w:spacing w:before="0" w:after="0" w:line="240" w:lineRule="auto"/>
        <w:ind w:left="113"/>
        <w:shd w:val="clear" w:color="auto" w:fill="EEF1F5"/>
        <w:pBdr>
          <w:bottom w:val="single" w:sz="4" w:space="3" w:color="DDE2E9"/>
        </w:pBdr>
      </w:pPr>
      <w:r>
        <w:rPr>
          <w:rFonts w:ascii="Consolas" w:hAnsi="Consolas"/>
          <w:color w:val="5A6575"/>
          <w:sz w:val="16"/>
        </w:rPr>
        <w:t># acks=all, enable.idempotence=true, compression.type=gzip, request.timeout.ms=60000</w:t>
      </w:r>
    </w:p>
    <w:p>
      <w:pPr>
        <w:spacing w:before="40" w:after="20"/>
        <w:ind w:left="113"/>
      </w:pPr>
      <w:r>
        <w:rPr>
          <w:b/>
          <w:color w:val="5A6575"/>
          <w:sz w:val="16"/>
        </w:rPr>
        <w:t xml:space="preserve">GETS BACK   </w:t>
      </w:r>
      <w:r>
        <w:rPr>
          <w:b w:val="0"/>
          <w:color w:val="18202B"/>
          <w:sz w:val="19"/>
        </w:rPr>
        <w:t xml:space="preserve">A ProduceResponse per batch: partition and offset, or the error for that record (for example </w:t>
      </w:r>
      <w:r>
        <w:rPr>
          <w:rFonts w:ascii="Consolas" w:hAnsi="Consolas"/>
          <w:color w:val="18202B"/>
          <w:sz w:val="17"/>
        </w:rPr>
        <w:t>UNKNOWN_TOPIC_OR_PART</w:t>
      </w:r>
      <w:r>
        <w:rPr>
          <w:b w:val="0"/>
          <w:color w:val="18202B"/>
          <w:sz w:val="19"/>
        </w:rPr>
        <w:t xml:space="preserve">, </w:t>
      </w:r>
      <w:r>
        <w:rPr>
          <w:rFonts w:ascii="Consolas" w:hAnsi="Consolas"/>
          <w:color w:val="18202B"/>
          <w:sz w:val="17"/>
        </w:rPr>
        <w:t>TOPIC_AUTHORIZATION_FAILED</w:t>
      </w:r>
      <w:r>
        <w:rPr>
          <w:b w:val="0"/>
          <w:color w:val="18202B"/>
          <w:sz w:val="19"/>
        </w:rPr>
        <w:t>).</w:t>
      </w:r>
    </w:p>
    <w:p>
      <w:pPr>
        <w:spacing w:before="80" w:after="80"/>
      </w:pPr>
      <w:r>
        <w:rPr>
          <w:b w:val="0"/>
          <w:color w:val="18202B"/>
          <w:sz w:val="19"/>
        </w:rPr>
        <w:t>7 October run: records delivered to the topic.</w:t>
      </w:r>
    </w:p>
    <w:p>
      <w:pPr>
        <w:pStyle w:val="Heading2"/>
      </w:pPr>
      <w:r>
        <w:rPr>
          <w:color w:val="18202B"/>
        </w:rPr>
        <w:t>17.  Flush and wait for acknowledgements</w:t>
      </w:r>
      <w:r>
        <w:rPr>
          <w:b/>
          <w:color w:val="1D7A4A"/>
          <w:sz w:val="17"/>
          <w:spacing w:val="15"/>
        </w:rPr>
        <w:t xml:space="preserve">   PASSED</w:t>
      </w:r>
    </w:p>
    <w:p>
      <w:pPr>
        <w:spacing w:before="0" w:after="40"/>
      </w:pPr>
      <w:r>
        <w:rPr>
          <w:b w:val="0"/>
          <w:color w:val="18202B"/>
          <w:sz w:val="21"/>
        </w:rPr>
        <w:t xml:space="preserve">Waits up to </w:t>
      </w:r>
      <w:r>
        <w:rPr>
          <w:rFonts w:ascii="Consolas" w:hAnsi="Consolas"/>
          <w:color w:val="18202B"/>
          <w:sz w:val="19"/>
        </w:rPr>
        <w:t>kafka.flush_timeout_seconds</w:t>
      </w:r>
      <w:r>
        <w:rPr>
          <w:b w:val="0"/>
          <w:color w:val="18202B"/>
          <w:sz w:val="21"/>
        </w:rPr>
        <w:t xml:space="preserve"> (120) for a ProduceResponse for every queued record.</w:t>
      </w:r>
    </w:p>
    <w:p>
      <w:pPr>
        <w:spacing w:before="0" w:after="80"/>
      </w:pPr>
      <w:r>
        <w:rPr>
          <w:rFonts w:ascii="Consolas" w:hAnsi="Consolas"/>
          <w:color w:val="5A6575"/>
          <w:sz w:val="16"/>
        </w:rPr>
        <w:t>utility/connector_runner.py:456, :532 · _drain</w:t>
      </w:r>
    </w:p>
    <w:p>
      <w:pPr>
        <w:pStyle w:val="Heading2"/>
      </w:pPr>
      <w:r>
        <w:rPr>
          <w:color w:val="18202B"/>
        </w:rPr>
        <w:t>18.  Reconcile, write the manifest and the run marker</w:t>
      </w:r>
      <w:r>
        <w:rPr>
          <w:b/>
          <w:color w:val="1D7A4A"/>
          <w:sz w:val="17"/>
          <w:spacing w:val="15"/>
        </w:rPr>
        <w:t xml:space="preserve">   PASSED</w:t>
      </w:r>
    </w:p>
    <w:p>
      <w:pPr>
        <w:spacing w:before="0" w:after="40"/>
      </w:pPr>
      <w:r>
        <w:rPr>
          <w:b w:val="0"/>
          <w:color w:val="18202B"/>
          <w:sz w:val="21"/>
        </w:rPr>
        <w:t>Checks rows read = records published = records acknowledged, then records the outcome.</w:t>
      </w:r>
    </w:p>
    <w:p>
      <w:pPr>
        <w:spacing w:before="0" w:after="80"/>
      </w:pPr>
      <w:r>
        <w:rPr>
          <w:rFonts w:ascii="Consolas" w:hAnsi="Consolas"/>
          <w:color w:val="5A6575"/>
          <w:sz w:val="16"/>
        </w:rPr>
        <w:t>utility/connector_runner.py:462, :564 · scripts/main_ecs.py:514 · utility/run_gate.py:187</w:t>
      </w:r>
    </w:p>
    <w:p>
      <w:pPr>
        <w:keepNext/>
        <w:spacing w:before="80" w:after="40"/>
      </w:pPr>
      <w:r>
        <w:rPr>
          <w:b/>
          <w:sz w:val="19"/>
        </w:rPr>
        <w:t>Sends to Amazon S3</w:t>
      </w:r>
      <w:r>
        <w:rPr>
          <w:rFonts w:ascii="Consolas" w:hAnsi="Consolas"/>
          <w:color w:val="5A6575"/>
          <w:sz w:val="16"/>
        </w:rPr>
        <w:t xml:space="preserve">   boto3 · PutObject</w:t>
      </w:r>
    </w:p>
    <w:p>
      <w:pPr>
        <w:keepNext/>
        <w:spacing w:before="0" w:after="0" w:line="240" w:lineRule="auto"/>
        <w:ind w:left="113"/>
        <w:shd w:val="clear" w:color="auto" w:fill="EEF1F5"/>
        <w:pBdr>
          <w:top w:val="single" w:sz="4" w:space="3" w:color="DDE2E9"/>
        </w:pBdr>
      </w:pPr>
      <w:r>
        <w:rPr>
          <w:rFonts w:ascii="Consolas" w:hAnsi="Consolas"/>
          <w:color w:val="5A6575"/>
          <w:sz w:val="16"/>
        </w:rPr>
        <w:t># audit.bucket + manifest_prefix: the run manifest</w:t>
      </w:r>
    </w:p>
    <w:p>
      <w:pPr>
        <w:keepNext/>
        <w:spacing w:before="0" w:after="0" w:line="240" w:lineRule="auto"/>
        <w:ind w:left="113"/>
        <w:shd w:val="clear" w:color="auto" w:fill="EEF1F5"/>
      </w:pPr>
      <w:r>
        <w:rPr>
          <w:rFonts w:ascii="Consolas" w:hAnsi="Consolas"/>
          <w:color w:val="18202B"/>
          <w:sz w:val="16"/>
        </w:rPr>
        <w:t>aws s3 cp manifest.json s3://sit1-pre-cds01-509153454187-eu-west-1/dbx-sit-cds-snsvc0080860-prepared-db/ifc-bdp-audit-recon-json/audit-bucket/manifests/...</w:t>
      </w:r>
    </w:p>
    <w:p>
      <w:pPr>
        <w:keepNext/>
        <w:spacing w:before="0" w:after="0" w:line="240" w:lineRule="auto"/>
        <w:ind w:left="113"/>
        <w:shd w:val="clear" w:color="auto" w:fill="EEF1F5"/>
      </w:pPr>
      <w:r>
        <w:rPr>
          <w:rFonts w:ascii="Consolas" w:hAnsi="Consolas"/>
          <w:color w:val="18202B"/>
          <w:sz w:val="16"/>
        </w:rPr>
        <w:t xml:space="preserve"> </w:t>
      </w:r>
    </w:p>
    <w:p>
      <w:pPr>
        <w:keepNext/>
        <w:spacing w:before="0" w:after="0" w:line="240" w:lineRule="auto"/>
        <w:ind w:left="113"/>
        <w:shd w:val="clear" w:color="auto" w:fill="EEF1F5"/>
      </w:pPr>
      <w:r>
        <w:rPr>
          <w:rFonts w:ascii="Consolas" w:hAnsi="Consolas"/>
          <w:color w:val="5A6575"/>
          <w:sz w:val="16"/>
        </w:rPr>
        <w:t># run_marker.path: the outcome line, written only if no one else wrote in between</w:t>
      </w:r>
    </w:p>
    <w:p>
      <w:pPr>
        <w:keepNext/>
        <w:spacing w:before="0" w:after="0" w:line="240" w:lineRule="auto"/>
        <w:ind w:left="113"/>
        <w:shd w:val="clear" w:color="auto" w:fill="EEF1F5"/>
      </w:pPr>
      <w:r>
        <w:rPr>
          <w:rFonts w:ascii="Consolas" w:hAnsi="Consolas"/>
          <w:color w:val="18202B"/>
          <w:sz w:val="16"/>
        </w:rPr>
        <w:t>aws s3api put-object --bucket sit1-pre-cds01-509153454187-eu-west-1 \</w:t>
      </w:r>
    </w:p>
    <w:p>
      <w:pPr>
        <w:keepNext/>
        <w:spacing w:before="0" w:after="0" w:line="240" w:lineRule="auto"/>
        <w:ind w:left="113"/>
        <w:shd w:val="clear" w:color="auto" w:fill="EEF1F5"/>
      </w:pPr>
      <w:r>
        <w:rPr>
          <w:rFonts w:ascii="Consolas" w:hAnsi="Consolas"/>
          <w:color w:val="18202B"/>
          <w:sz w:val="16"/>
        </w:rPr>
        <w:t xml:space="preserve">  --key dbx-sit-cds-snsvc0080860-prepared-db/ifc-bdp-audit-recon-json/run-markers/run_markers.json \</w:t>
      </w:r>
    </w:p>
    <w:p>
      <w:pPr>
        <w:keepNext w:val="0"/>
        <w:spacing w:before="0" w:after="0" w:line="240" w:lineRule="auto"/>
        <w:ind w:left="113"/>
        <w:shd w:val="clear" w:color="auto" w:fill="EEF1F5"/>
        <w:pBdr>
          <w:bottom w:val="single" w:sz="4" w:space="3" w:color="DDE2E9"/>
        </w:pBdr>
      </w:pPr>
      <w:r>
        <w:rPr>
          <w:rFonts w:ascii="Consolas" w:hAnsi="Consolas"/>
          <w:color w:val="18202B"/>
          <w:sz w:val="16"/>
        </w:rPr>
        <w:t xml:space="preserve">  --body run_markers.json --if-match &lt;ETag read in step 1&gt;</w:t>
      </w:r>
    </w:p>
    <w:p>
      <w:pPr>
        <w:pStyle w:val="Heading1"/>
      </w:pPr>
      <w:r>
        <w:t>What was wrong</w:t>
      </w:r>
    </w:p>
    <w:p>
      <w:pPr>
        <w:spacing w:before="0" w:after="120"/>
      </w:pPr>
      <w:r>
        <w:rPr>
          <w:b w:val="0"/>
          <w:color w:val="18202B"/>
          <w:sz w:val="21"/>
        </w:rPr>
        <w:t xml:space="preserve">Three problems sat on top of each other. Each fix exposed the next, and every one ended in the same generic error, because </w:t>
      </w:r>
      <w:r>
        <w:rPr>
          <w:rFonts w:ascii="Consolas" w:hAnsi="Consolas"/>
          <w:color w:val="18202B"/>
          <w:sz w:val="19"/>
        </w:rPr>
        <w:t>_TRANSPORT</w:t>
      </w:r>
      <w:r>
        <w:rPr>
          <w:b w:val="0"/>
          <w:color w:val="18202B"/>
          <w:sz w:val="21"/>
        </w:rPr>
        <w:t xml:space="preserve"> only says that no broker connection got through.</w:t>
      </w:r>
    </w:p>
    <w:tbl>
      <w:tblPr>
        <w:tblW w:type="auto" w:w="0"/>
        <w:jc w:val="left"/>
        <w:tblLayout w:type="fixed"/>
        <w:tblLook w:firstColumn="1" w:firstRow="1" w:lastColumn="0" w:lastRow="0" w:noHBand="0" w:noVBand="1" w:val="04A0"/>
        <w:tblBorders>
          <w:top w:val="single" w:sz="4" w:color="DDE2E9"/>
          <w:left w:val="single" w:sz="4" w:color="DDE2E9"/>
          <w:bottom w:val="single" w:sz="4" w:color="DDE2E9"/>
          <w:right w:val="single" w:sz="4" w:color="DDE2E9"/>
          <w:insideH w:val="single" w:sz="4" w:color="DDE2E9"/>
          <w:insideV w:val="single" w:sz="4" w:color="DDE2E9"/>
        </w:tblBorders>
      </w:tblPr>
      <w:tblGrid>
        <w:gridCol w:w="2409"/>
        <w:gridCol w:w="2409"/>
        <w:gridCol w:w="2409"/>
        <w:gridCol w:w="2409"/>
      </w:tblGrid>
      <w:tr>
        <w:tc>
          <w:tcPr>
            <w:tcW w:type="dxa" w:w="1474"/>
            <w:shd w:val="clear" w:color="auto" w:fill="EEF0F3"/>
          </w:tcPr>
          <w:p>
            <w:pPr>
              <w:spacing w:before="40" w:after="40"/>
            </w:pPr>
            <w:r/>
            <w:r>
              <w:rPr>
                <w:b/>
                <w:color w:val="5A6575"/>
                <w:sz w:val="16"/>
              </w:rPr>
              <w:t>RUN</w:t>
            </w:r>
          </w:p>
        </w:tc>
        <w:tc>
          <w:tcPr>
            <w:tcW w:type="dxa" w:w="1701"/>
            <w:shd w:val="clear" w:color="auto" w:fill="EEF0F3"/>
          </w:tcPr>
          <w:p>
            <w:pPr>
              <w:spacing w:before="40" w:after="40"/>
            </w:pPr>
            <w:r/>
            <w:r>
              <w:rPr>
                <w:b/>
                <w:color w:val="5A6575"/>
                <w:sz w:val="16"/>
              </w:rPr>
              <w:t>SYMPTOM</w:t>
            </w:r>
          </w:p>
        </w:tc>
        <w:tc>
          <w:tcPr>
            <w:tcW w:type="dxa" w:w="3628"/>
            <w:shd w:val="clear" w:color="auto" w:fill="EEF0F3"/>
          </w:tcPr>
          <w:p>
            <w:pPr>
              <w:spacing w:before="40" w:after="40"/>
            </w:pPr>
            <w:r/>
            <w:r>
              <w:rPr>
                <w:b/>
                <w:color w:val="5A6575"/>
                <w:sz w:val="16"/>
              </w:rPr>
              <w:t>CAUSE</w:t>
            </w:r>
          </w:p>
        </w:tc>
        <w:tc>
          <w:tcPr>
            <w:tcW w:type="dxa" w:w="2835"/>
            <w:shd w:val="clear" w:color="auto" w:fill="EEF0F3"/>
          </w:tcPr>
          <w:p>
            <w:pPr>
              <w:spacing w:before="40" w:after="40"/>
            </w:pPr>
            <w:r/>
            <w:r>
              <w:rPr>
                <w:b/>
                <w:color w:val="5A6575"/>
                <w:sz w:val="16"/>
              </w:rPr>
              <w:t>FIX</w:t>
            </w:r>
          </w:p>
        </w:tc>
      </w:tr>
      <w:tr>
        <w:tc>
          <w:tcPr>
            <w:tcW w:type="dxa" w:w="1474"/>
          </w:tcPr>
          <w:p>
            <w:pPr>
              <w:spacing w:before="40" w:after="40"/>
            </w:pPr>
            <w:r/>
            <w:r>
              <w:rPr>
                <w:b w:val="0"/>
                <w:color w:val="18202B"/>
                <w:sz w:val="19"/>
              </w:rPr>
              <w:t>6 Oct, 12:14 UTC</w:t>
            </w:r>
          </w:p>
        </w:tc>
        <w:tc>
          <w:tcPr>
            <w:tcW w:type="dxa" w:w="1701"/>
          </w:tcPr>
          <w:p>
            <w:pPr>
              <w:spacing w:before="40" w:after="40"/>
            </w:pPr>
            <w:r/>
            <w:r>
              <w:rPr>
                <w:rFonts w:ascii="Consolas" w:hAnsi="Consolas"/>
                <w:color w:val="18202B"/>
                <w:sz w:val="17"/>
              </w:rPr>
              <w:t>_TRANSPORT</w:t>
            </w:r>
            <w:r>
              <w:rPr>
                <w:b w:val="0"/>
                <w:color w:val="18202B"/>
                <w:sz w:val="19"/>
              </w:rPr>
              <w:t xml:space="preserve"> after 10 s</w:t>
            </w:r>
          </w:p>
        </w:tc>
        <w:tc>
          <w:tcPr>
            <w:tcW w:type="dxa" w:w="3628"/>
          </w:tcPr>
          <w:p>
            <w:pPr>
              <w:spacing w:before="40" w:after="40"/>
            </w:pPr>
            <w:r/>
            <w:r>
              <w:rPr>
                <w:rFonts w:ascii="Consolas" w:hAnsi="Consolas"/>
                <w:color w:val="18202B"/>
                <w:sz w:val="17"/>
              </w:rPr>
              <w:t>security.protocol: PLAINTEXT</w:t>
            </w:r>
            <w:r>
              <w:rPr>
                <w:b w:val="0"/>
                <w:color w:val="18202B"/>
                <w:sz w:val="19"/>
              </w:rPr>
              <w:t xml:space="preserve"> in the copied DEV config: no TLS, no token</w:t>
            </w:r>
          </w:p>
        </w:tc>
        <w:tc>
          <w:tcPr>
            <w:tcW w:type="dxa" w:w="2835"/>
          </w:tcPr>
          <w:p>
            <w:pPr>
              <w:spacing w:before="40" w:after="40"/>
            </w:pPr>
            <w:r/>
            <w:r>
              <w:rPr>
                <w:rFonts w:ascii="Consolas" w:hAnsi="Consolas"/>
                <w:color w:val="18202B"/>
                <w:sz w:val="17"/>
              </w:rPr>
              <w:t>SASL_SSL</w:t>
            </w:r>
            <w:r>
              <w:rPr>
                <w:b w:val="0"/>
                <w:color w:val="18202B"/>
                <w:sz w:val="19"/>
              </w:rPr>
              <w:t xml:space="preserve"> (</w:t>
            </w:r>
            <w:r>
              <w:rPr>
                <w:rFonts w:ascii="Consolas" w:hAnsi="Consolas"/>
                <w:color w:val="18202B"/>
                <w:sz w:val="17"/>
              </w:rPr>
              <w:t>afe1aa3</w:t>
            </w:r>
            <w:r>
              <w:rPr>
                <w:b w:val="0"/>
                <w:color w:val="18202B"/>
                <w:sz w:val="19"/>
              </w:rPr>
              <w:t>)</w:t>
            </w:r>
          </w:p>
        </w:tc>
      </w:tr>
      <w:tr>
        <w:tc>
          <w:tcPr>
            <w:tcW w:type="dxa" w:w="1474"/>
          </w:tcPr>
          <w:p>
            <w:pPr>
              <w:spacing w:before="40" w:after="40"/>
            </w:pPr>
            <w:r/>
            <w:r>
              <w:rPr>
                <w:b w:val="0"/>
                <w:color w:val="18202B"/>
                <w:sz w:val="19"/>
              </w:rPr>
              <w:t>6 Oct, next run</w:t>
            </w:r>
          </w:p>
        </w:tc>
        <w:tc>
          <w:tcPr>
            <w:tcW w:type="dxa" w:w="1701"/>
          </w:tcPr>
          <w:p>
            <w:pPr>
              <w:spacing w:before="40" w:after="40"/>
            </w:pPr>
            <w:r/>
            <w:r>
              <w:rPr>
                <w:rFonts w:ascii="Consolas" w:hAnsi="Consolas"/>
                <w:color w:val="18202B"/>
                <w:sz w:val="17"/>
              </w:rPr>
              <w:t>_TRANSPORT</w:t>
            </w:r>
          </w:p>
        </w:tc>
        <w:tc>
          <w:tcPr>
            <w:tcW w:type="dxa" w:w="3628"/>
          </w:tcPr>
          <w:p>
            <w:pPr>
              <w:spacing w:before="40" w:after="40"/>
            </w:pPr>
            <w:r/>
            <w:r>
              <w:rPr>
                <w:b w:val="0"/>
                <w:color w:val="18202B"/>
                <w:sz w:val="19"/>
              </w:rPr>
              <w:t>Brokers on 9092, the DEV-only plain port, so TLS failed</w:t>
            </w:r>
          </w:p>
        </w:tc>
        <w:tc>
          <w:tcPr>
            <w:tcW w:type="dxa" w:w="2835"/>
          </w:tcPr>
          <w:p>
            <w:pPr>
              <w:spacing w:before="40" w:after="40"/>
            </w:pPr>
            <w:r/>
            <w:r>
              <w:rPr>
                <w:b w:val="0"/>
                <w:color w:val="18202B"/>
                <w:sz w:val="19"/>
              </w:rPr>
              <w:t>Port 9095 (</w:t>
            </w:r>
            <w:r>
              <w:rPr>
                <w:rFonts w:ascii="Consolas" w:hAnsi="Consolas"/>
                <w:color w:val="18202B"/>
                <w:sz w:val="17"/>
              </w:rPr>
              <w:t>1f35721</w:t>
            </w:r>
            <w:r>
              <w:rPr>
                <w:b w:val="0"/>
                <w:color w:val="18202B"/>
                <w:sz w:val="19"/>
              </w:rPr>
              <w:t>)</w:t>
            </w:r>
          </w:p>
        </w:tc>
      </w:tr>
      <w:tr>
        <w:tc>
          <w:tcPr>
            <w:tcW w:type="dxa" w:w="1474"/>
          </w:tcPr>
          <w:p>
            <w:pPr>
              <w:spacing w:before="40" w:after="40"/>
            </w:pPr>
            <w:r/>
            <w:r>
              <w:rPr>
                <w:b w:val="0"/>
                <w:color w:val="18202B"/>
                <w:sz w:val="19"/>
              </w:rPr>
              <w:t>6 Oct, 17:31 UTC</w:t>
            </w:r>
          </w:p>
        </w:tc>
        <w:tc>
          <w:tcPr>
            <w:tcW w:type="dxa" w:w="1701"/>
          </w:tcPr>
          <w:p>
            <w:pPr>
              <w:spacing w:before="40" w:after="40"/>
            </w:pPr>
            <w:r/>
            <w:r>
              <w:rPr>
                <w:rFonts w:ascii="Consolas" w:hAnsi="Consolas"/>
                <w:color w:val="18202B"/>
                <w:sz w:val="17"/>
              </w:rPr>
              <w:t>_TRANSPORT</w:t>
            </w:r>
            <w:r>
              <w:rPr>
                <w:b w:val="0"/>
                <w:color w:val="18202B"/>
                <w:sz w:val="19"/>
              </w:rPr>
              <w:t xml:space="preserve"> after 60 s</w:t>
            </w:r>
          </w:p>
        </w:tc>
        <w:tc>
          <w:tcPr>
            <w:tcW w:type="dxa" w:w="3628"/>
          </w:tcPr>
          <w:p>
            <w:pPr>
              <w:spacing w:before="40" w:after="40"/>
            </w:pPr>
            <w:r/>
            <w:r>
              <w:rPr>
                <w:b w:val="0"/>
                <w:color w:val="18202B"/>
                <w:sz w:val="19"/>
              </w:rPr>
              <w:t xml:space="preserve">On confluent-kafka 2.4, </w:t>
            </w:r>
            <w:r>
              <w:rPr>
                <w:rFonts w:ascii="Consolas" w:hAnsi="Consolas"/>
                <w:color w:val="18202B"/>
                <w:sz w:val="17"/>
              </w:rPr>
              <w:t>oauth_cb</w:t>
            </w:r>
            <w:r>
              <w:rPr>
                <w:b w:val="0"/>
                <w:color w:val="18202B"/>
                <w:sz w:val="19"/>
              </w:rPr>
              <w:t xml:space="preserve"> ran only at the first </w:t>
            </w:r>
            <w:r>
              <w:rPr>
                <w:rFonts w:ascii="Consolas" w:hAnsi="Consolas"/>
                <w:color w:val="18202B"/>
                <w:sz w:val="17"/>
              </w:rPr>
              <w:t>poll()</w:t>
            </w:r>
            <w:r>
              <w:rPr>
                <w:b w:val="0"/>
                <w:color w:val="18202B"/>
                <w:sz w:val="19"/>
              </w:rPr>
              <w:t xml:space="preserve">, after </w:t>
            </w:r>
            <w:r>
              <w:rPr>
                <w:rFonts w:ascii="Consolas" w:hAnsi="Consolas"/>
                <w:color w:val="18202B"/>
                <w:sz w:val="17"/>
              </w:rPr>
              <w:t>list_topics()</w:t>
            </w:r>
            <w:r>
              <w:rPr>
                <w:b w:val="0"/>
                <w:color w:val="18202B"/>
                <w:sz w:val="19"/>
              </w:rPr>
              <w:t xml:space="preserve"> had timed out</w:t>
            </w:r>
          </w:p>
        </w:tc>
        <w:tc>
          <w:tcPr>
            <w:tcW w:type="dxa" w:w="2835"/>
          </w:tcPr>
          <w:p>
            <w:pPr>
              <w:spacing w:before="40" w:after="40"/>
            </w:pPr>
            <w:r/>
            <w:r>
              <w:rPr>
                <w:b w:val="0"/>
                <w:color w:val="18202B"/>
                <w:sz w:val="19"/>
              </w:rPr>
              <w:t>Poll for the token first (</w:t>
            </w:r>
            <w:r>
              <w:rPr>
                <w:rFonts w:ascii="Consolas" w:hAnsi="Consolas"/>
                <w:color w:val="18202B"/>
                <w:sz w:val="17"/>
              </w:rPr>
              <w:t>485e874</w:t>
            </w:r>
            <w:r>
              <w:rPr>
                <w:b w:val="0"/>
                <w:color w:val="18202B"/>
                <w:sz w:val="19"/>
              </w:rPr>
              <w:t>); metadata check off (</w:t>
            </w:r>
            <w:r>
              <w:rPr>
                <w:rFonts w:ascii="Consolas" w:hAnsi="Consolas"/>
                <w:color w:val="18202B"/>
                <w:sz w:val="17"/>
              </w:rPr>
              <w:t>7b77eeb</w:t>
            </w:r>
            <w:r>
              <w:rPr>
                <w:b w:val="0"/>
                <w:color w:val="18202B"/>
                <w:sz w:val="19"/>
              </w:rPr>
              <w:t>)</w:t>
            </w:r>
          </w:p>
        </w:tc>
      </w:tr>
      <w:tr>
        <w:tc>
          <w:tcPr>
            <w:tcW w:type="dxa" w:w="1474"/>
          </w:tcPr>
          <w:p>
            <w:pPr>
              <w:spacing w:before="40" w:after="40"/>
            </w:pPr>
            <w:r/>
            <w:r>
              <w:rPr>
                <w:b w:val="0"/>
                <w:color w:val="18202B"/>
                <w:sz w:val="19"/>
              </w:rPr>
              <w:t>7 Oct</w:t>
            </w:r>
          </w:p>
        </w:tc>
        <w:tc>
          <w:tcPr>
            <w:tcW w:type="dxa" w:w="1701"/>
          </w:tcPr>
          <w:p>
            <w:pPr>
              <w:spacing w:before="40" w:after="40"/>
            </w:pPr>
            <w:r/>
            <w:r>
              <w:rPr>
                <w:b w:val="0"/>
                <w:color w:val="18202B"/>
                <w:sz w:val="19"/>
              </w:rPr>
              <w:t>Records published</w:t>
            </w:r>
          </w:p>
        </w:tc>
        <w:tc>
          <w:tcPr>
            <w:tcW w:type="dxa" w:w="3628"/>
          </w:tcPr>
          <w:p>
            <w:pPr>
              <w:spacing w:before="40" w:after="40"/>
            </w:pPr>
            <w:r/>
          </w:p>
        </w:tc>
        <w:tc>
          <w:tcPr>
            <w:tcW w:type="dxa" w:w="2835"/>
          </w:tcPr>
          <w:p>
            <w:pPr>
              <w:spacing w:before="40" w:after="40"/>
            </w:pPr>
            <w:r/>
          </w:p>
        </w:tc>
      </w:tr>
    </w:tbl>
    <w:p>
      <w:pPr>
        <w:pStyle w:val="ListBullet"/>
        <w:spacing w:before="80" w:after="60"/>
      </w:pPr>
      <w:r>
        <w:rPr>
          <w:b/>
          <w:color w:val="18202B"/>
          <w:sz w:val="21"/>
        </w:rPr>
        <w:t>The give-away:</w:t>
      </w:r>
      <w:r>
        <w:rPr>
          <w:b w:val="0"/>
          <w:color w:val="18202B"/>
          <w:sz w:val="21"/>
        </w:rPr>
        <w:t xml:space="preserve"> the connector's own </w:t>
      </w:r>
      <w:r>
        <w:rPr>
          <w:rFonts w:ascii="Consolas" w:hAnsi="Consolas"/>
          <w:color w:val="18202B"/>
          <w:sz w:val="19"/>
        </w:rPr>
        <w:t>oauth_cb supplied a token</w:t>
      </w:r>
      <w:r>
        <w:rPr>
          <w:b w:val="0"/>
          <w:color w:val="18202B"/>
          <w:sz w:val="21"/>
        </w:rPr>
        <w:t xml:space="preserve"> line was stamped 17:32:08.584, 60 seconds after the producer was created and the instant the failure path called </w:t>
      </w:r>
      <w:r>
        <w:rPr>
          <w:rFonts w:ascii="Consolas" w:hAnsi="Consolas"/>
          <w:color w:val="18202B"/>
          <w:sz w:val="19"/>
        </w:rPr>
        <w:t>poll(0)</w:t>
      </w:r>
      <w:r>
        <w:rPr>
          <w:b w:val="0"/>
          <w:color w:val="18202B"/>
          <w:sz w:val="21"/>
        </w:rPr>
        <w:t xml:space="preserve">. librdkafka's own lines carried the same time only because they are queued until </w:t>
      </w:r>
      <w:r>
        <w:rPr>
          <w:rFonts w:ascii="Consolas" w:hAnsi="Consolas"/>
          <w:color w:val="18202B"/>
          <w:sz w:val="19"/>
        </w:rPr>
        <w:t>poll()</w:t>
      </w:r>
      <w:r>
        <w:rPr>
          <w:b w:val="0"/>
          <w:color w:val="18202B"/>
          <w:sz w:val="21"/>
        </w:rPr>
        <w:t xml:space="preserve"> releases them, which made the trace look as if the brokers had only milliseconds to connect.</w:t>
      </w:r>
    </w:p>
    <w:p>
      <w:pPr>
        <w:pStyle w:val="ListBullet"/>
        <w:spacing w:before="0" w:after="60"/>
      </w:pPr>
      <w:r>
        <w:rPr>
          <w:b/>
          <w:color w:val="18202B"/>
          <w:sz w:val="21"/>
        </w:rPr>
        <w:t>Reproduced locally on the image's client:</w:t>
      </w:r>
      <w:r>
        <w:rPr>
          <w:b w:val="0"/>
          <w:color w:val="18202B"/>
          <w:sz w:val="21"/>
        </w:rPr>
        <w:t xml:space="preserve"> on confluent-kafka 2.4.0, </w:t>
      </w:r>
      <w:r>
        <w:rPr>
          <w:rFonts w:ascii="Consolas" w:hAnsi="Consolas"/>
          <w:color w:val="18202B"/>
          <w:sz w:val="19"/>
        </w:rPr>
        <w:t>oauth_cb</w:t>
      </w:r>
      <w:r>
        <w:rPr>
          <w:b w:val="0"/>
          <w:color w:val="18202B"/>
          <w:sz w:val="21"/>
        </w:rPr>
        <w:t xml:space="preserve"> ran at 3.0 s, after </w:t>
      </w:r>
      <w:r>
        <w:rPr>
          <w:rFonts w:ascii="Consolas" w:hAnsi="Consolas"/>
          <w:color w:val="18202B"/>
          <w:sz w:val="19"/>
        </w:rPr>
        <w:t>list_topics()</w:t>
      </w:r>
      <w:r>
        <w:rPr>
          <w:b w:val="0"/>
          <w:color w:val="18202B"/>
          <w:sz w:val="21"/>
        </w:rPr>
        <w:t xml:space="preserve"> had already failed, and no SASL traffic reached the broker. With the token wait it ran at 0.02 s and SASL started. confluent-kafka 2.15 calls the callback without a poll, which is why a first local test missed it.</w:t>
      </w:r>
    </w:p>
    <w:p>
      <w:pPr>
        <w:pStyle w:val="ListBullet"/>
        <w:spacing w:before="0" w:after="60"/>
      </w:pPr>
      <w:r>
        <w:rPr>
          <w:b/>
          <w:color w:val="18202B"/>
          <w:sz w:val="21"/>
        </w:rPr>
        <w:t>Why produce_app never hit it:</w:t>
      </w:r>
      <w:r>
        <w:rPr>
          <w:b w:val="0"/>
          <w:color w:val="18202B"/>
          <w:sz w:val="21"/>
        </w:rPr>
        <w:t xml:space="preserve"> it calls </w:t>
      </w:r>
      <w:r>
        <w:rPr>
          <w:rFonts w:ascii="Consolas" w:hAnsi="Consolas"/>
          <w:color w:val="18202B"/>
          <w:sz w:val="19"/>
        </w:rPr>
        <w:t>produce()</w:t>
      </w:r>
      <w:r>
        <w:rPr>
          <w:b w:val="0"/>
          <w:color w:val="18202B"/>
          <w:sz w:val="21"/>
        </w:rPr>
        <w:t xml:space="preserve"> and then </w:t>
      </w:r>
      <w:r>
        <w:rPr>
          <w:rFonts w:ascii="Consolas" w:hAnsi="Consolas"/>
          <w:color w:val="18202B"/>
          <w:sz w:val="19"/>
        </w:rPr>
        <w:t>poll(0)</w:t>
      </w:r>
      <w:r>
        <w:rPr>
          <w:b w:val="0"/>
          <w:color w:val="18202B"/>
          <w:sz w:val="21"/>
        </w:rPr>
        <w:t xml:space="preserve"> for every record and never blocks on the brokers first, so the token is set before librdkafka needs it. Its token path is otherwise identical: the same BSP </w:t>
      </w:r>
      <w:r>
        <w:rPr>
          <w:rFonts w:ascii="Consolas" w:hAnsi="Consolas"/>
          <w:color w:val="18202B"/>
          <w:sz w:val="19"/>
        </w:rPr>
        <w:t>oauth_cb</w:t>
      </w:r>
      <w:r>
        <w:rPr>
          <w:b w:val="0"/>
          <w:color w:val="18202B"/>
          <w:sz w:val="21"/>
        </w:rPr>
        <w:t xml:space="preserve">, the same </w:t>
      </w:r>
      <w:r>
        <w:rPr>
          <w:rFonts w:ascii="Consolas" w:hAnsi="Consolas"/>
          <w:color w:val="18202B"/>
          <w:sz w:val="19"/>
        </w:rPr>
        <w:t>get_token</w:t>
      </w:r>
      <w:r>
        <w:rPr>
          <w:b w:val="0"/>
          <w:color w:val="18202B"/>
          <w:sz w:val="21"/>
        </w:rPr>
        <w:t xml:space="preserve"> for the Schema Registry.</w:t>
      </w:r>
    </w:p>
    <w:p>
      <w:pPr>
        <w:pStyle w:val="ListBullet"/>
        <w:spacing w:before="0" w:after="60"/>
      </w:pPr>
      <w:r>
        <w:rPr>
          <w:b/>
          <w:color w:val="18202B"/>
          <w:sz w:val="21"/>
        </w:rPr>
        <w:t>What was right all along:</w:t>
      </w:r>
      <w:r>
        <w:rPr>
          <w:b w:val="0"/>
          <w:color w:val="18202B"/>
          <w:sz w:val="21"/>
        </w:rPr>
        <w:t xml:space="preserve"> the CA bundle (</w:t>
      </w:r>
      <w:r>
        <w:rPr>
          <w:rFonts w:ascii="Consolas" w:hAnsi="Consolas"/>
          <w:color w:val="18202B"/>
          <w:sz w:val="19"/>
        </w:rPr>
        <w:t>openssl s_client</w:t>
      </w:r>
      <w:r>
        <w:rPr>
          <w:b w:val="0"/>
          <w:color w:val="18202B"/>
          <w:sz w:val="21"/>
        </w:rPr>
        <w:t xml:space="preserve"> returned </w:t>
      </w:r>
      <w:r>
        <w:rPr>
          <w:rFonts w:ascii="Consolas" w:hAnsi="Consolas"/>
          <w:color w:val="18202B"/>
          <w:sz w:val="19"/>
        </w:rPr>
        <w:t>Verify return code: 0 (ok)</w:t>
      </w:r>
      <w:r>
        <w:rPr>
          <w:b w:val="0"/>
          <w:color w:val="18202B"/>
          <w:sz w:val="21"/>
        </w:rPr>
        <w:t>), CyberArk, the BAM token and its claims, port 9095, DNS and TCP, and the Schema Registry.</w:t>
      </w:r>
    </w:p>
    <w:p>
      <w:pPr>
        <w:pStyle w:val="Heading1"/>
      </w:pPr>
      <w:r>
        <w:t>The metadata check now</w:t>
      </w:r>
    </w:p>
    <w:p>
      <w:pPr>
        <w:spacing w:before="0" w:after="120"/>
      </w:pPr>
      <w:r>
        <w:rPr>
          <w:b w:val="0"/>
          <w:color w:val="18202B"/>
          <w:sz w:val="21"/>
        </w:rPr>
        <w:t xml:space="preserve">The explicit </w:t>
      </w:r>
      <w:r>
        <w:rPr>
          <w:rFonts w:ascii="Consolas" w:hAnsi="Consolas"/>
          <w:color w:val="18202B"/>
          <w:sz w:val="19"/>
        </w:rPr>
        <w:t>list_topics()</w:t>
      </w:r>
      <w:r>
        <w:rPr>
          <w:b w:val="0"/>
          <w:color w:val="18202B"/>
          <w:sz w:val="21"/>
        </w:rPr>
        <w:t xml:space="preserve"> before reading any rows is off by default. The connector now does what produce_app does on the same cluster: it gives librdkafka the token, and the first publish brings up the connection, fetching the topic metadata on the way.</w:t>
      </w:r>
    </w:p>
    <w:p>
      <w:pPr>
        <w:spacing w:before="0" w:after="120"/>
      </w:pPr>
      <w:r>
        <w:rPr>
          <w:b w:val="0"/>
          <w:color w:val="18202B"/>
          <w:sz w:val="21"/>
        </w:rPr>
        <w:t xml:space="preserve">If the connection breaks in future, the run reads the month's rows first and then fails at publishing: a missing topic or ACL comes back as each record's delivery error, and a dead connection as records still queued after the 120-second flush. Nothing reaches the topic either way. To get the earlier fast failure, with librdkafka's reason for each broker, set </w:t>
      </w:r>
      <w:r>
        <w:rPr>
          <w:rFonts w:ascii="Consolas" w:hAnsi="Consolas"/>
          <w:color w:val="18202B"/>
          <w:sz w:val="19"/>
        </w:rPr>
        <w:t>IFC_RESILIENCE__PREFLIGHT_METADATA_ENABLED=true</w:t>
      </w:r>
      <w:r>
        <w:rPr>
          <w:b w:val="0"/>
          <w:color w:val="18202B"/>
          <w:sz w:val="21"/>
        </w:rPr>
        <w:t xml:space="preserve"> (and </w:t>
      </w:r>
      <w:r>
        <w:rPr>
          <w:rFonts w:ascii="Consolas" w:hAnsi="Consolas"/>
          <w:color w:val="18202B"/>
          <w:sz w:val="19"/>
        </w:rPr>
        <w:t>IFC_KAFKA__DEBUG=security,broker,protocol</w:t>
      </w:r>
      <w:r>
        <w:rPr>
          <w:b w:val="0"/>
          <w:color w:val="18202B"/>
          <w:sz w:val="21"/>
        </w:rPr>
        <w:t xml:space="preserve"> for the full trace).</w:t>
      </w:r>
    </w:p>
    <w:p>
      <w:pPr>
        <w:pStyle w:val="Heading1"/>
      </w:pPr>
      <w:r>
        <w:t>For the consumer team</w:t>
      </w:r>
    </w:p>
    <w:p>
      <w:pPr>
        <w:spacing w:before="0" w:after="120"/>
      </w:pPr>
      <w:r>
        <w:rPr>
          <w:b w:val="0"/>
          <w:color w:val="18202B"/>
          <w:sz w:val="21"/>
        </w:rPr>
        <w:t>Publishing works, which settles the earlier questions about the brokers, the topic, the ACLs and SASL with BAM tokens. What is left is on the consuming side:</w:t>
      </w:r>
    </w:p>
    <w:p>
      <w:pPr>
        <w:keepNext/>
        <w:spacing w:before="120" w:after="20"/>
      </w:pPr>
      <w:r>
        <w:rPr>
          <w:b/>
          <w:color w:val="1F5F8B"/>
        </w:rPr>
        <w:t>1.  Records arrive and decode</w:t>
      </w:r>
    </w:p>
    <w:p>
      <w:pPr>
        <w:spacing w:before="0" w:after="40"/>
        <w:ind w:left="340"/>
      </w:pPr>
      <w:r>
        <w:rPr>
          <w:b w:val="0"/>
          <w:color w:val="18202B"/>
          <w:sz w:val="20"/>
        </w:rPr>
        <w:t xml:space="preserve">Please confirm you receive the 7 October records on </w:t>
      </w:r>
      <w:r>
        <w:rPr>
          <w:rFonts w:ascii="Consolas" w:hAnsi="Consolas"/>
          <w:color w:val="18202B"/>
          <w:sz w:val="18"/>
        </w:rPr>
        <w:t>tc01_fncmtrgrbb_ifc_tbb_kyc_refresh</w:t>
      </w:r>
      <w:r>
        <w:rPr>
          <w:b w:val="0"/>
          <w:color w:val="18202B"/>
          <w:sz w:val="20"/>
        </w:rPr>
        <w:t xml:space="preserve"> and decode them with schema ID 3665 (version 2) of </w:t>
      </w:r>
      <w:r>
        <w:rPr>
          <w:rFonts w:ascii="Consolas" w:hAnsi="Consolas"/>
          <w:color w:val="18202B"/>
          <w:sz w:val="18"/>
        </w:rPr>
        <w:t>tc01_fncmtrgrbb_ifc_tbb_kyc_refresh-value</w:t>
      </w:r>
      <w:r>
        <w:rPr>
          <w:b w:val="0"/>
          <w:color w:val="18202B"/>
          <w:sz w:val="20"/>
        </w:rPr>
        <w:t>, Confluent wire format.</w:t>
      </w:r>
    </w:p>
    <w:p>
      <w:pPr>
        <w:keepNext/>
        <w:spacing w:before="120" w:after="20"/>
      </w:pPr>
      <w:r>
        <w:rPr>
          <w:b/>
          <w:color w:val="1F5F8B"/>
        </w:rPr>
        <w:t>2.  The namespace difference</w:t>
      </w:r>
    </w:p>
    <w:p>
      <w:pPr>
        <w:spacing w:before="0" w:after="40"/>
        <w:ind w:left="340"/>
      </w:pPr>
      <w:r>
        <w:rPr>
          <w:b w:val="0"/>
          <w:color w:val="18202B"/>
          <w:sz w:val="20"/>
        </w:rPr>
        <w:t xml:space="preserve">Our bundled schema's record is </w:t>
      </w:r>
      <w:r>
        <w:rPr>
          <w:rFonts w:ascii="Consolas" w:hAnsi="Consolas"/>
          <w:color w:val="18202B"/>
          <w:sz w:val="18"/>
        </w:rPr>
        <w:t>.TriggerBackboneTopicSchema</w:t>
      </w:r>
      <w:r>
        <w:rPr>
          <w:b w:val="0"/>
          <w:color w:val="18202B"/>
          <w:sz w:val="20"/>
        </w:rPr>
        <w:t xml:space="preserve">; the registered one is </w:t>
      </w:r>
      <w:r>
        <w:rPr>
          <w:rFonts w:ascii="Consolas" w:hAnsi="Consolas"/>
          <w:color w:val="18202B"/>
          <w:sz w:val="18"/>
        </w:rPr>
        <w:t>com.barclays.trigger.backbone.producer.bsp.schema.model.TriggerBackboneTopicSchema</w:t>
      </w:r>
      <w:r>
        <w:rPr>
          <w:b w:val="0"/>
          <w:color w:val="18202B"/>
          <w:sz w:val="20"/>
        </w:rPr>
        <w:t>. Every field matches. If your deserializer resolves by full name, tell us and we will align the namespace.</w:t>
      </w:r>
    </w:p>
    <w:p>
      <w:pPr>
        <w:keepNext/>
        <w:spacing w:before="120" w:after="20"/>
      </w:pPr>
      <w:r>
        <w:rPr>
          <w:b/>
          <w:color w:val="1F5F8B"/>
        </w:rPr>
        <w:t>3.  Message key</w:t>
      </w:r>
    </w:p>
    <w:p>
      <w:pPr>
        <w:spacing w:before="0" w:after="40"/>
        <w:ind w:left="340"/>
      </w:pPr>
      <w:r>
        <w:rPr>
          <w:b w:val="0"/>
          <w:color w:val="18202B"/>
          <w:sz w:val="20"/>
        </w:rPr>
        <w:t>Each record's key is its trigger ID (UTF-8), with no Kafka headers. Please confirm that is what you expect.</w:t>
      </w:r>
    </w:p>
    <w:p>
      <w:pPr>
        <w:pStyle w:val="Heading1"/>
      </w:pPr>
      <w:r>
        <w:t>Code map</w:t>
      </w:r>
    </w:p>
    <w:tbl>
      <w:tblPr>
        <w:tblW w:type="auto" w:w="0"/>
        <w:jc w:val="left"/>
        <w:tblLayout w:type="fixed"/>
        <w:tblLook w:firstColumn="1" w:firstRow="1" w:lastColumn="0" w:lastRow="0" w:noHBand="0" w:noVBand="1" w:val="04A0"/>
        <w:tblBorders>
          <w:top w:val="single" w:sz="4" w:color="DDE2E9"/>
          <w:left w:val="single" w:sz="4" w:color="DDE2E9"/>
          <w:bottom w:val="single" w:sz="4" w:color="DDE2E9"/>
          <w:right w:val="single" w:sz="4" w:color="DDE2E9"/>
          <w:insideH w:val="single" w:sz="4" w:color="DDE2E9"/>
          <w:insideV w:val="single" w:sz="4" w:color="DDE2E9"/>
        </w:tblBorders>
      </w:tblPr>
      <w:tblGrid>
        <w:gridCol w:w="3213"/>
        <w:gridCol w:w="3213"/>
        <w:gridCol w:w="3213"/>
      </w:tblGrid>
      <w:tr>
        <w:tc>
          <w:tcPr>
            <w:tcW w:type="dxa" w:w="2041"/>
            <w:shd w:val="clear" w:color="auto" w:fill="EEF0F3"/>
          </w:tcPr>
          <w:p>
            <w:pPr>
              <w:spacing w:before="40" w:after="40"/>
            </w:pPr>
            <w:r/>
            <w:r>
              <w:rPr>
                <w:b/>
                <w:color w:val="5A6575"/>
                <w:sz w:val="16"/>
              </w:rPr>
              <w:t>STEP</w:t>
            </w:r>
          </w:p>
        </w:tc>
        <w:tc>
          <w:tcPr>
            <w:tcW w:type="dxa" w:w="3742"/>
            <w:shd w:val="clear" w:color="auto" w:fill="EEF0F3"/>
          </w:tcPr>
          <w:p>
            <w:pPr>
              <w:spacing w:before="40" w:after="40"/>
            </w:pPr>
            <w:r/>
            <w:r>
              <w:rPr>
                <w:b/>
                <w:color w:val="5A6575"/>
                <w:sz w:val="16"/>
              </w:rPr>
              <w:t>FILE AND LINE</w:t>
            </w:r>
          </w:p>
        </w:tc>
        <w:tc>
          <w:tcPr>
            <w:tcW w:type="dxa" w:w="3855"/>
            <w:shd w:val="clear" w:color="auto" w:fill="EEF0F3"/>
          </w:tcPr>
          <w:p>
            <w:pPr>
              <w:spacing w:before="40" w:after="40"/>
            </w:pPr>
            <w:r/>
            <w:r>
              <w:rPr>
                <w:b/>
                <w:color w:val="5A6575"/>
                <w:sz w:val="16"/>
              </w:rPr>
              <w:t>WHAT IT DOES</w:t>
            </w:r>
          </w:p>
        </w:tc>
      </w:tr>
      <w:tr>
        <w:tc>
          <w:tcPr>
            <w:tcW w:type="dxa" w:w="2041"/>
          </w:tcPr>
          <w:p>
            <w:pPr>
              <w:spacing w:before="40" w:after="40"/>
            </w:pPr>
            <w:r/>
            <w:r>
              <w:rPr>
                <w:b w:val="0"/>
                <w:color w:val="18202B"/>
                <w:sz w:val="19"/>
              </w:rPr>
              <w:t>Whole Kafka setup</w:t>
            </w:r>
          </w:p>
        </w:tc>
        <w:tc>
          <w:tcPr>
            <w:tcW w:type="dxa" w:w="3742"/>
          </w:tcPr>
          <w:p>
            <w:pPr>
              <w:spacing w:before="40" w:after="40"/>
            </w:pPr>
            <w:r/>
            <w:r>
              <w:rPr>
                <w:rFonts w:ascii="Consolas" w:hAnsi="Consolas"/>
                <w:color w:val="18202B"/>
                <w:sz w:val="17"/>
              </w:rPr>
              <w:t>utility/kafka_factory.py:548 build()</w:t>
            </w:r>
          </w:p>
        </w:tc>
        <w:tc>
          <w:tcPr>
            <w:tcW w:type="dxa" w:w="3855"/>
          </w:tcPr>
          <w:p>
            <w:pPr>
              <w:spacing w:before="40" w:after="40"/>
            </w:pPr>
            <w:r/>
            <w:r>
              <w:rPr>
                <w:b w:val="0"/>
                <w:color w:val="18202B"/>
                <w:sz w:val="19"/>
              </w:rPr>
              <w:t>Runs steps 4 to 13 in order. Any failure stops the run.</w:t>
            </w:r>
          </w:p>
        </w:tc>
      </w:tr>
      <w:tr>
        <w:tc>
          <w:tcPr>
            <w:tcW w:type="dxa" w:w="2041"/>
          </w:tcPr>
          <w:p>
            <w:pPr>
              <w:spacing w:before="40" w:after="40"/>
            </w:pPr>
            <w:r/>
            <w:r>
              <w:rPr>
                <w:b w:val="0"/>
                <w:color w:val="18202B"/>
                <w:sz w:val="19"/>
              </w:rPr>
              <w:t>4 · CA</w:t>
            </w:r>
          </w:p>
        </w:tc>
        <w:tc>
          <w:tcPr>
            <w:tcW w:type="dxa" w:w="3742"/>
          </w:tcPr>
          <w:p>
            <w:pPr>
              <w:spacing w:before="40" w:after="40"/>
            </w:pPr>
            <w:r/>
            <w:r>
              <w:rPr>
                <w:rFonts w:ascii="Consolas" w:hAnsi="Consolas"/>
                <w:color w:val="18202B"/>
                <w:sz w:val="17"/>
              </w:rPr>
              <w:t>utility/ca_certificate.py</w:t>
            </w:r>
          </w:p>
        </w:tc>
        <w:tc>
          <w:tcPr>
            <w:tcW w:type="dxa" w:w="3855"/>
          </w:tcPr>
          <w:p>
            <w:pPr>
              <w:spacing w:before="40" w:after="40"/>
            </w:pPr>
            <w:r/>
            <w:r>
              <w:rPr>
                <w:b w:val="0"/>
                <w:color w:val="18202B"/>
                <w:sz w:val="19"/>
              </w:rPr>
              <w:t xml:space="preserve">Secrets Manager → </w:t>
            </w:r>
            <w:r>
              <w:rPr>
                <w:rFonts w:ascii="Consolas" w:hAnsi="Consolas"/>
                <w:color w:val="18202B"/>
                <w:sz w:val="17"/>
              </w:rPr>
              <w:t>/tmp/ifc-certs/CARoot.pem</w:t>
            </w:r>
          </w:p>
        </w:tc>
      </w:tr>
      <w:tr>
        <w:tc>
          <w:tcPr>
            <w:tcW w:type="dxa" w:w="2041"/>
          </w:tcPr>
          <w:p>
            <w:pPr>
              <w:spacing w:before="40" w:after="40"/>
            </w:pPr>
            <w:r/>
            <w:r>
              <w:rPr>
                <w:b w:val="0"/>
                <w:color w:val="18202B"/>
                <w:sz w:val="19"/>
              </w:rPr>
              <w:t>5 · CyberArk</w:t>
            </w:r>
          </w:p>
        </w:tc>
        <w:tc>
          <w:tcPr>
            <w:tcW w:type="dxa" w:w="3742"/>
          </w:tcPr>
          <w:p>
            <w:pPr>
              <w:spacing w:before="40" w:after="40"/>
            </w:pPr>
            <w:r/>
            <w:r>
              <w:rPr>
                <w:rFonts w:ascii="Consolas" w:hAnsi="Consolas"/>
                <w:color w:val="18202B"/>
                <w:sz w:val="17"/>
              </w:rPr>
              <w:t>utility/cyberark_ccp_fetch.py</w:t>
            </w:r>
          </w:p>
        </w:tc>
        <w:tc>
          <w:tcPr>
            <w:tcW w:type="dxa" w:w="3855"/>
          </w:tcPr>
          <w:p>
            <w:pPr>
              <w:spacing w:before="40" w:after="40"/>
            </w:pPr>
            <w:r/>
            <w:r>
              <w:rPr>
                <w:b w:val="0"/>
                <w:color w:val="18202B"/>
                <w:sz w:val="19"/>
              </w:rPr>
              <w:t xml:space="preserve">Client certificate → CCP → </w:t>
            </w:r>
            <w:r>
              <w:rPr>
                <w:rFonts w:ascii="Consolas" w:hAnsi="Consolas"/>
                <w:color w:val="18202B"/>
                <w:sz w:val="17"/>
              </w:rPr>
              <w:t>BSP_USERNAME</w:t>
            </w:r>
            <w:r>
              <w:rPr>
                <w:b w:val="0"/>
                <w:color w:val="18202B"/>
                <w:sz w:val="19"/>
              </w:rPr>
              <w:t xml:space="preserve">, </w:t>
            </w:r>
            <w:r>
              <w:rPr>
                <w:rFonts w:ascii="Consolas" w:hAnsi="Consolas"/>
                <w:color w:val="18202B"/>
                <w:sz w:val="17"/>
              </w:rPr>
              <w:t>BSP_PASSWORD</w:t>
            </w:r>
          </w:p>
        </w:tc>
      </w:tr>
      <w:tr>
        <w:tc>
          <w:tcPr>
            <w:tcW w:type="dxa" w:w="2041"/>
          </w:tcPr>
          <w:p>
            <w:pPr>
              <w:spacing w:before="40" w:after="40"/>
            </w:pPr>
            <w:r/>
            <w:r>
              <w:rPr>
                <w:b w:val="0"/>
                <w:color w:val="18202B"/>
                <w:sz w:val="19"/>
              </w:rPr>
              <w:t>6 · BSP config</w:t>
            </w:r>
          </w:p>
        </w:tc>
        <w:tc>
          <w:tcPr>
            <w:tcW w:type="dxa" w:w="3742"/>
          </w:tcPr>
          <w:p>
            <w:pPr>
              <w:spacing w:before="40" w:after="40"/>
            </w:pPr>
            <w:r/>
            <w:r>
              <w:rPr>
                <w:rFonts w:ascii="Consolas" w:hAnsi="Consolas"/>
                <w:color w:val="18202B"/>
                <w:sz w:val="17"/>
              </w:rPr>
              <w:t>utility/bsp_sit_config.yaml</w:t>
            </w:r>
          </w:p>
        </w:tc>
        <w:tc>
          <w:tcPr>
            <w:tcW w:type="dxa" w:w="3855"/>
          </w:tcPr>
          <w:p>
            <w:pPr>
              <w:spacing w:before="40" w:after="40"/>
            </w:pPr>
            <w:r/>
            <w:r>
              <w:rPr>
                <w:b w:val="0"/>
                <w:color w:val="18202B"/>
                <w:sz w:val="19"/>
              </w:rPr>
              <w:t xml:space="preserve">Brokers, </w:t>
            </w:r>
            <w:r>
              <w:rPr>
                <w:rFonts w:ascii="Consolas" w:hAnsi="Consolas"/>
                <w:color w:val="18202B"/>
                <w:sz w:val="17"/>
              </w:rPr>
              <w:t>SASL_SSL</w:t>
            </w:r>
            <w:r>
              <w:rPr>
                <w:b w:val="0"/>
                <w:color w:val="18202B"/>
                <w:sz w:val="19"/>
              </w:rPr>
              <w:t xml:space="preserve">, </w:t>
            </w:r>
            <w:r>
              <w:rPr>
                <w:rFonts w:ascii="Consolas" w:hAnsi="Consolas"/>
                <w:color w:val="18202B"/>
                <w:sz w:val="17"/>
              </w:rPr>
              <w:t>OAUTHBEARER</w:t>
            </w:r>
            <w:r>
              <w:rPr>
                <w:b w:val="0"/>
                <w:color w:val="18202B"/>
                <w:sz w:val="19"/>
              </w:rPr>
              <w:t>, CA path</w:t>
            </w:r>
          </w:p>
        </w:tc>
      </w:tr>
      <w:tr>
        <w:tc>
          <w:tcPr>
            <w:tcW w:type="dxa" w:w="2041"/>
          </w:tcPr>
          <w:p>
            <w:pPr>
              <w:spacing w:before="40" w:after="40"/>
            </w:pPr>
            <w:r/>
            <w:r>
              <w:rPr>
                <w:b w:val="0"/>
                <w:color w:val="18202B"/>
                <w:sz w:val="19"/>
              </w:rPr>
              <w:t>7 · Network</w:t>
            </w:r>
          </w:p>
        </w:tc>
        <w:tc>
          <w:tcPr>
            <w:tcW w:type="dxa" w:w="3742"/>
          </w:tcPr>
          <w:p>
            <w:pPr>
              <w:spacing w:before="40" w:after="40"/>
            </w:pPr>
            <w:r/>
            <w:r>
              <w:rPr>
                <w:rFonts w:ascii="Consolas" w:hAnsi="Consolas"/>
                <w:color w:val="18202B"/>
                <w:sz w:val="17"/>
              </w:rPr>
              <w:t>utility/kafka_factory.py · _network_checks</w:t>
            </w:r>
          </w:p>
        </w:tc>
        <w:tc>
          <w:tcPr>
            <w:tcW w:type="dxa" w:w="3855"/>
          </w:tcPr>
          <w:p>
            <w:pPr>
              <w:spacing w:before="40" w:after="40"/>
            </w:pPr>
            <w:r/>
            <w:r>
              <w:rPr>
                <w:b w:val="0"/>
                <w:color w:val="18202B"/>
                <w:sz w:val="19"/>
              </w:rPr>
              <w:t>DNS and TCP to every broker and registry node</w:t>
            </w:r>
          </w:p>
        </w:tc>
      </w:tr>
      <w:tr>
        <w:tc>
          <w:tcPr>
            <w:tcW w:type="dxa" w:w="2041"/>
          </w:tcPr>
          <w:p>
            <w:pPr>
              <w:spacing w:before="40" w:after="40"/>
            </w:pPr>
            <w:r/>
            <w:r>
              <w:rPr>
                <w:b w:val="0"/>
                <w:color w:val="18202B"/>
                <w:sz w:val="19"/>
              </w:rPr>
              <w:t>9 · Schema</w:t>
            </w:r>
          </w:p>
        </w:tc>
        <w:tc>
          <w:tcPr>
            <w:tcW w:type="dxa" w:w="3742"/>
          </w:tcPr>
          <w:p>
            <w:pPr>
              <w:spacing w:before="40" w:after="40"/>
            </w:pPr>
            <w:r/>
            <w:r>
              <w:rPr>
                <w:rFonts w:ascii="Consolas" w:hAnsi="Consolas"/>
                <w:color w:val="18202B"/>
                <w:sz w:val="17"/>
              </w:rPr>
              <w:t>utility/schema_registry_client.py</w:t>
            </w:r>
          </w:p>
        </w:tc>
        <w:tc>
          <w:tcPr>
            <w:tcW w:type="dxa" w:w="3855"/>
          </w:tcPr>
          <w:p>
            <w:pPr>
              <w:spacing w:before="40" w:after="40"/>
            </w:pPr>
            <w:r/>
            <w:r>
              <w:rPr>
                <w:b w:val="0"/>
                <w:color w:val="18202B"/>
                <w:sz w:val="19"/>
              </w:rPr>
              <w:t>Subject lookup with failover across registry nodes</w:t>
            </w:r>
          </w:p>
        </w:tc>
      </w:tr>
      <w:tr>
        <w:tc>
          <w:tcPr>
            <w:tcW w:type="dxa" w:w="2041"/>
          </w:tcPr>
          <w:p>
            <w:pPr>
              <w:spacing w:before="40" w:after="40"/>
            </w:pPr>
            <w:r/>
            <w:r>
              <w:rPr>
                <w:b w:val="0"/>
                <w:color w:val="18202B"/>
                <w:sz w:val="19"/>
              </w:rPr>
              <w:t>11 · Token (the fix)</w:t>
            </w:r>
          </w:p>
        </w:tc>
        <w:tc>
          <w:tcPr>
            <w:tcW w:type="dxa" w:w="3742"/>
          </w:tcPr>
          <w:p>
            <w:pPr>
              <w:spacing w:before="40" w:after="40"/>
            </w:pPr>
            <w:r/>
            <w:r>
              <w:rPr>
                <w:rFonts w:ascii="Consolas" w:hAnsi="Consolas"/>
                <w:color w:val="18202B"/>
                <w:sz w:val="17"/>
              </w:rPr>
              <w:t>utility/kafka_factory.py:455 _await_oauth_token</w:t>
            </w:r>
          </w:p>
        </w:tc>
        <w:tc>
          <w:tcPr>
            <w:tcW w:type="dxa" w:w="3855"/>
          </w:tcPr>
          <w:p>
            <w:pPr>
              <w:spacing w:before="40" w:after="40"/>
            </w:pPr>
            <w:r/>
            <w:r>
              <w:rPr>
                <w:b w:val="0"/>
                <w:color w:val="18202B"/>
                <w:sz w:val="19"/>
              </w:rPr>
              <w:t xml:space="preserve">Polls until BSP's </w:t>
            </w:r>
            <w:r>
              <w:rPr>
                <w:rFonts w:ascii="Consolas" w:hAnsi="Consolas"/>
                <w:color w:val="18202B"/>
                <w:sz w:val="17"/>
              </w:rPr>
              <w:t>oauth_cb</w:t>
            </w:r>
            <w:r>
              <w:rPr>
                <w:b w:val="0"/>
                <w:color w:val="18202B"/>
                <w:sz w:val="19"/>
              </w:rPr>
              <w:t xml:space="preserve"> has supplied the token</w:t>
            </w:r>
          </w:p>
        </w:tc>
      </w:tr>
      <w:tr>
        <w:tc>
          <w:tcPr>
            <w:tcW w:type="dxa" w:w="2041"/>
          </w:tcPr>
          <w:p>
            <w:pPr>
              <w:spacing w:before="40" w:after="40"/>
            </w:pPr>
            <w:r/>
            <w:r>
              <w:rPr>
                <w:b w:val="0"/>
                <w:color w:val="18202B"/>
                <w:sz w:val="19"/>
              </w:rPr>
              <w:t>12 · Metadata (off)</w:t>
            </w:r>
          </w:p>
        </w:tc>
        <w:tc>
          <w:tcPr>
            <w:tcW w:type="dxa" w:w="3742"/>
          </w:tcPr>
          <w:p>
            <w:pPr>
              <w:spacing w:before="40" w:after="40"/>
            </w:pPr>
            <w:r/>
            <w:r>
              <w:rPr>
                <w:rFonts w:ascii="Consolas" w:hAnsi="Consolas"/>
                <w:color w:val="18202B"/>
                <w:sz w:val="17"/>
              </w:rPr>
              <w:t>utility/kafka_factory.py:484 _metadata_checks</w:t>
            </w:r>
          </w:p>
        </w:tc>
        <w:tc>
          <w:tcPr>
            <w:tcW w:type="dxa" w:w="3855"/>
          </w:tcPr>
          <w:p>
            <w:pPr>
              <w:spacing w:before="40" w:after="40"/>
            </w:pPr>
            <w:r/>
            <w:r>
              <w:rPr>
                <w:rFonts w:ascii="Consolas" w:hAnsi="Consolas"/>
                <w:color w:val="18202B"/>
                <w:sz w:val="17"/>
              </w:rPr>
              <w:t>list_topics</w:t>
            </w:r>
            <w:r>
              <w:rPr>
                <w:b w:val="0"/>
                <w:color w:val="18202B"/>
                <w:sz w:val="19"/>
              </w:rPr>
              <w:t xml:space="preserve">, when </w:t>
            </w:r>
            <w:r>
              <w:rPr>
                <w:rFonts w:ascii="Consolas" w:hAnsi="Consolas"/>
                <w:color w:val="18202B"/>
                <w:sz w:val="17"/>
              </w:rPr>
              <w:t>preflight_metadata_enabled</w:t>
            </w:r>
            <w:r>
              <w:rPr>
                <w:b w:val="0"/>
                <w:color w:val="18202B"/>
                <w:sz w:val="19"/>
              </w:rPr>
              <w:t xml:space="preserve"> is on</w:t>
            </w:r>
          </w:p>
        </w:tc>
      </w:tr>
      <w:tr>
        <w:tc>
          <w:tcPr>
            <w:tcW w:type="dxa" w:w="2041"/>
          </w:tcPr>
          <w:p>
            <w:pPr>
              <w:spacing w:before="40" w:after="40"/>
            </w:pPr>
            <w:r/>
            <w:r>
              <w:rPr>
                <w:b w:val="0"/>
                <w:color w:val="18202B"/>
                <w:sz w:val="19"/>
              </w:rPr>
              <w:t>14–18 · Batch</w:t>
            </w:r>
          </w:p>
        </w:tc>
        <w:tc>
          <w:tcPr>
            <w:tcW w:type="dxa" w:w="3742"/>
          </w:tcPr>
          <w:p>
            <w:pPr>
              <w:spacing w:before="40" w:after="40"/>
            </w:pPr>
            <w:r/>
            <w:r>
              <w:rPr>
                <w:rFonts w:ascii="Consolas" w:hAnsi="Consolas"/>
                <w:color w:val="18202B"/>
                <w:sz w:val="17"/>
              </w:rPr>
              <w:t>utility/connector_runner.py:398 run_batch</w:t>
            </w:r>
          </w:p>
        </w:tc>
        <w:tc>
          <w:tcPr>
            <w:tcW w:type="dxa" w:w="3855"/>
          </w:tcPr>
          <w:p>
            <w:pPr>
              <w:spacing w:before="40" w:after="40"/>
            </w:pPr>
            <w:r/>
            <w:r>
              <w:rPr>
                <w:b w:val="0"/>
                <w:color w:val="18202B"/>
                <w:sz w:val="19"/>
              </w:rPr>
              <w:t>Read, build, publish, flush, reconcile</w:t>
            </w:r>
          </w:p>
        </w:tc>
      </w:tr>
      <w:tr>
        <w:tc>
          <w:tcPr>
            <w:tcW w:type="dxa" w:w="2041"/>
          </w:tcPr>
          <w:p>
            <w:pPr>
              <w:spacing w:before="40" w:after="40"/>
            </w:pPr>
            <w:r/>
            <w:r>
              <w:rPr>
                <w:b w:val="0"/>
                <w:color w:val="18202B"/>
                <w:sz w:val="19"/>
              </w:rPr>
              <w:t>16 · Produce</w:t>
            </w:r>
          </w:p>
        </w:tc>
        <w:tc>
          <w:tcPr>
            <w:tcW w:type="dxa" w:w="3742"/>
          </w:tcPr>
          <w:p>
            <w:pPr>
              <w:spacing w:before="40" w:after="40"/>
            </w:pPr>
            <w:r/>
            <w:r>
              <w:rPr>
                <w:rFonts w:ascii="Consolas" w:hAnsi="Consolas"/>
                <w:color w:val="18202B"/>
                <w:sz w:val="17"/>
              </w:rPr>
              <w:t>utility/kafka_publisher.py:206</w:t>
            </w:r>
          </w:p>
        </w:tc>
        <w:tc>
          <w:tcPr>
            <w:tcW w:type="dxa" w:w="3855"/>
          </w:tcPr>
          <w:p>
            <w:pPr>
              <w:spacing w:before="40" w:after="40"/>
            </w:pPr>
            <w:r/>
            <w:r>
              <w:rPr>
                <w:rFonts w:ascii="Consolas" w:hAnsi="Consolas"/>
                <w:color w:val="18202B"/>
                <w:sz w:val="17"/>
              </w:rPr>
              <w:t>produce()</w:t>
            </w:r>
            <w:r>
              <w:rPr>
                <w:b w:val="0"/>
                <w:color w:val="18202B"/>
                <w:sz w:val="19"/>
              </w:rPr>
              <w:t xml:space="preserve"> then </w:t>
            </w:r>
            <w:r>
              <w:rPr>
                <w:rFonts w:ascii="Consolas" w:hAnsi="Consolas"/>
                <w:color w:val="18202B"/>
                <w:sz w:val="17"/>
              </w:rPr>
              <w:t>poll(0)</w:t>
            </w:r>
            <w:r>
              <w:rPr>
                <w:b w:val="0"/>
                <w:color w:val="18202B"/>
                <w:sz w:val="19"/>
              </w:rPr>
              <w:t>; librdkafka connects and fetches metadata</w:t>
            </w:r>
          </w:p>
        </w:tc>
      </w:tr>
    </w:tbl>
    <w:p>
      <w:pPr>
        <w:spacing w:before="120" w:after="120"/>
      </w:pPr>
      <w:r>
        <w:rPr>
          <w:b w:val="0"/>
          <w:color w:val="5A6575"/>
          <w:sz w:val="17"/>
        </w:rPr>
        <w:t>Line numbers are from feature/cyberark-envelope as of 7 October 2026.</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575"/>
        <w:sz w:val="16"/>
      </w:rPr>
      <w:t xml:space="preserve">TRIGGER_9 Kafka Metadata Failure  ·  page </w:t>
    </w:r>
    <w:r>
      <w:rPr>
        <w:color w:val="5A657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8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Bdr>
        <w:bottom w:val="single" w:sz="6" w:space="4" w:color="DDE2E9"/>
      </w:pBdr>
    </w:pPr>
    <w:rPr>
      <w:rFonts w:asciiTheme="majorHAnsi" w:eastAsiaTheme="majorEastAsia" w:hAnsiTheme="majorHAnsi" w:cstheme="majorBidi" w:ascii="Calibri" w:hAnsi="Calibri" w:eastAsia="Calibri" w:cs="Calibri"/>
      <w:b/>
      <w:bCs/>
      <w:color w:val="1F5F8B"/>
      <w:sz w:val="28"/>
      <w:szCs w:val="28"/>
    </w:rPr>
  </w:style>
  <w:style w:type="paragraph" w:styleId="Heading2">
    <w:name w:val="heading 2"/>
    <w:basedOn w:val="Normal"/>
    <w:next w:val="Normal"/>
    <w:link w:val="Heading2Char"/>
    <w:uiPriority w:val="9"/>
    <w:unhideWhenUsed/>
    <w:qFormat/>
    <w:rsid w:val="00FC693F"/>
    <w:pPr>
      <w:keepNext/>
      <w:keepLines/>
      <w:spacing w:before="240" w:after="40"/>
      <w:outlineLvl w:val="1"/>
    </w:pPr>
    <w:rPr>
      <w:rFonts w:asciiTheme="majorHAnsi" w:eastAsiaTheme="majorEastAsia" w:hAnsiTheme="majorHAnsi" w:cstheme="majorBidi" w:ascii="Calibri" w:hAnsi="Calibri" w:eastAsia="Calibri" w:cs="Calibri"/>
      <w:b/>
      <w:bCs/>
      <w:color w:val="1820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Calibri" w:cs="Calibri"/>
      <w:b/>
      <w:color w:val="1820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TRIGGER_9 Kafka Metadata Failure</dc:title>
  <dc:subject>IFC trigger connector SIT: why the Kafka publish failed, and the fix</dc:subject>
  <dc:creator>Pravin</dc:creator>
  <cp:keywords/>
  <dc:description>generated by python-docx</dc:description>
  <cp:lastModifiedBy/>
  <cp:revision>1</cp:revision>
  <dcterms:created xsi:type="dcterms:W3CDTF">2013-12-23T23:15:00Z</dcterms:created>
  <dcterms:modified xsi:type="dcterms:W3CDTF">2013-12-23T23:15:00Z</dcterms:modified>
  <cp:category/>
</cp:coreProperties>
</file>