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2AAF" w14:textId="347B1AF9" w:rsidR="00812626" w:rsidRDefault="003C4573" w:rsidP="003C4573">
      <w:pPr>
        <w:pStyle w:val="Heading2"/>
      </w:pPr>
      <w:r>
        <w:t>Release Description</w:t>
      </w:r>
    </w:p>
    <w:p w14:paraId="271DC213" w14:textId="1340C086" w:rsidR="00D21930" w:rsidRDefault="00190B4E" w:rsidP="00D21930">
      <w:r>
        <w:t xml:space="preserve">The following features were included in the 2021.01 release: </w:t>
      </w:r>
    </w:p>
    <w:p w14:paraId="1BB0DCC2" w14:textId="30FF8F47" w:rsidR="00D21930" w:rsidRDefault="00D21930" w:rsidP="00D21930">
      <w:pPr>
        <w:pStyle w:val="Heading3"/>
      </w:pPr>
      <w:r>
        <w:t>Shared Modules:</w:t>
      </w:r>
    </w:p>
    <w:p w14:paraId="2D7E3306" w14:textId="1DC78B56" w:rsidR="00D073A1" w:rsidRPr="00D073A1" w:rsidRDefault="00D073A1" w:rsidP="00D073A1">
      <w:pPr>
        <w:pStyle w:val="ListParagraph"/>
        <w:numPr>
          <w:ilvl w:val="0"/>
          <w:numId w:val="2"/>
        </w:numPr>
        <w:rPr>
          <w:rFonts w:cstheme="minorHAnsi"/>
        </w:rPr>
      </w:pPr>
      <w:r w:rsidRPr="00D073A1">
        <w:rPr>
          <w:rFonts w:eastAsia="Times New Roman" w:cstheme="minorHAnsi"/>
          <w:color w:val="333840"/>
          <w:bdr w:val="none" w:sz="0" w:space="0" w:color="auto" w:frame="1"/>
        </w:rPr>
        <w:t>Create a new Terraform module for ELB</w:t>
      </w:r>
    </w:p>
    <w:p w14:paraId="0B393378" w14:textId="30081EA0" w:rsidR="00D073A1" w:rsidRPr="00D073A1" w:rsidRDefault="00D073A1" w:rsidP="00D073A1">
      <w:pPr>
        <w:pStyle w:val="ListParagraph"/>
        <w:numPr>
          <w:ilvl w:val="0"/>
          <w:numId w:val="2"/>
        </w:numPr>
        <w:rPr>
          <w:rFonts w:cstheme="minorHAnsi"/>
        </w:rPr>
      </w:pPr>
      <w:r w:rsidRPr="007F2A1C">
        <w:rPr>
          <w:rFonts w:eastAsia="Times New Roman" w:cstheme="minorHAnsi"/>
          <w:color w:val="333840"/>
          <w:bdr w:val="none" w:sz="0" w:space="0" w:color="auto" w:frame="1"/>
        </w:rPr>
        <w:t>Evaluate migration to latest Terraform version</w:t>
      </w:r>
      <w:r>
        <w:rPr>
          <w:rFonts w:eastAsia="Times New Roman" w:cstheme="minorHAnsi"/>
          <w:color w:val="333840"/>
          <w:bdr w:val="none" w:sz="0" w:space="0" w:color="auto" w:frame="1"/>
        </w:rPr>
        <w:t xml:space="preserve"> </w:t>
      </w:r>
    </w:p>
    <w:p w14:paraId="5728676A" w14:textId="0792CCA9" w:rsidR="00D21930" w:rsidRDefault="00D073A1" w:rsidP="00D073A1">
      <w:pPr>
        <w:pStyle w:val="Heading3"/>
      </w:pPr>
      <w:r>
        <w:t>Evaluation of new AWS Features</w:t>
      </w:r>
    </w:p>
    <w:p w14:paraId="1B399A38" w14:textId="77777777" w:rsidR="00D073A1" w:rsidRPr="004B6188" w:rsidRDefault="00D073A1" w:rsidP="00D073A1">
      <w:pPr>
        <w:pStyle w:val="ListParagraph"/>
        <w:numPr>
          <w:ilvl w:val="0"/>
          <w:numId w:val="1"/>
        </w:numPr>
        <w:rPr>
          <w:rFonts w:cstheme="minorHAnsi"/>
        </w:rPr>
      </w:pPr>
      <w:r w:rsidRPr="007F2A1C">
        <w:rPr>
          <w:rFonts w:eastAsia="Times New Roman" w:cstheme="minorHAnsi"/>
          <w:color w:val="333840"/>
          <w:bdr w:val="none" w:sz="0" w:space="0" w:color="auto" w:frame="1"/>
        </w:rPr>
        <w:t>Identify POC work for 2021</w:t>
      </w:r>
      <w:r w:rsidRPr="004B6188">
        <w:rPr>
          <w:rFonts w:eastAsia="Times New Roman" w:cstheme="minorHAnsi"/>
          <w:color w:val="333840"/>
          <w:bdr w:val="none" w:sz="0" w:space="0" w:color="auto" w:frame="1"/>
        </w:rPr>
        <w:t xml:space="preserve"> </w:t>
      </w:r>
    </w:p>
    <w:p w14:paraId="0BDE2865" w14:textId="77777777" w:rsidR="00D073A1" w:rsidRPr="004B6188" w:rsidRDefault="00D073A1" w:rsidP="00D073A1">
      <w:pPr>
        <w:pStyle w:val="ListParagraph"/>
        <w:numPr>
          <w:ilvl w:val="0"/>
          <w:numId w:val="1"/>
        </w:numPr>
        <w:rPr>
          <w:rFonts w:cstheme="minorHAnsi"/>
        </w:rPr>
      </w:pPr>
      <w:r w:rsidRPr="007F2A1C">
        <w:rPr>
          <w:rFonts w:eastAsia="Times New Roman" w:cstheme="minorHAnsi"/>
          <w:color w:val="333840"/>
          <w:bdr w:val="none" w:sz="0" w:space="0" w:color="auto" w:frame="1"/>
        </w:rPr>
        <w:t>POC for Stack rotation using ansible</w:t>
      </w:r>
    </w:p>
    <w:p w14:paraId="64C05A32" w14:textId="77777777" w:rsidR="00D073A1" w:rsidRPr="004B6188" w:rsidRDefault="00D073A1" w:rsidP="00D073A1">
      <w:pPr>
        <w:pStyle w:val="ListParagraph"/>
        <w:numPr>
          <w:ilvl w:val="0"/>
          <w:numId w:val="1"/>
        </w:numPr>
        <w:rPr>
          <w:rFonts w:cstheme="minorHAnsi"/>
        </w:rPr>
      </w:pPr>
      <w:r w:rsidRPr="004B6188">
        <w:rPr>
          <w:rFonts w:cstheme="minorHAnsi"/>
        </w:rPr>
        <w:t>POC on Lambda Container Support</w:t>
      </w:r>
    </w:p>
    <w:p w14:paraId="42511026" w14:textId="77777777" w:rsidR="00D073A1" w:rsidRPr="004B6188" w:rsidRDefault="00D073A1" w:rsidP="00D073A1">
      <w:pPr>
        <w:pStyle w:val="ListParagraph"/>
        <w:numPr>
          <w:ilvl w:val="0"/>
          <w:numId w:val="1"/>
        </w:numPr>
        <w:rPr>
          <w:rFonts w:cstheme="minorHAnsi"/>
        </w:rPr>
      </w:pPr>
      <w:r w:rsidRPr="004B6188">
        <w:rPr>
          <w:rFonts w:cstheme="minorHAnsi"/>
        </w:rPr>
        <w:t>POC on AWS Shield Advanced</w:t>
      </w:r>
    </w:p>
    <w:p w14:paraId="0A250FB2" w14:textId="77777777" w:rsidR="00D073A1" w:rsidRPr="004B6188" w:rsidRDefault="00D073A1" w:rsidP="00D073A1">
      <w:pPr>
        <w:pStyle w:val="ListParagraph"/>
        <w:numPr>
          <w:ilvl w:val="0"/>
          <w:numId w:val="1"/>
        </w:numPr>
        <w:rPr>
          <w:rFonts w:cstheme="minorHAnsi"/>
        </w:rPr>
      </w:pPr>
      <w:r w:rsidRPr="004B6188">
        <w:rPr>
          <w:rFonts w:cstheme="minorHAnsi"/>
        </w:rPr>
        <w:t>POC to auto-remediate S3 Bucket violations through AWS Config Rules</w:t>
      </w:r>
    </w:p>
    <w:p w14:paraId="229F8CEE" w14:textId="77777777" w:rsidR="00D073A1" w:rsidRPr="004B6188" w:rsidRDefault="00D073A1" w:rsidP="00D073A1">
      <w:pPr>
        <w:pStyle w:val="ListParagraph"/>
        <w:numPr>
          <w:ilvl w:val="0"/>
          <w:numId w:val="1"/>
        </w:numPr>
        <w:rPr>
          <w:rFonts w:cstheme="minorHAnsi"/>
        </w:rPr>
      </w:pPr>
      <w:r w:rsidRPr="007F2A1C">
        <w:rPr>
          <w:rFonts w:eastAsia="Times New Roman" w:cstheme="minorHAnsi"/>
          <w:color w:val="333840"/>
          <w:bdr w:val="none" w:sz="0" w:space="0" w:color="auto" w:frame="1"/>
        </w:rPr>
        <w:t>Research into enabling REST API Call using AWS Lambda to SFTP Server</w:t>
      </w:r>
    </w:p>
    <w:p w14:paraId="28687627" w14:textId="60199FAE" w:rsidR="00D073A1" w:rsidRPr="00D073A1" w:rsidRDefault="00D073A1" w:rsidP="00D073A1">
      <w:pPr>
        <w:pStyle w:val="Heading3"/>
        <w:rPr>
          <w:rFonts w:eastAsiaTheme="minorHAnsi"/>
          <w:color w:val="auto"/>
        </w:rPr>
      </w:pPr>
      <w:r>
        <w:t>Operational Reliability, Compliance with Optum Tech and Process Improvements</w:t>
      </w:r>
    </w:p>
    <w:p w14:paraId="57A8DCC5" w14:textId="0131B230" w:rsidR="00D073A1" w:rsidRPr="00D073A1" w:rsidRDefault="00D073A1" w:rsidP="00D073A1">
      <w:pPr>
        <w:pStyle w:val="ListParagraph"/>
        <w:numPr>
          <w:ilvl w:val="0"/>
          <w:numId w:val="1"/>
        </w:numPr>
        <w:rPr>
          <w:rFonts w:cstheme="minorHAnsi"/>
        </w:rPr>
      </w:pPr>
      <w:r w:rsidRPr="007F2A1C">
        <w:rPr>
          <w:rFonts w:eastAsia="Times New Roman" w:cstheme="minorHAnsi"/>
          <w:color w:val="333840"/>
          <w:bdr w:val="none" w:sz="0" w:space="0" w:color="auto" w:frame="1"/>
        </w:rPr>
        <w:t>Research into solutions to replace AWS Account numbers with human readable names on AWS Role Sign-in page through AWS account ID aliases</w:t>
      </w:r>
    </w:p>
    <w:p w14:paraId="51D34E26" w14:textId="0D7B4CC7" w:rsidR="00D073A1" w:rsidRPr="00700BFD" w:rsidRDefault="00D073A1" w:rsidP="00D073A1">
      <w:pPr>
        <w:pStyle w:val="ListParagraph"/>
        <w:numPr>
          <w:ilvl w:val="0"/>
          <w:numId w:val="1"/>
        </w:numPr>
        <w:rPr>
          <w:rFonts w:cstheme="minorHAnsi"/>
        </w:rPr>
      </w:pPr>
      <w:r w:rsidRPr="007F2A1C">
        <w:rPr>
          <w:rFonts w:eastAsia="Times New Roman" w:cstheme="minorHAnsi"/>
          <w:color w:val="333840"/>
          <w:bdr w:val="none" w:sz="0" w:space="0" w:color="auto" w:frame="1"/>
        </w:rPr>
        <w:t>S3 Bucket Cross-account access</w:t>
      </w:r>
    </w:p>
    <w:p w14:paraId="4E3D1BEC" w14:textId="66B7F47D" w:rsidR="00700BFD" w:rsidRPr="00700BFD" w:rsidRDefault="00700BFD" w:rsidP="00D073A1">
      <w:pPr>
        <w:pStyle w:val="ListParagraph"/>
        <w:numPr>
          <w:ilvl w:val="0"/>
          <w:numId w:val="1"/>
        </w:numPr>
        <w:rPr>
          <w:rFonts w:cstheme="minorHAnsi"/>
        </w:rPr>
      </w:pPr>
      <w:r>
        <w:rPr>
          <w:rFonts w:eastAsia="Times New Roman" w:cstheme="minorHAnsi"/>
          <w:color w:val="333840"/>
          <w:bdr w:val="none" w:sz="0" w:space="0" w:color="auto" w:frame="1"/>
        </w:rPr>
        <w:t>Document Best Practices for AWS VPC</w:t>
      </w:r>
    </w:p>
    <w:p w14:paraId="52843BDA" w14:textId="55F4AF9C" w:rsidR="00700BFD" w:rsidRDefault="00700BFD" w:rsidP="00700BFD">
      <w:pPr>
        <w:pStyle w:val="Heading3"/>
        <w:rPr>
          <w:rFonts w:eastAsiaTheme="minorHAnsi"/>
        </w:rPr>
      </w:pPr>
      <w:r>
        <w:rPr>
          <w:rFonts w:eastAsiaTheme="minorHAnsi"/>
        </w:rPr>
        <w:t>HCPT Account Support</w:t>
      </w:r>
    </w:p>
    <w:p w14:paraId="2701D634" w14:textId="2909295C" w:rsidR="00700BFD" w:rsidRPr="00700BFD" w:rsidRDefault="00700BFD" w:rsidP="00700BFD">
      <w:pPr>
        <w:pStyle w:val="ListParagraph"/>
        <w:numPr>
          <w:ilvl w:val="0"/>
          <w:numId w:val="3"/>
        </w:numPr>
      </w:pPr>
      <w:r>
        <w:t>Regroup HCPT-EAC Repository</w:t>
      </w:r>
    </w:p>
    <w:p w14:paraId="0B3152C5" w14:textId="310B3C25" w:rsidR="00D073A1" w:rsidRDefault="00D771C8" w:rsidP="00D771C8">
      <w:pPr>
        <w:pStyle w:val="Heading2"/>
      </w:pPr>
      <w:r>
        <w:t>Feature Descriptions, Documentation Links and Outcomes</w:t>
      </w:r>
    </w:p>
    <w:p w14:paraId="170F328F" w14:textId="77777777" w:rsidR="008A3B32" w:rsidRPr="008A3B32" w:rsidRDefault="008A3B32" w:rsidP="008A3B32"/>
    <w:tbl>
      <w:tblPr>
        <w:tblStyle w:val="TableGrid"/>
        <w:tblW w:w="0" w:type="auto"/>
        <w:tblLook w:val="04A0" w:firstRow="1" w:lastRow="0" w:firstColumn="1" w:lastColumn="0" w:noHBand="0" w:noVBand="1"/>
      </w:tblPr>
      <w:tblGrid>
        <w:gridCol w:w="416"/>
        <w:gridCol w:w="522"/>
        <w:gridCol w:w="449"/>
        <w:gridCol w:w="858"/>
        <w:gridCol w:w="7105"/>
      </w:tblGrid>
      <w:tr w:rsidR="00D05D06" w14:paraId="54D920FF" w14:textId="77777777" w:rsidTr="00204C8F">
        <w:tc>
          <w:tcPr>
            <w:tcW w:w="1522" w:type="dxa"/>
            <w:shd w:val="clear" w:color="auto" w:fill="D9D9D9" w:themeFill="background1" w:themeFillShade="D9"/>
          </w:tcPr>
          <w:p w14:paraId="51E7BEE9" w14:textId="62272A7A" w:rsidR="00620E3D" w:rsidRPr="00620E3D" w:rsidRDefault="00620E3D" w:rsidP="00620E3D">
            <w:pPr>
              <w:jc w:val="center"/>
              <w:rPr>
                <w:b/>
                <w:bCs/>
                <w:highlight w:val="lightGray"/>
              </w:rPr>
            </w:pPr>
            <w:r w:rsidRPr="00620E3D">
              <w:rPr>
                <w:b/>
                <w:bCs/>
              </w:rPr>
              <w:t>Rally Feature ID</w:t>
            </w:r>
          </w:p>
        </w:tc>
        <w:tc>
          <w:tcPr>
            <w:tcW w:w="4140" w:type="dxa"/>
            <w:shd w:val="clear" w:color="auto" w:fill="D9D9D9" w:themeFill="background1" w:themeFillShade="D9"/>
          </w:tcPr>
          <w:p w14:paraId="4293BF05" w14:textId="67A476E5" w:rsidR="00620E3D" w:rsidRPr="00620E3D" w:rsidRDefault="00620E3D" w:rsidP="00620E3D">
            <w:pPr>
              <w:jc w:val="center"/>
              <w:rPr>
                <w:b/>
                <w:bCs/>
              </w:rPr>
            </w:pPr>
            <w:r w:rsidRPr="00620E3D">
              <w:rPr>
                <w:b/>
                <w:bCs/>
              </w:rPr>
              <w:t>Feature Description</w:t>
            </w:r>
          </w:p>
        </w:tc>
        <w:tc>
          <w:tcPr>
            <w:tcW w:w="2340" w:type="dxa"/>
            <w:shd w:val="clear" w:color="auto" w:fill="D9D9D9" w:themeFill="background1" w:themeFillShade="D9"/>
          </w:tcPr>
          <w:p w14:paraId="3913FC82" w14:textId="62EA1450" w:rsidR="00620E3D" w:rsidRPr="00620E3D" w:rsidRDefault="00620E3D" w:rsidP="00620E3D">
            <w:pPr>
              <w:jc w:val="center"/>
              <w:rPr>
                <w:b/>
                <w:bCs/>
              </w:rPr>
            </w:pPr>
            <w:r w:rsidRPr="00620E3D">
              <w:rPr>
                <w:b/>
                <w:bCs/>
              </w:rPr>
              <w:t>Owner</w:t>
            </w:r>
          </w:p>
        </w:tc>
        <w:tc>
          <w:tcPr>
            <w:tcW w:w="6570" w:type="dxa"/>
            <w:shd w:val="clear" w:color="auto" w:fill="D9D9D9" w:themeFill="background1" w:themeFillShade="D9"/>
          </w:tcPr>
          <w:p w14:paraId="616CC554" w14:textId="309AEBE6" w:rsidR="00620E3D" w:rsidRPr="00620E3D" w:rsidRDefault="00620E3D" w:rsidP="00620E3D">
            <w:pPr>
              <w:jc w:val="center"/>
              <w:rPr>
                <w:b/>
                <w:bCs/>
              </w:rPr>
            </w:pPr>
            <w:r w:rsidRPr="00620E3D">
              <w:rPr>
                <w:b/>
                <w:bCs/>
              </w:rPr>
              <w:t>Objectives</w:t>
            </w:r>
          </w:p>
        </w:tc>
        <w:tc>
          <w:tcPr>
            <w:tcW w:w="9990" w:type="dxa"/>
            <w:shd w:val="clear" w:color="auto" w:fill="D9D9D9" w:themeFill="background1" w:themeFillShade="D9"/>
          </w:tcPr>
          <w:p w14:paraId="4ECACAF6" w14:textId="13FB5696" w:rsidR="00620E3D" w:rsidRPr="00620E3D" w:rsidRDefault="00620E3D" w:rsidP="00620E3D">
            <w:pPr>
              <w:jc w:val="center"/>
              <w:rPr>
                <w:b/>
                <w:bCs/>
              </w:rPr>
            </w:pPr>
            <w:r w:rsidRPr="00620E3D">
              <w:rPr>
                <w:b/>
                <w:bCs/>
              </w:rPr>
              <w:t>Outcome</w:t>
            </w:r>
            <w:r w:rsidR="007E7595">
              <w:rPr>
                <w:b/>
                <w:bCs/>
              </w:rPr>
              <w:t>s</w:t>
            </w:r>
          </w:p>
        </w:tc>
      </w:tr>
      <w:tr w:rsidR="002A5B44" w14:paraId="596C6557" w14:textId="77777777" w:rsidTr="00204C8F">
        <w:trPr>
          <w:trHeight w:val="647"/>
        </w:trPr>
        <w:tc>
          <w:tcPr>
            <w:tcW w:w="1522" w:type="dxa"/>
          </w:tcPr>
          <w:p w14:paraId="28D3CA7A" w14:textId="0820AD4C" w:rsidR="00620E3D" w:rsidRPr="00654A61" w:rsidRDefault="00616459" w:rsidP="00620E3D">
            <w:pPr>
              <w:rPr>
                <w:rFonts w:cstheme="minorHAnsi"/>
              </w:rPr>
            </w:pPr>
            <w:hyperlink r:id="rId5" w:anchor="/380432281308d/timeboxes?detail=/portfolioitem/feature/483440537532&amp;timeboxType=Release" w:history="1">
              <w:r w:rsidR="008E47C9" w:rsidRPr="00654A61">
                <w:rPr>
                  <w:rStyle w:val="Hyperlink"/>
                  <w:rFonts w:cstheme="minorHAnsi"/>
                  <w:b/>
                  <w:bCs/>
                  <w:color w:val="3272D9"/>
                  <w:bdr w:val="none" w:sz="0" w:space="0" w:color="auto" w:frame="1"/>
                  <w:shd w:val="clear" w:color="auto" w:fill="FFFFFF"/>
                </w:rPr>
                <w:t>F108836</w:t>
              </w:r>
            </w:hyperlink>
          </w:p>
        </w:tc>
        <w:tc>
          <w:tcPr>
            <w:tcW w:w="4140" w:type="dxa"/>
          </w:tcPr>
          <w:p w14:paraId="0492F9B5" w14:textId="77777777" w:rsidR="008C7ACD" w:rsidRPr="008C7ACD" w:rsidRDefault="008C7ACD" w:rsidP="00AF4E0E">
            <w:pPr>
              <w:jc w:val="both"/>
              <w:rPr>
                <w:rFonts w:cstheme="minorHAnsi"/>
              </w:rPr>
            </w:pPr>
            <w:r w:rsidRPr="008C7ACD">
              <w:rPr>
                <w:rFonts w:eastAsia="Times New Roman" w:cstheme="minorHAnsi"/>
                <w:color w:val="333840"/>
                <w:bdr w:val="none" w:sz="0" w:space="0" w:color="auto" w:frame="1"/>
              </w:rPr>
              <w:t>Create a new Terraform module for ELB</w:t>
            </w:r>
          </w:p>
          <w:p w14:paraId="600B7D1D" w14:textId="77777777" w:rsidR="00620E3D" w:rsidRDefault="00620E3D" w:rsidP="00AF4E0E">
            <w:pPr>
              <w:jc w:val="both"/>
            </w:pPr>
          </w:p>
        </w:tc>
        <w:tc>
          <w:tcPr>
            <w:tcW w:w="2340" w:type="dxa"/>
          </w:tcPr>
          <w:p w14:paraId="33CBB6B9" w14:textId="6916E012" w:rsidR="00620E3D" w:rsidRDefault="008C7ACD" w:rsidP="00620E3D">
            <w:r>
              <w:t>Atchaya Saminathan</w:t>
            </w:r>
          </w:p>
        </w:tc>
        <w:tc>
          <w:tcPr>
            <w:tcW w:w="6570" w:type="dxa"/>
          </w:tcPr>
          <w:p w14:paraId="035F3440" w14:textId="7D74CD6C" w:rsidR="00620E3D" w:rsidRDefault="008717E3" w:rsidP="00620E3D">
            <w:r>
              <w:t>Provide a working Terraform module for ELB to our clients</w:t>
            </w:r>
          </w:p>
        </w:tc>
        <w:tc>
          <w:tcPr>
            <w:tcW w:w="9990" w:type="dxa"/>
          </w:tcPr>
          <w:p w14:paraId="1FE3EC10" w14:textId="2E3098BF" w:rsidR="00620E3D" w:rsidRDefault="008717E3" w:rsidP="00620E3D">
            <w:r>
              <w:t>3 Terraform modules</w:t>
            </w:r>
            <w:r w:rsidR="00FD331C">
              <w:t xml:space="preserve"> were created</w:t>
            </w:r>
            <w:r>
              <w:t>:</w:t>
            </w:r>
          </w:p>
          <w:p w14:paraId="43D1D693" w14:textId="77777777" w:rsidR="008717E3" w:rsidRDefault="008717E3" w:rsidP="008717E3">
            <w:pPr>
              <w:pStyle w:val="ListParagraph"/>
              <w:numPr>
                <w:ilvl w:val="0"/>
                <w:numId w:val="5"/>
              </w:numPr>
            </w:pPr>
            <w:r>
              <w:t>Classic ELB</w:t>
            </w:r>
          </w:p>
          <w:p w14:paraId="4CB14003" w14:textId="77777777" w:rsidR="008717E3" w:rsidRDefault="008717E3" w:rsidP="008717E3">
            <w:pPr>
              <w:pStyle w:val="ListParagraph"/>
              <w:numPr>
                <w:ilvl w:val="0"/>
                <w:numId w:val="5"/>
              </w:numPr>
            </w:pPr>
            <w:r>
              <w:t>Application ELB</w:t>
            </w:r>
          </w:p>
          <w:p w14:paraId="2906A316" w14:textId="3B14A097" w:rsidR="008717E3" w:rsidRDefault="008717E3" w:rsidP="008717E3">
            <w:pPr>
              <w:pStyle w:val="ListParagraph"/>
              <w:numPr>
                <w:ilvl w:val="0"/>
                <w:numId w:val="5"/>
              </w:numPr>
            </w:pPr>
            <w:r>
              <w:t>Network ELB</w:t>
            </w:r>
          </w:p>
          <w:p w14:paraId="21618DF5" w14:textId="77777777" w:rsidR="00D05D06" w:rsidRDefault="00D05D06" w:rsidP="00D05D06">
            <w:pPr>
              <w:pStyle w:val="ListParagraph"/>
            </w:pPr>
          </w:p>
          <w:p w14:paraId="292DB458" w14:textId="7DB9F08A" w:rsidR="00FD331C" w:rsidRDefault="00FD331C" w:rsidP="00FD331C">
            <w:hyperlink r:id="rId6" w:history="1">
              <w:r>
                <w:rPr>
                  <w:rStyle w:val="Hyperlink"/>
                </w:rPr>
                <w:t>Link for TF Module and implementation instructions</w:t>
              </w:r>
            </w:hyperlink>
          </w:p>
        </w:tc>
      </w:tr>
      <w:tr w:rsidR="002A5B44" w14:paraId="03F01938" w14:textId="77777777" w:rsidTr="00204C8F">
        <w:tc>
          <w:tcPr>
            <w:tcW w:w="1522" w:type="dxa"/>
          </w:tcPr>
          <w:p w14:paraId="2E789E7C" w14:textId="14CAD486" w:rsidR="00620E3D" w:rsidRPr="00654A61" w:rsidRDefault="00616459" w:rsidP="00620E3D">
            <w:pPr>
              <w:rPr>
                <w:rFonts w:cstheme="minorHAnsi"/>
              </w:rPr>
            </w:pPr>
            <w:hyperlink r:id="rId7" w:anchor="/380432281308d/timeboxes?detail=/portfolioitem/feature/486907857200&amp;timeboxType=Release" w:history="1">
              <w:r w:rsidR="008E47C9" w:rsidRPr="00654A61">
                <w:rPr>
                  <w:rStyle w:val="Hyperlink"/>
                  <w:rFonts w:cstheme="minorHAnsi"/>
                  <w:b/>
                  <w:bCs/>
                  <w:color w:val="3272D9"/>
                  <w:bdr w:val="none" w:sz="0" w:space="0" w:color="auto" w:frame="1"/>
                  <w:shd w:val="clear" w:color="auto" w:fill="FFFFFF"/>
                </w:rPr>
                <w:t>F109641</w:t>
              </w:r>
            </w:hyperlink>
          </w:p>
        </w:tc>
        <w:tc>
          <w:tcPr>
            <w:tcW w:w="4140" w:type="dxa"/>
          </w:tcPr>
          <w:p w14:paraId="0B06D19C" w14:textId="77777777" w:rsidR="00AF4E0E" w:rsidRPr="00AF4E0E" w:rsidRDefault="00AF4E0E" w:rsidP="00AF4E0E">
            <w:pPr>
              <w:jc w:val="both"/>
              <w:rPr>
                <w:rFonts w:cstheme="minorHAnsi"/>
              </w:rPr>
            </w:pPr>
            <w:r w:rsidRPr="00AF4E0E">
              <w:rPr>
                <w:rFonts w:eastAsia="Times New Roman" w:cstheme="minorHAnsi"/>
                <w:color w:val="333840"/>
                <w:bdr w:val="none" w:sz="0" w:space="0" w:color="auto" w:frame="1"/>
              </w:rPr>
              <w:t xml:space="preserve">Evaluate migration to latest Terraform version </w:t>
            </w:r>
          </w:p>
          <w:p w14:paraId="6464D9C1" w14:textId="77777777" w:rsidR="00620E3D" w:rsidRDefault="00620E3D" w:rsidP="00AF4E0E">
            <w:pPr>
              <w:jc w:val="both"/>
            </w:pPr>
          </w:p>
        </w:tc>
        <w:tc>
          <w:tcPr>
            <w:tcW w:w="2340" w:type="dxa"/>
          </w:tcPr>
          <w:p w14:paraId="0C02B1BC" w14:textId="77DB2F98" w:rsidR="00620E3D" w:rsidRDefault="004D21D1" w:rsidP="00620E3D">
            <w:r>
              <w:t>Jonathan Ng</w:t>
            </w:r>
          </w:p>
        </w:tc>
        <w:tc>
          <w:tcPr>
            <w:tcW w:w="6570" w:type="dxa"/>
          </w:tcPr>
          <w:p w14:paraId="797BC89B" w14:textId="740468DA" w:rsidR="00620E3D" w:rsidRDefault="00E63318" w:rsidP="00E63318">
            <w:r>
              <w:t xml:space="preserve">Evaluate advantages/disadvantages/steps to migrate current repositories to Terraform 13 and 14 </w:t>
            </w:r>
          </w:p>
        </w:tc>
        <w:tc>
          <w:tcPr>
            <w:tcW w:w="9990" w:type="dxa"/>
          </w:tcPr>
          <w:p w14:paraId="5E692CFF" w14:textId="497D7FBB" w:rsidR="00620E3D" w:rsidRDefault="00E63318" w:rsidP="00620E3D">
            <w:r>
              <w:t xml:space="preserve">It was determined that if we are to migrate current repositories to the latest version, then we migrate them to Terraform 14. However, the advantages of Terraform 14 over Terraform 12 are mainly through nice-to-have features and therefore, there is not an urgent need to migrate existing code to Terraform 14. </w:t>
            </w:r>
          </w:p>
        </w:tc>
      </w:tr>
      <w:tr w:rsidR="002A5B44" w14:paraId="5495880B" w14:textId="77777777" w:rsidTr="00204C8F">
        <w:tc>
          <w:tcPr>
            <w:tcW w:w="1522" w:type="dxa"/>
          </w:tcPr>
          <w:p w14:paraId="2D042002" w14:textId="0588E4F6" w:rsidR="00620E3D" w:rsidRPr="00654A61" w:rsidRDefault="00616459" w:rsidP="00620E3D">
            <w:pPr>
              <w:rPr>
                <w:rFonts w:cstheme="minorHAnsi"/>
              </w:rPr>
            </w:pPr>
            <w:hyperlink r:id="rId8" w:anchor="/380432281308d/timeboxes?detail=/portfolioitem/feature/480414054700&amp;timeboxType=Release" w:history="1">
              <w:r w:rsidR="008E47C9" w:rsidRPr="00654A61">
                <w:rPr>
                  <w:rStyle w:val="Hyperlink"/>
                  <w:rFonts w:cstheme="minorHAnsi"/>
                  <w:b/>
                  <w:bCs/>
                  <w:color w:val="3272D9"/>
                  <w:bdr w:val="none" w:sz="0" w:space="0" w:color="auto" w:frame="1"/>
                  <w:shd w:val="clear" w:color="auto" w:fill="FFFFFF"/>
                </w:rPr>
                <w:t>F108442</w:t>
              </w:r>
            </w:hyperlink>
          </w:p>
        </w:tc>
        <w:tc>
          <w:tcPr>
            <w:tcW w:w="4140" w:type="dxa"/>
          </w:tcPr>
          <w:p w14:paraId="701DB3DF" w14:textId="4A685466" w:rsidR="00AF4E0E" w:rsidRPr="00AF4E0E" w:rsidRDefault="00AF4E0E" w:rsidP="00AF4E0E">
            <w:pPr>
              <w:rPr>
                <w:rFonts w:cstheme="minorHAnsi"/>
              </w:rPr>
            </w:pPr>
            <w:bookmarkStart w:id="0" w:name="_Hlk62757065"/>
            <w:r w:rsidRPr="00AF4E0E">
              <w:rPr>
                <w:rFonts w:eastAsia="Times New Roman" w:cstheme="minorHAnsi"/>
                <w:color w:val="333840"/>
                <w:bdr w:val="none" w:sz="0" w:space="0" w:color="auto" w:frame="1"/>
              </w:rPr>
              <w:t>Identify POC work for 2021</w:t>
            </w:r>
          </w:p>
          <w:bookmarkEnd w:id="0"/>
          <w:p w14:paraId="124CBC14" w14:textId="77777777" w:rsidR="00620E3D" w:rsidRDefault="00620E3D" w:rsidP="00AF4E0E"/>
        </w:tc>
        <w:tc>
          <w:tcPr>
            <w:tcW w:w="2340" w:type="dxa"/>
          </w:tcPr>
          <w:p w14:paraId="24D80C75" w14:textId="762F650A" w:rsidR="00620E3D" w:rsidRDefault="004D21D1" w:rsidP="00620E3D">
            <w:r>
              <w:t>R Arunkumar</w:t>
            </w:r>
          </w:p>
        </w:tc>
        <w:tc>
          <w:tcPr>
            <w:tcW w:w="6570" w:type="dxa"/>
          </w:tcPr>
          <w:p w14:paraId="5308A0FE" w14:textId="2A5C3151" w:rsidR="00620E3D" w:rsidRDefault="00E26740" w:rsidP="00620E3D">
            <w:r>
              <w:t>Go over new AWS features to figure out w</w:t>
            </w:r>
            <w:r w:rsidR="00BA2B6A">
              <w:t>h</w:t>
            </w:r>
            <w:r>
              <w:t>at features/services would be beneficial for Provider Engineering</w:t>
            </w:r>
          </w:p>
        </w:tc>
        <w:tc>
          <w:tcPr>
            <w:tcW w:w="9990" w:type="dxa"/>
          </w:tcPr>
          <w:p w14:paraId="0F629908" w14:textId="379DC639" w:rsidR="00620E3D" w:rsidRDefault="00BA2B6A" w:rsidP="00620E3D">
            <w:r>
              <w:t>M</w:t>
            </w:r>
            <w:r w:rsidR="00E26740">
              <w:t>ultiple POCs to OACCOE Roadmap (</w:t>
            </w:r>
            <w:hyperlink r:id="rId9" w:history="1">
              <w:r w:rsidR="00E26740" w:rsidRPr="00C91A47">
                <w:rPr>
                  <w:rStyle w:val="Hyperlink"/>
                </w:rPr>
                <w:t>Roadmap Link</w:t>
              </w:r>
            </w:hyperlink>
            <w:r w:rsidR="00E26740">
              <w:t>)</w:t>
            </w:r>
          </w:p>
        </w:tc>
      </w:tr>
      <w:tr w:rsidR="002A5B44" w14:paraId="7C7951EB" w14:textId="77777777" w:rsidTr="00204C8F">
        <w:tc>
          <w:tcPr>
            <w:tcW w:w="1522" w:type="dxa"/>
          </w:tcPr>
          <w:p w14:paraId="0790FA6C" w14:textId="5D6D3005" w:rsidR="00620E3D" w:rsidRPr="00654A61" w:rsidRDefault="00616459" w:rsidP="00620E3D">
            <w:pPr>
              <w:rPr>
                <w:rFonts w:cstheme="minorHAnsi"/>
              </w:rPr>
            </w:pPr>
            <w:hyperlink r:id="rId10" w:anchor="/380432281308d/timeboxes?detail=/portfolioitem/feature/480409632540&amp;timeboxType=Release" w:history="1">
              <w:r w:rsidR="008E47C9" w:rsidRPr="00654A61">
                <w:rPr>
                  <w:rStyle w:val="Hyperlink"/>
                  <w:rFonts w:cstheme="minorHAnsi"/>
                  <w:b/>
                  <w:bCs/>
                  <w:color w:val="3272D9"/>
                  <w:bdr w:val="none" w:sz="0" w:space="0" w:color="auto" w:frame="1"/>
                  <w:shd w:val="clear" w:color="auto" w:fill="FFFFFF"/>
                </w:rPr>
                <w:t>F108438</w:t>
              </w:r>
            </w:hyperlink>
          </w:p>
        </w:tc>
        <w:tc>
          <w:tcPr>
            <w:tcW w:w="4140" w:type="dxa"/>
          </w:tcPr>
          <w:p w14:paraId="60E1F300" w14:textId="04FF94BE" w:rsidR="00AF4E0E" w:rsidRPr="00AF4E0E" w:rsidRDefault="00AF4E0E" w:rsidP="00AF4E0E">
            <w:pPr>
              <w:rPr>
                <w:rFonts w:cstheme="minorHAnsi"/>
              </w:rPr>
            </w:pPr>
            <w:r w:rsidRPr="00AF4E0E">
              <w:rPr>
                <w:rFonts w:eastAsia="Times New Roman" w:cstheme="minorHAnsi"/>
                <w:color w:val="333840"/>
                <w:bdr w:val="none" w:sz="0" w:space="0" w:color="auto" w:frame="1"/>
              </w:rPr>
              <w:t xml:space="preserve">POC for Stack rotation using </w:t>
            </w:r>
            <w:r w:rsidR="00ED3BEA">
              <w:rPr>
                <w:rFonts w:eastAsia="Times New Roman" w:cstheme="minorHAnsi"/>
                <w:color w:val="333840"/>
                <w:bdr w:val="none" w:sz="0" w:space="0" w:color="auto" w:frame="1"/>
              </w:rPr>
              <w:t>A</w:t>
            </w:r>
            <w:r w:rsidRPr="00AF4E0E">
              <w:rPr>
                <w:rFonts w:eastAsia="Times New Roman" w:cstheme="minorHAnsi"/>
                <w:color w:val="333840"/>
                <w:bdr w:val="none" w:sz="0" w:space="0" w:color="auto" w:frame="1"/>
              </w:rPr>
              <w:t>nsible</w:t>
            </w:r>
          </w:p>
          <w:p w14:paraId="5FE3AE57" w14:textId="77777777" w:rsidR="00620E3D" w:rsidRDefault="00620E3D" w:rsidP="00AF4E0E"/>
        </w:tc>
        <w:tc>
          <w:tcPr>
            <w:tcW w:w="2340" w:type="dxa"/>
          </w:tcPr>
          <w:p w14:paraId="3CA426C8" w14:textId="67547DC2" w:rsidR="00620E3D" w:rsidRDefault="004D21D1" w:rsidP="00620E3D">
            <w:r>
              <w:t>Jonathan Ng</w:t>
            </w:r>
          </w:p>
        </w:tc>
        <w:tc>
          <w:tcPr>
            <w:tcW w:w="6570" w:type="dxa"/>
          </w:tcPr>
          <w:p w14:paraId="7E0ECB3A" w14:textId="41BE1069" w:rsidR="00620E3D" w:rsidRDefault="00E63318" w:rsidP="00620E3D">
            <w:r>
              <w:t>Explor</w:t>
            </w:r>
            <w:r w:rsidR="00641360">
              <w:t>e</w:t>
            </w:r>
            <w:r>
              <w:t xml:space="preserve"> Ansible as an alternative for managing Stack Rotation</w:t>
            </w:r>
          </w:p>
        </w:tc>
        <w:tc>
          <w:tcPr>
            <w:tcW w:w="9990" w:type="dxa"/>
          </w:tcPr>
          <w:p w14:paraId="312FF870" w14:textId="77777777" w:rsidR="00D05D06" w:rsidRDefault="003176B5" w:rsidP="00620E3D">
            <w:r>
              <w:t>Ansible</w:t>
            </w:r>
            <w:r w:rsidR="00E63318">
              <w:t xml:space="preserve"> is easily customizable and allows users to have more visibility into the actions that are involved in Stack rotation. Ansible alone currently lacks the ability to easily duplicate AWS resources needed for Stack rotation.</w:t>
            </w:r>
          </w:p>
          <w:p w14:paraId="686B447A" w14:textId="77777777" w:rsidR="00D05D06" w:rsidRDefault="00D05D06" w:rsidP="00620E3D"/>
          <w:p w14:paraId="7FE5DD07" w14:textId="77777777" w:rsidR="00620E3D" w:rsidRDefault="00E63318" w:rsidP="00620E3D">
            <w:r>
              <w:t xml:space="preserve"> </w:t>
            </w:r>
            <w:hyperlink r:id="rId11" w:history="1">
              <w:r w:rsidR="0045349E" w:rsidRPr="0045349E">
                <w:rPr>
                  <w:rStyle w:val="Hyperlink"/>
                </w:rPr>
                <w:t>Link to documentation</w:t>
              </w:r>
            </w:hyperlink>
          </w:p>
          <w:p w14:paraId="0070A512" w14:textId="762EE3CB" w:rsidR="00D05D06" w:rsidRDefault="00D05D06" w:rsidP="00620E3D"/>
        </w:tc>
      </w:tr>
      <w:tr w:rsidR="002A5B44" w14:paraId="1F0EED4C" w14:textId="77777777" w:rsidTr="00204C8F">
        <w:tc>
          <w:tcPr>
            <w:tcW w:w="1522" w:type="dxa"/>
          </w:tcPr>
          <w:p w14:paraId="55488EEB" w14:textId="40ED3000" w:rsidR="00620E3D" w:rsidRPr="00654A61" w:rsidRDefault="00616459" w:rsidP="00620E3D">
            <w:pPr>
              <w:rPr>
                <w:rFonts w:cstheme="minorHAnsi"/>
              </w:rPr>
            </w:pPr>
            <w:hyperlink r:id="rId12" w:anchor="/380432281308d/timeboxes?detail=/portfolioitem/feature/480424769780&amp;timeboxType=Release" w:history="1">
              <w:r w:rsidR="008E47C9" w:rsidRPr="00654A61">
                <w:rPr>
                  <w:rStyle w:val="Hyperlink"/>
                  <w:rFonts w:cstheme="minorHAnsi"/>
                  <w:b/>
                  <w:bCs/>
                  <w:color w:val="3272D9"/>
                  <w:bdr w:val="none" w:sz="0" w:space="0" w:color="auto" w:frame="1"/>
                  <w:shd w:val="clear" w:color="auto" w:fill="FFFFFF"/>
                </w:rPr>
                <w:t>F108452</w:t>
              </w:r>
            </w:hyperlink>
          </w:p>
        </w:tc>
        <w:tc>
          <w:tcPr>
            <w:tcW w:w="4140" w:type="dxa"/>
          </w:tcPr>
          <w:p w14:paraId="0938231D" w14:textId="77777777" w:rsidR="00AF4E0E" w:rsidRPr="00AF4E0E" w:rsidRDefault="00AF4E0E" w:rsidP="00AF4E0E">
            <w:pPr>
              <w:rPr>
                <w:rFonts w:cstheme="minorHAnsi"/>
              </w:rPr>
            </w:pPr>
            <w:bookmarkStart w:id="1" w:name="_Hlk62757074"/>
            <w:r w:rsidRPr="00AF4E0E">
              <w:rPr>
                <w:rFonts w:cstheme="minorHAnsi"/>
              </w:rPr>
              <w:t>POC on Lambda Container Support</w:t>
            </w:r>
          </w:p>
          <w:bookmarkEnd w:id="1"/>
          <w:p w14:paraId="5B9FBDFD" w14:textId="77777777" w:rsidR="00620E3D" w:rsidRDefault="00620E3D" w:rsidP="00AF4E0E">
            <w:pPr>
              <w:ind w:left="360"/>
            </w:pPr>
          </w:p>
        </w:tc>
        <w:tc>
          <w:tcPr>
            <w:tcW w:w="2340" w:type="dxa"/>
          </w:tcPr>
          <w:p w14:paraId="1A486CFA" w14:textId="3ED69BBD" w:rsidR="00620E3D" w:rsidRDefault="004D21D1" w:rsidP="00620E3D">
            <w:r>
              <w:t>R Arunkumar</w:t>
            </w:r>
          </w:p>
        </w:tc>
        <w:tc>
          <w:tcPr>
            <w:tcW w:w="6570" w:type="dxa"/>
          </w:tcPr>
          <w:p w14:paraId="0267F9E0" w14:textId="223D6B81" w:rsidR="00620E3D" w:rsidRDefault="00D05D06" w:rsidP="00620E3D">
            <w:r>
              <w:t>This is an</w:t>
            </w:r>
            <w:r w:rsidR="00E26740">
              <w:t xml:space="preserve"> AWS feature</w:t>
            </w:r>
            <w:r>
              <w:t xml:space="preserve"> that was </w:t>
            </w:r>
            <w:r>
              <w:t>recently released</w:t>
            </w:r>
            <w:r w:rsidR="00E26740">
              <w:t xml:space="preserve">. </w:t>
            </w:r>
            <w:r>
              <w:t>The purpose of this POC was to explore its capabilities</w:t>
            </w:r>
            <w:r w:rsidR="00E26740">
              <w:t>.</w:t>
            </w:r>
          </w:p>
        </w:tc>
        <w:tc>
          <w:tcPr>
            <w:tcW w:w="9990" w:type="dxa"/>
          </w:tcPr>
          <w:p w14:paraId="273EF61C" w14:textId="77777777" w:rsidR="00E26740" w:rsidRDefault="00E26740" w:rsidP="00D05D06">
            <w:r w:rsidRPr="00E26740">
              <w:t>Support for container images in AWS Lambda brings the power and usability of industry-standard packaging to serverless functions. It becomes easy to reuse application components packaged with the ubiquitous deployment format.</w:t>
            </w:r>
          </w:p>
          <w:p w14:paraId="4C2DFC9E" w14:textId="1B4118B6" w:rsidR="00D05D06" w:rsidRDefault="00D05D06" w:rsidP="00D05D06"/>
          <w:p w14:paraId="44B7E2C9" w14:textId="77777777" w:rsidR="00D05D06" w:rsidRDefault="00D05D06" w:rsidP="00D05D06">
            <w:hyperlink r:id="rId13" w:history="1">
              <w:r w:rsidRPr="00D05D06">
                <w:rPr>
                  <w:rStyle w:val="Hyperlink"/>
                </w:rPr>
                <w:t>Link to documentation</w:t>
              </w:r>
            </w:hyperlink>
          </w:p>
          <w:p w14:paraId="2B5DB365" w14:textId="77777777" w:rsidR="00D05D06" w:rsidRDefault="00D05D06" w:rsidP="00D05D06"/>
          <w:p w14:paraId="67897308" w14:textId="35745D59" w:rsidR="00D05D06" w:rsidRDefault="00D05D06" w:rsidP="00D05D06"/>
        </w:tc>
      </w:tr>
      <w:tr w:rsidR="002A5B44" w14:paraId="5C9F5FEC" w14:textId="77777777" w:rsidTr="00204C8F">
        <w:trPr>
          <w:trHeight w:val="818"/>
        </w:trPr>
        <w:tc>
          <w:tcPr>
            <w:tcW w:w="1522" w:type="dxa"/>
          </w:tcPr>
          <w:p w14:paraId="1AB24BF6" w14:textId="4196681D" w:rsidR="00620E3D" w:rsidRPr="00654A61" w:rsidRDefault="00616459" w:rsidP="00620E3D">
            <w:pPr>
              <w:rPr>
                <w:rFonts w:cstheme="minorHAnsi"/>
              </w:rPr>
            </w:pPr>
            <w:hyperlink r:id="rId14" w:anchor="/380432281308d/timeboxes?detail=/portfolioitem/feature/480425330260&amp;timeboxType=Release" w:history="1">
              <w:r w:rsidR="008E47C9" w:rsidRPr="00654A61">
                <w:rPr>
                  <w:rStyle w:val="Hyperlink"/>
                  <w:rFonts w:cstheme="minorHAnsi"/>
                  <w:b/>
                  <w:bCs/>
                  <w:color w:val="3272D9"/>
                  <w:bdr w:val="none" w:sz="0" w:space="0" w:color="auto" w:frame="1"/>
                  <w:shd w:val="clear" w:color="auto" w:fill="FFFFFF"/>
                </w:rPr>
                <w:t>F108453</w:t>
              </w:r>
            </w:hyperlink>
          </w:p>
        </w:tc>
        <w:tc>
          <w:tcPr>
            <w:tcW w:w="4140" w:type="dxa"/>
          </w:tcPr>
          <w:p w14:paraId="4518DD8E" w14:textId="73D79AB9" w:rsidR="00620E3D" w:rsidRDefault="00AF4E0E" w:rsidP="00AF4E0E">
            <w:bookmarkStart w:id="2" w:name="_Hlk62757081"/>
            <w:r w:rsidRPr="00AF4E0E">
              <w:rPr>
                <w:rFonts w:cstheme="minorHAnsi"/>
              </w:rPr>
              <w:t>POC on AWS Shield Advanced</w:t>
            </w:r>
            <w:bookmarkEnd w:id="2"/>
          </w:p>
        </w:tc>
        <w:tc>
          <w:tcPr>
            <w:tcW w:w="2340" w:type="dxa"/>
          </w:tcPr>
          <w:p w14:paraId="65F86B79" w14:textId="431FE2BA" w:rsidR="00620E3D" w:rsidRDefault="004D21D1" w:rsidP="00620E3D">
            <w:r>
              <w:t>Atchaya Saminathan</w:t>
            </w:r>
          </w:p>
        </w:tc>
        <w:tc>
          <w:tcPr>
            <w:tcW w:w="6570" w:type="dxa"/>
          </w:tcPr>
          <w:p w14:paraId="47D642FF" w14:textId="1D91F457" w:rsidR="00620E3D" w:rsidRDefault="008717E3" w:rsidP="00620E3D">
            <w:r>
              <w:t xml:space="preserve">POC on service to protect web applications from DDOS attacks. </w:t>
            </w:r>
          </w:p>
        </w:tc>
        <w:tc>
          <w:tcPr>
            <w:tcW w:w="9990" w:type="dxa"/>
          </w:tcPr>
          <w:p w14:paraId="32139679" w14:textId="77777777" w:rsidR="00620E3D" w:rsidRDefault="008717E3" w:rsidP="00620E3D">
            <w:r>
              <w:t>We determined that Layers 3, 4 and 7 of web applications can be protected from DDOS attacks. A module was created.</w:t>
            </w:r>
          </w:p>
          <w:p w14:paraId="4046135A" w14:textId="5B612974" w:rsidR="00CF5252" w:rsidRDefault="00CF5252" w:rsidP="00620E3D"/>
          <w:p w14:paraId="3980251A" w14:textId="11B7DB73" w:rsidR="00CF5252" w:rsidRDefault="00CF5252" w:rsidP="00620E3D">
            <w:hyperlink r:id="rId15" w:anchor="aws-shield-advanced" w:history="1">
              <w:r w:rsidRPr="00CF5252">
                <w:rPr>
                  <w:rStyle w:val="Hyperlink"/>
                </w:rPr>
                <w:t>Link to documentation</w:t>
              </w:r>
            </w:hyperlink>
          </w:p>
          <w:p w14:paraId="063FE776" w14:textId="34807CF2" w:rsidR="00CF5252" w:rsidRDefault="00CF5252" w:rsidP="00620E3D"/>
        </w:tc>
      </w:tr>
      <w:bookmarkStart w:id="3" w:name="_Hlk62757089"/>
      <w:tr w:rsidR="002A5B44" w14:paraId="26840046" w14:textId="77777777" w:rsidTr="00204C8F">
        <w:trPr>
          <w:trHeight w:val="1538"/>
        </w:trPr>
        <w:tc>
          <w:tcPr>
            <w:tcW w:w="1522" w:type="dxa"/>
          </w:tcPr>
          <w:p w14:paraId="692FDA91" w14:textId="01A085FC" w:rsidR="00620E3D" w:rsidRPr="00654A61" w:rsidRDefault="00C63F29" w:rsidP="00620E3D">
            <w:pPr>
              <w:rPr>
                <w:rFonts w:cstheme="minorHAnsi"/>
              </w:rPr>
            </w:pPr>
            <w:r w:rsidRPr="00654A61">
              <w:rPr>
                <w:rFonts w:cstheme="minorHAnsi"/>
              </w:rPr>
              <w:fldChar w:fldCharType="begin"/>
            </w:r>
            <w:r w:rsidRPr="00654A61">
              <w:rPr>
                <w:rFonts w:cstheme="minorHAnsi"/>
              </w:rPr>
              <w:instrText xml:space="preserve"> HYPERLINK "https://rally1.rallydev.com/" \l "/380432281308d/timeboxes?detail=/portfolioitem/feature/453012355096&amp;timeboxType=Release" </w:instrText>
            </w:r>
            <w:r w:rsidRPr="00654A61">
              <w:rPr>
                <w:rFonts w:cstheme="minorHAnsi"/>
              </w:rPr>
              <w:fldChar w:fldCharType="separate"/>
            </w:r>
            <w:r w:rsidR="008E47C9" w:rsidRPr="00654A61">
              <w:rPr>
                <w:rStyle w:val="Hyperlink"/>
                <w:rFonts w:cstheme="minorHAnsi"/>
                <w:b/>
                <w:bCs/>
                <w:color w:val="3272D9"/>
                <w:bdr w:val="none" w:sz="0" w:space="0" w:color="auto" w:frame="1"/>
                <w:shd w:val="clear" w:color="auto" w:fill="FFFFFF"/>
              </w:rPr>
              <w:t>F104552</w:t>
            </w:r>
            <w:r w:rsidRPr="00654A61">
              <w:rPr>
                <w:rStyle w:val="Hyperlink"/>
                <w:rFonts w:cstheme="minorHAnsi"/>
                <w:b/>
                <w:bCs/>
                <w:color w:val="3272D9"/>
                <w:bdr w:val="none" w:sz="0" w:space="0" w:color="auto" w:frame="1"/>
                <w:shd w:val="clear" w:color="auto" w:fill="FFFFFF"/>
              </w:rPr>
              <w:fldChar w:fldCharType="end"/>
            </w:r>
          </w:p>
        </w:tc>
        <w:tc>
          <w:tcPr>
            <w:tcW w:w="4140" w:type="dxa"/>
          </w:tcPr>
          <w:p w14:paraId="6BE0D3DA" w14:textId="3C49BCAA" w:rsidR="00620E3D" w:rsidRDefault="00AF4E0E" w:rsidP="00AF4E0E">
            <w:r w:rsidRPr="00AF4E0E">
              <w:rPr>
                <w:rFonts w:cstheme="minorHAnsi"/>
              </w:rPr>
              <w:t>POC to auto-remediate S3 Bucket violations through AWS Config Rules</w:t>
            </w:r>
          </w:p>
        </w:tc>
        <w:tc>
          <w:tcPr>
            <w:tcW w:w="2340" w:type="dxa"/>
          </w:tcPr>
          <w:p w14:paraId="2B2C309B" w14:textId="18552505" w:rsidR="00620E3D" w:rsidRDefault="00700BFD" w:rsidP="00620E3D">
            <w:r>
              <w:t>R Arunkumar</w:t>
            </w:r>
          </w:p>
        </w:tc>
        <w:tc>
          <w:tcPr>
            <w:tcW w:w="6570" w:type="dxa"/>
          </w:tcPr>
          <w:p w14:paraId="6658AC79" w14:textId="7958B70D" w:rsidR="00620E3D" w:rsidRDefault="00E26740" w:rsidP="00620E3D">
            <w:r>
              <w:t>Evaluate AWS Config rules to auto-remediate S3 bucket violations against Cloud Custodian Auto-remediation</w:t>
            </w:r>
          </w:p>
        </w:tc>
        <w:tc>
          <w:tcPr>
            <w:tcW w:w="9990" w:type="dxa"/>
          </w:tcPr>
          <w:p w14:paraId="55E00784" w14:textId="071506A3" w:rsidR="00E26740" w:rsidRDefault="002A5B44" w:rsidP="00E26740">
            <w:r>
              <w:t xml:space="preserve">Through this POC it was determined that using </w:t>
            </w:r>
            <w:r>
              <w:t>Cloud Custodian</w:t>
            </w:r>
            <w:r>
              <w:t xml:space="preserve"> to auto-remediate S3 bucket violations is more beneficial </w:t>
            </w:r>
            <w:r w:rsidR="00E26740">
              <w:t>as AWS Config rule doesn't support all</w:t>
            </w:r>
            <w:r>
              <w:t xml:space="preserve"> auto-remediation of all </w:t>
            </w:r>
            <w:r w:rsidR="00E26740">
              <w:t>launchpad violations.</w:t>
            </w:r>
          </w:p>
          <w:p w14:paraId="5A49AA6A" w14:textId="77777777" w:rsidR="002A5B44" w:rsidRDefault="002A5B44" w:rsidP="00E26740"/>
          <w:p w14:paraId="07F1DA24" w14:textId="77777777" w:rsidR="002A5B44" w:rsidRDefault="002A5B44" w:rsidP="00E26740">
            <w:hyperlink r:id="rId16" w:history="1">
              <w:r>
                <w:rPr>
                  <w:rStyle w:val="Hyperlink"/>
                </w:rPr>
                <w:t>Link to documentation</w:t>
              </w:r>
            </w:hyperlink>
          </w:p>
          <w:p w14:paraId="59517F0D" w14:textId="1ADF69FD" w:rsidR="002A5B44" w:rsidRDefault="002A5B44" w:rsidP="00E26740"/>
        </w:tc>
      </w:tr>
      <w:bookmarkEnd w:id="3"/>
      <w:tr w:rsidR="002A5B44" w14:paraId="6FAA0C1C" w14:textId="77777777" w:rsidTr="00204C8F">
        <w:tc>
          <w:tcPr>
            <w:tcW w:w="1522" w:type="dxa"/>
          </w:tcPr>
          <w:p w14:paraId="7CE5E027" w14:textId="69530713" w:rsidR="00AF4E0E" w:rsidRPr="00654A61" w:rsidRDefault="00C63F29" w:rsidP="00620E3D">
            <w:pPr>
              <w:rPr>
                <w:rFonts w:cstheme="minorHAnsi"/>
                <w:u w:val="single"/>
              </w:rPr>
            </w:pPr>
            <w:r w:rsidRPr="00654A61">
              <w:rPr>
                <w:rFonts w:cstheme="minorHAnsi"/>
                <w:u w:val="single"/>
              </w:rPr>
              <w:fldChar w:fldCharType="begin"/>
            </w:r>
            <w:r w:rsidRPr="00654A61">
              <w:rPr>
                <w:rFonts w:cstheme="minorHAnsi"/>
                <w:u w:val="single"/>
              </w:rPr>
              <w:instrText xml:space="preserve"> HYPERLINK "https://rally1.rallydev.com/" \l "/380432281308d/timeboxes?detail=/portfolioitem/feature/480416013544&amp;timeboxType=Release" </w:instrText>
            </w:r>
            <w:r w:rsidRPr="00654A61">
              <w:rPr>
                <w:rFonts w:cstheme="minorHAnsi"/>
                <w:u w:val="single"/>
              </w:rPr>
              <w:fldChar w:fldCharType="separate"/>
            </w:r>
            <w:r w:rsidR="008E47C9" w:rsidRPr="00654A61">
              <w:rPr>
                <w:rStyle w:val="chr-formattedid-idtext"/>
                <w:rFonts w:cstheme="minorHAnsi"/>
                <w:b/>
                <w:bCs/>
                <w:color w:val="3272D9"/>
                <w:u w:val="single"/>
                <w:bdr w:val="none" w:sz="0" w:space="0" w:color="auto" w:frame="1"/>
                <w:shd w:val="clear" w:color="auto" w:fill="FFFFFF"/>
              </w:rPr>
              <w:t>F108444</w:t>
            </w:r>
            <w:r w:rsidRPr="00654A61">
              <w:rPr>
                <w:rStyle w:val="chr-formattedid-idtext"/>
                <w:rFonts w:cstheme="minorHAnsi"/>
                <w:b/>
                <w:bCs/>
                <w:color w:val="3272D9"/>
                <w:u w:val="single"/>
                <w:bdr w:val="none" w:sz="0" w:space="0" w:color="auto" w:frame="1"/>
                <w:shd w:val="clear" w:color="auto" w:fill="FFFFFF"/>
              </w:rPr>
              <w:fldChar w:fldCharType="end"/>
            </w:r>
          </w:p>
        </w:tc>
        <w:tc>
          <w:tcPr>
            <w:tcW w:w="4140" w:type="dxa"/>
          </w:tcPr>
          <w:p w14:paraId="19D53FAE" w14:textId="2EBDA402" w:rsidR="00AF4E0E" w:rsidRPr="00AF4E0E" w:rsidRDefault="00AF4E0E" w:rsidP="00AF4E0E">
            <w:pPr>
              <w:rPr>
                <w:rFonts w:cstheme="minorHAnsi"/>
              </w:rPr>
            </w:pPr>
            <w:bookmarkStart w:id="4" w:name="_Hlk62757096"/>
            <w:r w:rsidRPr="00AF4E0E">
              <w:rPr>
                <w:rFonts w:eastAsia="Times New Roman" w:cstheme="minorHAnsi"/>
                <w:color w:val="333840"/>
                <w:bdr w:val="none" w:sz="0" w:space="0" w:color="auto" w:frame="1"/>
              </w:rPr>
              <w:t>Research into enabling REST API Call using AWS Lambda to SFTP Server</w:t>
            </w:r>
            <w:bookmarkEnd w:id="4"/>
          </w:p>
        </w:tc>
        <w:tc>
          <w:tcPr>
            <w:tcW w:w="2340" w:type="dxa"/>
          </w:tcPr>
          <w:p w14:paraId="24F8A9B0" w14:textId="1B73CF9C" w:rsidR="00AF4E0E" w:rsidRDefault="00700BFD" w:rsidP="00620E3D">
            <w:r>
              <w:t>R Arunkumar</w:t>
            </w:r>
          </w:p>
        </w:tc>
        <w:tc>
          <w:tcPr>
            <w:tcW w:w="6570" w:type="dxa"/>
          </w:tcPr>
          <w:p w14:paraId="7292969B" w14:textId="2C1F3D0E" w:rsidR="00AF4E0E" w:rsidRDefault="00E26740" w:rsidP="00620E3D">
            <w:r>
              <w:t>Complete a POC for how to enable REST API calls</w:t>
            </w:r>
            <w:r w:rsidR="00616459">
              <w:t xml:space="preserve"> to SFTP Server by</w:t>
            </w:r>
            <w:r>
              <w:t xml:space="preserve"> using AWS Lambda </w:t>
            </w:r>
            <w:r w:rsidR="00231816">
              <w:t>and API Gateway</w:t>
            </w:r>
          </w:p>
        </w:tc>
        <w:tc>
          <w:tcPr>
            <w:tcW w:w="9990" w:type="dxa"/>
          </w:tcPr>
          <w:p w14:paraId="4685DE29" w14:textId="49286CF2" w:rsidR="00231816" w:rsidRDefault="002A5B44" w:rsidP="00620E3D">
            <w:r>
              <w:t>Through this POC</w:t>
            </w:r>
            <w:r w:rsidR="00231816">
              <w:t xml:space="preserve"> instructions</w:t>
            </w:r>
            <w:r>
              <w:t xml:space="preserve"> on how to </w:t>
            </w:r>
            <w:r w:rsidR="00616459">
              <w:t>establish</w:t>
            </w:r>
            <w:r>
              <w:t xml:space="preserve"> REST API</w:t>
            </w:r>
            <w:r w:rsidR="00616459">
              <w:t xml:space="preserve"> call to SFTP Server</w:t>
            </w:r>
            <w:bookmarkStart w:id="5" w:name="_GoBack"/>
            <w:bookmarkEnd w:id="5"/>
            <w:r>
              <w:t xml:space="preserve"> </w:t>
            </w:r>
            <w:r w:rsidR="00204C8F">
              <w:t>through AWS Lambda</w:t>
            </w:r>
            <w:r w:rsidR="00231816">
              <w:t xml:space="preserve">: </w:t>
            </w:r>
          </w:p>
          <w:p w14:paraId="0A879EC5" w14:textId="77777777" w:rsidR="00204C8F" w:rsidRDefault="00204C8F" w:rsidP="00620E3D"/>
          <w:p w14:paraId="3048FD61" w14:textId="77777777" w:rsidR="00AF4E0E" w:rsidRDefault="00204C8F" w:rsidP="00620E3D">
            <w:hyperlink r:id="rId17" w:history="1">
              <w:r w:rsidRPr="00204C8F">
                <w:rPr>
                  <w:rStyle w:val="Hyperlink"/>
                </w:rPr>
                <w:t>Link to documentation</w:t>
              </w:r>
            </w:hyperlink>
          </w:p>
          <w:p w14:paraId="7CA8B80F" w14:textId="72BBF8E9" w:rsidR="00204C8F" w:rsidRDefault="00204C8F" w:rsidP="00620E3D"/>
        </w:tc>
      </w:tr>
      <w:tr w:rsidR="002A5B44" w14:paraId="3C447D83" w14:textId="77777777" w:rsidTr="00204C8F">
        <w:tc>
          <w:tcPr>
            <w:tcW w:w="1522" w:type="dxa"/>
          </w:tcPr>
          <w:p w14:paraId="3D945679" w14:textId="0C472D59" w:rsidR="00AF4E0E" w:rsidRPr="00654A61" w:rsidRDefault="00616459" w:rsidP="00620E3D">
            <w:pPr>
              <w:rPr>
                <w:rFonts w:cstheme="minorHAnsi"/>
              </w:rPr>
            </w:pPr>
            <w:hyperlink r:id="rId18" w:anchor="/380432281308d/timeboxes?detail=/portfolioitem/feature/457627001800&amp;timeboxType=Release" w:history="1">
              <w:r w:rsidR="008E47C9" w:rsidRPr="00654A61">
                <w:rPr>
                  <w:rStyle w:val="Hyperlink"/>
                  <w:rFonts w:cstheme="minorHAnsi"/>
                  <w:b/>
                  <w:bCs/>
                  <w:color w:val="3272D9"/>
                  <w:bdr w:val="none" w:sz="0" w:space="0" w:color="auto" w:frame="1"/>
                  <w:shd w:val="clear" w:color="auto" w:fill="FFFFFF"/>
                </w:rPr>
                <w:t>F105419</w:t>
              </w:r>
            </w:hyperlink>
          </w:p>
        </w:tc>
        <w:tc>
          <w:tcPr>
            <w:tcW w:w="4140" w:type="dxa"/>
          </w:tcPr>
          <w:p w14:paraId="7EC62D48" w14:textId="6F37EABD" w:rsidR="00AF4E0E" w:rsidRPr="00AF4E0E" w:rsidRDefault="00AF4E0E" w:rsidP="00AF4E0E">
            <w:pPr>
              <w:rPr>
                <w:rFonts w:eastAsia="Times New Roman" w:cstheme="minorHAnsi"/>
                <w:color w:val="333840"/>
                <w:bdr w:val="none" w:sz="0" w:space="0" w:color="auto" w:frame="1"/>
              </w:rPr>
            </w:pPr>
            <w:r w:rsidRPr="00AF4E0E">
              <w:rPr>
                <w:rFonts w:eastAsia="Times New Roman" w:cstheme="minorHAnsi"/>
                <w:color w:val="333840"/>
                <w:bdr w:val="none" w:sz="0" w:space="0" w:color="auto" w:frame="1"/>
              </w:rPr>
              <w:t>Research into solutions to replace AWS Account numbers with human readable names on AWS Role Sign-in page through AWS account ID aliases</w:t>
            </w:r>
          </w:p>
        </w:tc>
        <w:tc>
          <w:tcPr>
            <w:tcW w:w="2340" w:type="dxa"/>
          </w:tcPr>
          <w:p w14:paraId="13C40E62" w14:textId="3D59EAA5" w:rsidR="00AF4E0E" w:rsidRDefault="00700BFD" w:rsidP="00620E3D">
            <w:r>
              <w:t>Jonathan Ng</w:t>
            </w:r>
          </w:p>
        </w:tc>
        <w:tc>
          <w:tcPr>
            <w:tcW w:w="6570" w:type="dxa"/>
          </w:tcPr>
          <w:p w14:paraId="63687661" w14:textId="6560AA7E" w:rsidR="00AF4E0E" w:rsidRDefault="00D36B47" w:rsidP="00620E3D">
            <w:r>
              <w:t>Evaluat</w:t>
            </w:r>
            <w:r w:rsidR="00204C8F">
              <w:t>e</w:t>
            </w:r>
            <w:r>
              <w:t xml:space="preserve"> options to figure out a solution to show readable AWS Account names in place of AWS Account IDs</w:t>
            </w:r>
            <w:r w:rsidR="00204C8F">
              <w:t xml:space="preserve"> on AWS login page</w:t>
            </w:r>
          </w:p>
        </w:tc>
        <w:tc>
          <w:tcPr>
            <w:tcW w:w="9990" w:type="dxa"/>
          </w:tcPr>
          <w:p w14:paraId="3A3385C8" w14:textId="697BC31D" w:rsidR="00AF4E0E" w:rsidRDefault="00555C1A" w:rsidP="00620E3D">
            <w:r>
              <w:t xml:space="preserve">It was determined that there are </w:t>
            </w:r>
            <w:r w:rsidR="00641360">
              <w:t xml:space="preserve">3 main options available for </w:t>
            </w:r>
            <w:r w:rsidR="00204C8F">
              <w:t>show</w:t>
            </w:r>
            <w:r w:rsidR="00204C8F">
              <w:t>ing</w:t>
            </w:r>
            <w:r w:rsidR="00204C8F">
              <w:t xml:space="preserve"> readable AWS Account names in place of AWS Account IDs on AWS login page</w:t>
            </w:r>
            <w:r w:rsidR="00641360">
              <w:t>:</w:t>
            </w:r>
          </w:p>
          <w:p w14:paraId="2E29A389" w14:textId="77777777" w:rsidR="00555C1A" w:rsidRDefault="00555C1A" w:rsidP="00620E3D"/>
          <w:p w14:paraId="3E43DF5E" w14:textId="4CDCE7BF" w:rsidR="00641360" w:rsidRDefault="00641360" w:rsidP="00641360">
            <w:pPr>
              <w:pStyle w:val="ListParagraph"/>
              <w:numPr>
                <w:ilvl w:val="0"/>
                <w:numId w:val="4"/>
              </w:numPr>
            </w:pPr>
            <w:r w:rsidRPr="00641360">
              <w:t>Use existing Chrome plugin</w:t>
            </w:r>
          </w:p>
          <w:p w14:paraId="4CC1190E" w14:textId="57409A52" w:rsidR="00641360" w:rsidRDefault="00641360" w:rsidP="00641360">
            <w:pPr>
              <w:pStyle w:val="ListParagraph"/>
              <w:numPr>
                <w:ilvl w:val="0"/>
                <w:numId w:val="4"/>
              </w:numPr>
            </w:pPr>
            <w:r w:rsidRPr="00641360">
              <w:t>Using terraform resource</w:t>
            </w:r>
          </w:p>
          <w:p w14:paraId="4939A3C5" w14:textId="77777777" w:rsidR="00641360" w:rsidRDefault="00641360" w:rsidP="00641360">
            <w:pPr>
              <w:pStyle w:val="ListParagraph"/>
              <w:numPr>
                <w:ilvl w:val="0"/>
                <w:numId w:val="4"/>
              </w:numPr>
            </w:pPr>
            <w:r w:rsidRPr="00641360">
              <w:t>Periodic job using AWS CLI</w:t>
            </w:r>
          </w:p>
          <w:p w14:paraId="7EA5A906" w14:textId="77777777" w:rsidR="00641360" w:rsidRDefault="00641360" w:rsidP="00641360"/>
          <w:p w14:paraId="443905B2" w14:textId="77777777" w:rsidR="00641360" w:rsidRDefault="00B050EA" w:rsidP="00641360">
            <w:r>
              <w:t xml:space="preserve">In the short term we would want to exercise option 1. However, </w:t>
            </w:r>
            <w:r w:rsidR="00D36B47">
              <w:t>best long term approach would be option 3</w:t>
            </w:r>
            <w:r w:rsidR="00555C1A">
              <w:t>.</w:t>
            </w:r>
          </w:p>
          <w:p w14:paraId="39924A98" w14:textId="2EBDD8F5" w:rsidR="00555C1A" w:rsidRDefault="00555C1A" w:rsidP="00641360"/>
        </w:tc>
      </w:tr>
      <w:tr w:rsidR="002A5B44" w14:paraId="1C79B482" w14:textId="77777777" w:rsidTr="00204C8F">
        <w:tc>
          <w:tcPr>
            <w:tcW w:w="1522" w:type="dxa"/>
          </w:tcPr>
          <w:p w14:paraId="0756FA6E" w14:textId="27F7F3C9" w:rsidR="00AF4E0E" w:rsidRPr="00654A61" w:rsidRDefault="00616459" w:rsidP="00620E3D">
            <w:pPr>
              <w:rPr>
                <w:rFonts w:cstheme="minorHAnsi"/>
              </w:rPr>
            </w:pPr>
            <w:hyperlink r:id="rId19" w:anchor="/380432281308d/timeboxes?detail=/portfolioitem/feature/480412899880&amp;timeboxType=Release" w:history="1">
              <w:r w:rsidR="008E47C9" w:rsidRPr="00654A61">
                <w:rPr>
                  <w:rStyle w:val="Hyperlink"/>
                  <w:rFonts w:cstheme="minorHAnsi"/>
                  <w:b/>
                  <w:bCs/>
                  <w:color w:val="3272D9"/>
                  <w:bdr w:val="none" w:sz="0" w:space="0" w:color="auto" w:frame="1"/>
                  <w:shd w:val="clear" w:color="auto" w:fill="FFFFFF"/>
                </w:rPr>
                <w:t>F108441</w:t>
              </w:r>
            </w:hyperlink>
          </w:p>
        </w:tc>
        <w:tc>
          <w:tcPr>
            <w:tcW w:w="4140" w:type="dxa"/>
          </w:tcPr>
          <w:p w14:paraId="2ED20F86" w14:textId="56953517" w:rsidR="00AF4E0E" w:rsidRPr="00AF4E0E" w:rsidRDefault="00AF4E0E" w:rsidP="00AF4E0E">
            <w:pPr>
              <w:rPr>
                <w:rFonts w:eastAsia="Times New Roman" w:cstheme="minorHAnsi"/>
                <w:color w:val="333840"/>
                <w:bdr w:val="none" w:sz="0" w:space="0" w:color="auto" w:frame="1"/>
              </w:rPr>
            </w:pPr>
            <w:bookmarkStart w:id="6" w:name="_Hlk62757103"/>
            <w:r w:rsidRPr="00AF4E0E">
              <w:rPr>
                <w:rFonts w:eastAsia="Times New Roman" w:cstheme="minorHAnsi"/>
                <w:color w:val="333840"/>
                <w:bdr w:val="none" w:sz="0" w:space="0" w:color="auto" w:frame="1"/>
              </w:rPr>
              <w:t>S3 Bucket Cross-account access</w:t>
            </w:r>
            <w:bookmarkEnd w:id="6"/>
          </w:p>
        </w:tc>
        <w:tc>
          <w:tcPr>
            <w:tcW w:w="2340" w:type="dxa"/>
          </w:tcPr>
          <w:p w14:paraId="4BAA5F0C" w14:textId="346DC6B6" w:rsidR="00AF4E0E" w:rsidRDefault="00700BFD" w:rsidP="00620E3D">
            <w:r>
              <w:t>R Arunkumar</w:t>
            </w:r>
          </w:p>
        </w:tc>
        <w:tc>
          <w:tcPr>
            <w:tcW w:w="6570" w:type="dxa"/>
          </w:tcPr>
          <w:p w14:paraId="620D2141" w14:textId="67A19BC2" w:rsidR="00AF4E0E" w:rsidRDefault="00231816" w:rsidP="00620E3D">
            <w:r>
              <w:t>Establish cross account access to S3 buckets from one AWS account to another</w:t>
            </w:r>
          </w:p>
        </w:tc>
        <w:tc>
          <w:tcPr>
            <w:tcW w:w="9990" w:type="dxa"/>
          </w:tcPr>
          <w:p w14:paraId="1C57F71C" w14:textId="77777777" w:rsidR="00AF4E0E" w:rsidRDefault="00555C1A" w:rsidP="00620E3D">
            <w:r>
              <w:t>Through this feature instructions were p</w:t>
            </w:r>
            <w:r w:rsidR="00231816">
              <w:t xml:space="preserve">rovided </w:t>
            </w:r>
            <w:r>
              <w:t>to enable cross account access to S3 buckets</w:t>
            </w:r>
            <w:r w:rsidR="00231816">
              <w:t xml:space="preserve">: </w:t>
            </w:r>
          </w:p>
          <w:p w14:paraId="6DE3AFC7" w14:textId="77777777" w:rsidR="00555C1A" w:rsidRDefault="00555C1A" w:rsidP="00620E3D"/>
          <w:p w14:paraId="4103423C" w14:textId="2EABC089" w:rsidR="00555C1A" w:rsidRDefault="00555C1A" w:rsidP="00620E3D">
            <w:hyperlink r:id="rId20" w:history="1">
              <w:r w:rsidRPr="00555C1A">
                <w:rPr>
                  <w:rStyle w:val="Hyperlink"/>
                </w:rPr>
                <w:t>Link to documentation</w:t>
              </w:r>
            </w:hyperlink>
          </w:p>
          <w:p w14:paraId="2CC1A8E9" w14:textId="52DB456D" w:rsidR="00555C1A" w:rsidRDefault="00555C1A" w:rsidP="00620E3D"/>
        </w:tc>
      </w:tr>
      <w:tr w:rsidR="002A5B44" w14:paraId="145CF2D8" w14:textId="77777777" w:rsidTr="00204C8F">
        <w:tc>
          <w:tcPr>
            <w:tcW w:w="1522" w:type="dxa"/>
          </w:tcPr>
          <w:p w14:paraId="0B7F6375" w14:textId="212763D1" w:rsidR="00700BFD" w:rsidRPr="00654A61" w:rsidRDefault="00616459" w:rsidP="00620E3D">
            <w:pPr>
              <w:rPr>
                <w:rFonts w:cstheme="minorHAnsi"/>
              </w:rPr>
            </w:pPr>
            <w:hyperlink r:id="rId21" w:anchor="/380432281308d/portfolioitemstreegrid?detail=/portfolioitem/feature/483551399272" w:history="1">
              <w:r w:rsidR="00C51D09" w:rsidRPr="00654A61">
                <w:rPr>
                  <w:rStyle w:val="Hyperlink"/>
                  <w:rFonts w:cstheme="minorHAnsi"/>
                  <w:b/>
                  <w:bCs/>
                  <w:color w:val="3272D9"/>
                  <w:bdr w:val="none" w:sz="0" w:space="0" w:color="auto" w:frame="1"/>
                  <w:shd w:val="clear" w:color="auto" w:fill="FFFFFF"/>
                </w:rPr>
                <w:t>F108932</w:t>
              </w:r>
            </w:hyperlink>
          </w:p>
        </w:tc>
        <w:tc>
          <w:tcPr>
            <w:tcW w:w="4140" w:type="dxa"/>
          </w:tcPr>
          <w:p w14:paraId="311734DB" w14:textId="4094B16F" w:rsidR="00700BFD" w:rsidRPr="00AF4E0E" w:rsidRDefault="00700BFD" w:rsidP="00AF4E0E">
            <w:pPr>
              <w:rPr>
                <w:rFonts w:eastAsia="Times New Roman" w:cstheme="minorHAnsi"/>
                <w:color w:val="333840"/>
                <w:bdr w:val="none" w:sz="0" w:space="0" w:color="auto" w:frame="1"/>
              </w:rPr>
            </w:pPr>
            <w:r>
              <w:rPr>
                <w:rFonts w:eastAsia="Times New Roman" w:cstheme="minorHAnsi"/>
                <w:color w:val="333840"/>
                <w:bdr w:val="none" w:sz="0" w:space="0" w:color="auto" w:frame="1"/>
              </w:rPr>
              <w:t>Document Best Practices for AWS VPC</w:t>
            </w:r>
          </w:p>
        </w:tc>
        <w:tc>
          <w:tcPr>
            <w:tcW w:w="2340" w:type="dxa"/>
          </w:tcPr>
          <w:p w14:paraId="6253759F" w14:textId="28A00694" w:rsidR="00700BFD" w:rsidRDefault="00700BFD" w:rsidP="00620E3D">
            <w:r>
              <w:t>Sarojini Macharla</w:t>
            </w:r>
          </w:p>
        </w:tc>
        <w:tc>
          <w:tcPr>
            <w:tcW w:w="6570" w:type="dxa"/>
          </w:tcPr>
          <w:p w14:paraId="36D43A37" w14:textId="6153AA51" w:rsidR="00700BFD" w:rsidRDefault="00C51D09" w:rsidP="00620E3D">
            <w:r>
              <w:t>Enable product teams to use Terraform Community VPC module successfully by providing examples to show how this module can be used.</w:t>
            </w:r>
          </w:p>
        </w:tc>
        <w:tc>
          <w:tcPr>
            <w:tcW w:w="9990" w:type="dxa"/>
          </w:tcPr>
          <w:p w14:paraId="5A25ECC3" w14:textId="77777777" w:rsidR="00A962F9" w:rsidRDefault="00555C1A" w:rsidP="00620E3D">
            <w:r>
              <w:t>Multiple scenarios for using AWS VPC were documented</w:t>
            </w:r>
            <w:r w:rsidR="00A962F9">
              <w:t>.</w:t>
            </w:r>
          </w:p>
          <w:p w14:paraId="12F85C91" w14:textId="77777777" w:rsidR="00A962F9" w:rsidRDefault="00A962F9" w:rsidP="00620E3D"/>
          <w:p w14:paraId="3B668C6F" w14:textId="477559FE" w:rsidR="00700BFD" w:rsidRDefault="00A962F9" w:rsidP="00620E3D">
            <w:hyperlink r:id="rId22" w:history="1">
              <w:r>
                <w:rPr>
                  <w:rStyle w:val="Hyperlink"/>
                </w:rPr>
                <w:t>Link to documentation</w:t>
              </w:r>
            </w:hyperlink>
            <w:r w:rsidR="00C51D09">
              <w:t xml:space="preserve"> </w:t>
            </w:r>
          </w:p>
          <w:p w14:paraId="06CA2793" w14:textId="5CA830D7" w:rsidR="00A962F9" w:rsidRDefault="00A962F9" w:rsidP="00620E3D"/>
        </w:tc>
      </w:tr>
      <w:tr w:rsidR="002A5B44" w14:paraId="45C6E3C2" w14:textId="77777777" w:rsidTr="00204C8F">
        <w:tc>
          <w:tcPr>
            <w:tcW w:w="1522" w:type="dxa"/>
          </w:tcPr>
          <w:p w14:paraId="0A9725F1" w14:textId="38B0BD21" w:rsidR="00700BFD" w:rsidRPr="00654A61" w:rsidRDefault="00616459" w:rsidP="00620E3D">
            <w:pPr>
              <w:rPr>
                <w:rFonts w:cstheme="minorHAnsi"/>
              </w:rPr>
            </w:pPr>
            <w:hyperlink r:id="rId23" w:anchor="/380432281308d/timeboxes?detail=/portfolioitem/feature/480086898520&amp;timeboxType=Release" w:history="1">
              <w:r w:rsidR="008E47C9" w:rsidRPr="00654A61">
                <w:rPr>
                  <w:rStyle w:val="Hyperlink"/>
                  <w:rFonts w:cstheme="minorHAnsi"/>
                  <w:b/>
                  <w:bCs/>
                  <w:color w:val="3272D9"/>
                  <w:bdr w:val="none" w:sz="0" w:space="0" w:color="auto" w:frame="1"/>
                  <w:shd w:val="clear" w:color="auto" w:fill="FFFFFF"/>
                </w:rPr>
                <w:t>F108342</w:t>
              </w:r>
            </w:hyperlink>
          </w:p>
        </w:tc>
        <w:tc>
          <w:tcPr>
            <w:tcW w:w="4140" w:type="dxa"/>
          </w:tcPr>
          <w:p w14:paraId="6397538F" w14:textId="2252CD85" w:rsidR="00700BFD" w:rsidRPr="00AF4E0E" w:rsidRDefault="00700BFD" w:rsidP="00AF4E0E">
            <w:pPr>
              <w:rPr>
                <w:rFonts w:eastAsia="Times New Roman" w:cstheme="minorHAnsi"/>
                <w:color w:val="333840"/>
                <w:bdr w:val="none" w:sz="0" w:space="0" w:color="auto" w:frame="1"/>
              </w:rPr>
            </w:pPr>
            <w:r>
              <w:rPr>
                <w:rFonts w:eastAsia="Times New Roman" w:cstheme="minorHAnsi"/>
                <w:color w:val="333840"/>
                <w:bdr w:val="none" w:sz="0" w:space="0" w:color="auto" w:frame="1"/>
              </w:rPr>
              <w:t>Regroup HCPT-EAC Repository</w:t>
            </w:r>
          </w:p>
        </w:tc>
        <w:tc>
          <w:tcPr>
            <w:tcW w:w="2340" w:type="dxa"/>
          </w:tcPr>
          <w:p w14:paraId="3F6D79F4" w14:textId="2A9ED3A7" w:rsidR="00700BFD" w:rsidRDefault="00700BFD" w:rsidP="00620E3D">
            <w:r>
              <w:t>Sarojini Macharla</w:t>
            </w:r>
          </w:p>
        </w:tc>
        <w:tc>
          <w:tcPr>
            <w:tcW w:w="6570" w:type="dxa"/>
          </w:tcPr>
          <w:p w14:paraId="65EC59C8" w14:textId="2E1BC49E" w:rsidR="00700BFD" w:rsidRDefault="00A024F6" w:rsidP="00620E3D">
            <w:r>
              <w:t>Regroup HCPT EAC Repositories to enable branch and environment regrouping. Also, enabl</w:t>
            </w:r>
            <w:r w:rsidR="00A962F9">
              <w:t>e</w:t>
            </w:r>
            <w:r>
              <w:t xml:space="preserve"> syncing of HCPT Prod and HCPT Dev accounts. </w:t>
            </w:r>
          </w:p>
        </w:tc>
        <w:tc>
          <w:tcPr>
            <w:tcW w:w="9990" w:type="dxa"/>
          </w:tcPr>
          <w:p w14:paraId="4FA44A56" w14:textId="4FA788A0" w:rsidR="00A962F9" w:rsidRDefault="00A962F9" w:rsidP="00A962F9">
            <w:r>
              <w:t>Due to the implementation of this feature:</w:t>
            </w:r>
          </w:p>
          <w:p w14:paraId="12B62951" w14:textId="7A52A581" w:rsidR="00700BFD" w:rsidRDefault="00A024F6" w:rsidP="00A024F6">
            <w:pPr>
              <w:pStyle w:val="ListParagraph"/>
              <w:numPr>
                <w:ilvl w:val="0"/>
                <w:numId w:val="3"/>
              </w:numPr>
            </w:pPr>
            <w:r>
              <w:t>HCPT Maintenance resources will be deployed from HCPT Dev Branch to HCPT Dev Account and Prod Brach to Prod Account</w:t>
            </w:r>
          </w:p>
          <w:p w14:paraId="2168DDCF" w14:textId="77777777" w:rsidR="00A024F6" w:rsidRDefault="00A024F6" w:rsidP="00A024F6">
            <w:pPr>
              <w:pStyle w:val="ListParagraph"/>
              <w:numPr>
                <w:ilvl w:val="0"/>
                <w:numId w:val="3"/>
              </w:numPr>
            </w:pPr>
            <w:r>
              <w:t>All product related branches like CDP-Dev will deploy to HCPT Dev account and they will be deployed to HCPT Prod account through Products-HCPT-Prod branch</w:t>
            </w:r>
          </w:p>
          <w:p w14:paraId="373D4D2F" w14:textId="69313FC8" w:rsidR="00A962F9" w:rsidRDefault="00A962F9" w:rsidP="00A962F9">
            <w:pPr>
              <w:pStyle w:val="ListParagraph"/>
            </w:pPr>
          </w:p>
        </w:tc>
      </w:tr>
      <w:tr w:rsidR="00D05D06" w14:paraId="7A494297" w14:textId="77777777" w:rsidTr="00204C8F">
        <w:tc>
          <w:tcPr>
            <w:tcW w:w="1522" w:type="dxa"/>
          </w:tcPr>
          <w:p w14:paraId="7D2F30C1" w14:textId="5227FE89" w:rsidR="00231816" w:rsidRPr="00D36B47" w:rsidRDefault="00D36B47" w:rsidP="00620E3D">
            <w:pPr>
              <w:rPr>
                <w:rFonts w:cstheme="minorHAnsi"/>
              </w:rPr>
            </w:pPr>
            <w:hyperlink r:id="rId24" w:anchor="/380432281308d/timeboxes?detail=/userstory/462458092408&amp;timeboxType=Iteration" w:history="1">
              <w:r w:rsidRPr="00D36B47">
                <w:rPr>
                  <w:rStyle w:val="Hyperlink"/>
                  <w:rFonts w:cstheme="minorHAnsi"/>
                  <w:b/>
                  <w:bCs/>
                  <w:color w:val="3272D9"/>
                  <w:bdr w:val="none" w:sz="0" w:space="0" w:color="auto" w:frame="1"/>
                  <w:shd w:val="clear" w:color="auto" w:fill="FFFFFF"/>
                </w:rPr>
                <w:t>US718254</w:t>
              </w:r>
            </w:hyperlink>
          </w:p>
        </w:tc>
        <w:tc>
          <w:tcPr>
            <w:tcW w:w="4140" w:type="dxa"/>
          </w:tcPr>
          <w:p w14:paraId="166E44B7" w14:textId="0067E759" w:rsidR="00231816" w:rsidRDefault="00D36B47" w:rsidP="00D36B47">
            <w:pPr>
              <w:rPr>
                <w:rFonts w:eastAsia="Times New Roman" w:cstheme="minorHAnsi"/>
                <w:color w:val="333840"/>
                <w:bdr w:val="none" w:sz="0" w:space="0" w:color="auto" w:frame="1"/>
              </w:rPr>
            </w:pPr>
            <w:r w:rsidRPr="00D36B47">
              <w:rPr>
                <w:rFonts w:eastAsia="Times New Roman" w:cstheme="minorHAnsi"/>
                <w:color w:val="333840"/>
                <w:bdr w:val="none" w:sz="0" w:space="0" w:color="auto" w:frame="1"/>
              </w:rPr>
              <w:t>Documentation on Best practice to connect RDS (Oracle, SQL etc.) and redshift from on-prem</w:t>
            </w:r>
          </w:p>
        </w:tc>
        <w:tc>
          <w:tcPr>
            <w:tcW w:w="2340" w:type="dxa"/>
          </w:tcPr>
          <w:p w14:paraId="1F4EE9D6" w14:textId="4A736DB2" w:rsidR="00231816" w:rsidRDefault="00D36B47" w:rsidP="00620E3D">
            <w:r>
              <w:t>R Arunkumar</w:t>
            </w:r>
          </w:p>
        </w:tc>
        <w:tc>
          <w:tcPr>
            <w:tcW w:w="6570" w:type="dxa"/>
          </w:tcPr>
          <w:p w14:paraId="316D89EA" w14:textId="68342D6C" w:rsidR="00231816" w:rsidRDefault="00231816" w:rsidP="00620E3D">
            <w:r>
              <w:t>Figure out best practices to connect to RDS database instances</w:t>
            </w:r>
          </w:p>
        </w:tc>
        <w:tc>
          <w:tcPr>
            <w:tcW w:w="9990" w:type="dxa"/>
          </w:tcPr>
          <w:p w14:paraId="1C8AFEB6" w14:textId="667AA682" w:rsidR="00231816" w:rsidRDefault="00231816" w:rsidP="00231816">
            <w:r>
              <w:t xml:space="preserve">Created best practices document with multiple approaches: </w:t>
            </w:r>
            <w:hyperlink r:id="rId25" w:history="1">
              <w:r w:rsidR="00A962F9">
                <w:rPr>
                  <w:rStyle w:val="Hyperlink"/>
                </w:rPr>
                <w:t>Link to documentation</w:t>
              </w:r>
            </w:hyperlink>
          </w:p>
          <w:p w14:paraId="5250A14F" w14:textId="35BFDCEB" w:rsidR="00231816" w:rsidRDefault="00231816" w:rsidP="00231816"/>
        </w:tc>
      </w:tr>
    </w:tbl>
    <w:p w14:paraId="0324D9D4" w14:textId="77777777" w:rsidR="00190B4E" w:rsidRPr="00D073A1" w:rsidRDefault="00190B4E" w:rsidP="00D073A1"/>
    <w:sectPr w:rsidR="00190B4E" w:rsidRPr="00D0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69D"/>
    <w:multiLevelType w:val="hybridMultilevel"/>
    <w:tmpl w:val="7E70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068B"/>
    <w:multiLevelType w:val="hybridMultilevel"/>
    <w:tmpl w:val="F178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26D34"/>
    <w:multiLevelType w:val="hybridMultilevel"/>
    <w:tmpl w:val="82D49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F413F"/>
    <w:multiLevelType w:val="hybridMultilevel"/>
    <w:tmpl w:val="2B04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151DD"/>
    <w:multiLevelType w:val="hybridMultilevel"/>
    <w:tmpl w:val="52E8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73"/>
    <w:rsid w:val="000D4E0B"/>
    <w:rsid w:val="0010141D"/>
    <w:rsid w:val="00190B4E"/>
    <w:rsid w:val="00204C8F"/>
    <w:rsid w:val="00207066"/>
    <w:rsid w:val="002242E8"/>
    <w:rsid w:val="00231816"/>
    <w:rsid w:val="002A5B44"/>
    <w:rsid w:val="003176B5"/>
    <w:rsid w:val="003C4573"/>
    <w:rsid w:val="004225D1"/>
    <w:rsid w:val="0045349E"/>
    <w:rsid w:val="00485BD2"/>
    <w:rsid w:val="004B6188"/>
    <w:rsid w:val="004D21D1"/>
    <w:rsid w:val="00506EAA"/>
    <w:rsid w:val="00555C1A"/>
    <w:rsid w:val="0056190B"/>
    <w:rsid w:val="00616459"/>
    <w:rsid w:val="00620E3D"/>
    <w:rsid w:val="00641360"/>
    <w:rsid w:val="00654A61"/>
    <w:rsid w:val="00700BFD"/>
    <w:rsid w:val="00790564"/>
    <w:rsid w:val="007E7595"/>
    <w:rsid w:val="007F2A1C"/>
    <w:rsid w:val="00812626"/>
    <w:rsid w:val="008717E3"/>
    <w:rsid w:val="008A3B32"/>
    <w:rsid w:val="008B02BF"/>
    <w:rsid w:val="008C7ACD"/>
    <w:rsid w:val="008E47C9"/>
    <w:rsid w:val="009776DC"/>
    <w:rsid w:val="00A024F6"/>
    <w:rsid w:val="00A77FCE"/>
    <w:rsid w:val="00A962F9"/>
    <w:rsid w:val="00AF4E0E"/>
    <w:rsid w:val="00B050EA"/>
    <w:rsid w:val="00B15BD1"/>
    <w:rsid w:val="00B34217"/>
    <w:rsid w:val="00BA2B6A"/>
    <w:rsid w:val="00C22F1A"/>
    <w:rsid w:val="00C51D09"/>
    <w:rsid w:val="00C63F29"/>
    <w:rsid w:val="00C84651"/>
    <w:rsid w:val="00C91A47"/>
    <w:rsid w:val="00CE08B6"/>
    <w:rsid w:val="00CF5252"/>
    <w:rsid w:val="00D05D06"/>
    <w:rsid w:val="00D073A1"/>
    <w:rsid w:val="00D21930"/>
    <w:rsid w:val="00D36B47"/>
    <w:rsid w:val="00D771C8"/>
    <w:rsid w:val="00D952B9"/>
    <w:rsid w:val="00E26740"/>
    <w:rsid w:val="00E63318"/>
    <w:rsid w:val="00ED3BEA"/>
    <w:rsid w:val="00F26220"/>
    <w:rsid w:val="00FD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A293"/>
  <w15:chartTrackingRefBased/>
  <w15:docId w15:val="{D6CA6576-D22D-435C-9BEF-B11E33A1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457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19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57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0141D"/>
    <w:pPr>
      <w:ind w:left="720"/>
      <w:contextualSpacing/>
    </w:pPr>
  </w:style>
  <w:style w:type="character" w:customStyle="1" w:styleId="chr-formattedid-idtext">
    <w:name w:val="chr-formattedid-idtext"/>
    <w:basedOn w:val="DefaultParagraphFont"/>
    <w:rsid w:val="007F2A1C"/>
  </w:style>
  <w:style w:type="character" w:customStyle="1" w:styleId="Heading3Char">
    <w:name w:val="Heading 3 Char"/>
    <w:basedOn w:val="DefaultParagraphFont"/>
    <w:link w:val="Heading3"/>
    <w:uiPriority w:val="9"/>
    <w:rsid w:val="00D2193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8A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7C9"/>
    <w:rPr>
      <w:color w:val="0000FF"/>
      <w:u w:val="single"/>
    </w:rPr>
  </w:style>
  <w:style w:type="character" w:styleId="UnresolvedMention">
    <w:name w:val="Unresolved Mention"/>
    <w:basedOn w:val="DefaultParagraphFont"/>
    <w:uiPriority w:val="99"/>
    <w:semiHidden/>
    <w:unhideWhenUsed/>
    <w:rsid w:val="00C51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4140">
      <w:bodyDiv w:val="1"/>
      <w:marLeft w:val="0"/>
      <w:marRight w:val="0"/>
      <w:marTop w:val="0"/>
      <w:marBottom w:val="0"/>
      <w:divBdr>
        <w:top w:val="none" w:sz="0" w:space="0" w:color="auto"/>
        <w:left w:val="none" w:sz="0" w:space="0" w:color="auto"/>
        <w:bottom w:val="none" w:sz="0" w:space="0" w:color="auto"/>
        <w:right w:val="none" w:sz="0" w:space="0" w:color="auto"/>
      </w:divBdr>
      <w:divsChild>
        <w:div w:id="729036962">
          <w:marLeft w:val="0"/>
          <w:marRight w:val="0"/>
          <w:marTop w:val="0"/>
          <w:marBottom w:val="0"/>
          <w:divBdr>
            <w:top w:val="none" w:sz="0" w:space="0" w:color="auto"/>
            <w:left w:val="none" w:sz="0" w:space="0" w:color="auto"/>
            <w:bottom w:val="none" w:sz="0" w:space="0" w:color="auto"/>
            <w:right w:val="none" w:sz="0" w:space="0" w:color="auto"/>
          </w:divBdr>
          <w:divsChild>
            <w:div w:id="1880317743">
              <w:marLeft w:val="0"/>
              <w:marRight w:val="0"/>
              <w:marTop w:val="0"/>
              <w:marBottom w:val="0"/>
              <w:divBdr>
                <w:top w:val="none" w:sz="0" w:space="0" w:color="auto"/>
                <w:left w:val="none" w:sz="0" w:space="0" w:color="auto"/>
                <w:bottom w:val="none" w:sz="0" w:space="0" w:color="auto"/>
                <w:right w:val="none" w:sz="0" w:space="0" w:color="auto"/>
              </w:divBdr>
            </w:div>
          </w:divsChild>
        </w:div>
        <w:div w:id="1227448543">
          <w:marLeft w:val="0"/>
          <w:marRight w:val="0"/>
          <w:marTop w:val="0"/>
          <w:marBottom w:val="0"/>
          <w:divBdr>
            <w:top w:val="none" w:sz="0" w:space="0" w:color="auto"/>
            <w:left w:val="none" w:sz="0" w:space="0" w:color="auto"/>
            <w:bottom w:val="none" w:sz="0" w:space="0" w:color="auto"/>
            <w:right w:val="none" w:sz="0" w:space="0" w:color="auto"/>
          </w:divBdr>
          <w:divsChild>
            <w:div w:id="739791309">
              <w:marLeft w:val="0"/>
              <w:marRight w:val="0"/>
              <w:marTop w:val="0"/>
              <w:marBottom w:val="0"/>
              <w:divBdr>
                <w:top w:val="none" w:sz="0" w:space="0" w:color="auto"/>
                <w:left w:val="none" w:sz="0" w:space="0" w:color="auto"/>
                <w:bottom w:val="none" w:sz="0" w:space="0" w:color="auto"/>
                <w:right w:val="none" w:sz="0" w:space="0" w:color="auto"/>
              </w:divBdr>
            </w:div>
          </w:divsChild>
        </w:div>
        <w:div w:id="1827551602">
          <w:marLeft w:val="0"/>
          <w:marRight w:val="0"/>
          <w:marTop w:val="0"/>
          <w:marBottom w:val="0"/>
          <w:divBdr>
            <w:top w:val="none" w:sz="0" w:space="0" w:color="auto"/>
            <w:left w:val="none" w:sz="0" w:space="0" w:color="auto"/>
            <w:bottom w:val="none" w:sz="0" w:space="0" w:color="auto"/>
            <w:right w:val="none" w:sz="0" w:space="0" w:color="auto"/>
          </w:divBdr>
          <w:divsChild>
            <w:div w:id="1959487371">
              <w:marLeft w:val="0"/>
              <w:marRight w:val="0"/>
              <w:marTop w:val="0"/>
              <w:marBottom w:val="0"/>
              <w:divBdr>
                <w:top w:val="none" w:sz="0" w:space="0" w:color="auto"/>
                <w:left w:val="none" w:sz="0" w:space="0" w:color="auto"/>
                <w:bottom w:val="none" w:sz="0" w:space="0" w:color="auto"/>
                <w:right w:val="none" w:sz="0" w:space="0" w:color="auto"/>
              </w:divBdr>
              <w:divsChild>
                <w:div w:id="29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0873">
      <w:bodyDiv w:val="1"/>
      <w:marLeft w:val="0"/>
      <w:marRight w:val="0"/>
      <w:marTop w:val="0"/>
      <w:marBottom w:val="0"/>
      <w:divBdr>
        <w:top w:val="none" w:sz="0" w:space="0" w:color="auto"/>
        <w:left w:val="none" w:sz="0" w:space="0" w:color="auto"/>
        <w:bottom w:val="none" w:sz="0" w:space="0" w:color="auto"/>
        <w:right w:val="none" w:sz="0" w:space="0" w:color="auto"/>
      </w:divBdr>
      <w:divsChild>
        <w:div w:id="2144156316">
          <w:marLeft w:val="0"/>
          <w:marRight w:val="0"/>
          <w:marTop w:val="0"/>
          <w:marBottom w:val="0"/>
          <w:divBdr>
            <w:top w:val="none" w:sz="0" w:space="0" w:color="auto"/>
            <w:left w:val="none" w:sz="0" w:space="0" w:color="auto"/>
            <w:bottom w:val="none" w:sz="0" w:space="0" w:color="auto"/>
            <w:right w:val="none" w:sz="0" w:space="0" w:color="auto"/>
          </w:divBdr>
        </w:div>
        <w:div w:id="326594429">
          <w:marLeft w:val="0"/>
          <w:marRight w:val="0"/>
          <w:marTop w:val="0"/>
          <w:marBottom w:val="0"/>
          <w:divBdr>
            <w:top w:val="none" w:sz="0" w:space="0" w:color="auto"/>
            <w:left w:val="none" w:sz="0" w:space="0" w:color="auto"/>
            <w:bottom w:val="none" w:sz="0" w:space="0" w:color="auto"/>
            <w:right w:val="none" w:sz="0" w:space="0" w:color="auto"/>
          </w:divBdr>
        </w:div>
        <w:div w:id="1217206249">
          <w:marLeft w:val="0"/>
          <w:marRight w:val="0"/>
          <w:marTop w:val="0"/>
          <w:marBottom w:val="0"/>
          <w:divBdr>
            <w:top w:val="none" w:sz="0" w:space="0" w:color="auto"/>
            <w:left w:val="none" w:sz="0" w:space="0" w:color="auto"/>
            <w:bottom w:val="none" w:sz="0" w:space="0" w:color="auto"/>
            <w:right w:val="none" w:sz="0" w:space="0" w:color="auto"/>
          </w:divBdr>
        </w:div>
        <w:div w:id="1199657102">
          <w:marLeft w:val="0"/>
          <w:marRight w:val="0"/>
          <w:marTop w:val="0"/>
          <w:marBottom w:val="0"/>
          <w:divBdr>
            <w:top w:val="none" w:sz="0" w:space="0" w:color="auto"/>
            <w:left w:val="none" w:sz="0" w:space="0" w:color="auto"/>
            <w:bottom w:val="none" w:sz="0" w:space="0" w:color="auto"/>
            <w:right w:val="none" w:sz="0" w:space="0" w:color="auto"/>
          </w:divBdr>
        </w:div>
        <w:div w:id="1896233770">
          <w:marLeft w:val="0"/>
          <w:marRight w:val="0"/>
          <w:marTop w:val="0"/>
          <w:marBottom w:val="0"/>
          <w:divBdr>
            <w:top w:val="none" w:sz="0" w:space="0" w:color="auto"/>
            <w:left w:val="none" w:sz="0" w:space="0" w:color="auto"/>
            <w:bottom w:val="none" w:sz="0" w:space="0" w:color="auto"/>
            <w:right w:val="none" w:sz="0" w:space="0" w:color="auto"/>
          </w:divBdr>
        </w:div>
        <w:div w:id="313145421">
          <w:marLeft w:val="0"/>
          <w:marRight w:val="0"/>
          <w:marTop w:val="0"/>
          <w:marBottom w:val="0"/>
          <w:divBdr>
            <w:top w:val="none" w:sz="0" w:space="0" w:color="auto"/>
            <w:left w:val="none" w:sz="0" w:space="0" w:color="auto"/>
            <w:bottom w:val="none" w:sz="0" w:space="0" w:color="auto"/>
            <w:right w:val="none" w:sz="0" w:space="0" w:color="auto"/>
          </w:divBdr>
          <w:divsChild>
            <w:div w:id="1143087460">
              <w:marLeft w:val="0"/>
              <w:marRight w:val="0"/>
              <w:marTop w:val="0"/>
              <w:marBottom w:val="0"/>
              <w:divBdr>
                <w:top w:val="none" w:sz="0" w:space="0" w:color="auto"/>
                <w:left w:val="none" w:sz="0" w:space="0" w:color="auto"/>
                <w:bottom w:val="none" w:sz="0" w:space="0" w:color="auto"/>
                <w:right w:val="none" w:sz="0" w:space="0" w:color="auto"/>
              </w:divBdr>
            </w:div>
          </w:divsChild>
        </w:div>
        <w:div w:id="1292128703">
          <w:marLeft w:val="0"/>
          <w:marRight w:val="0"/>
          <w:marTop w:val="0"/>
          <w:marBottom w:val="0"/>
          <w:divBdr>
            <w:top w:val="none" w:sz="0" w:space="0" w:color="auto"/>
            <w:left w:val="none" w:sz="0" w:space="0" w:color="auto"/>
            <w:bottom w:val="none" w:sz="0" w:space="0" w:color="auto"/>
            <w:right w:val="none" w:sz="0" w:space="0" w:color="auto"/>
          </w:divBdr>
          <w:divsChild>
            <w:div w:id="1890221150">
              <w:marLeft w:val="0"/>
              <w:marRight w:val="0"/>
              <w:marTop w:val="0"/>
              <w:marBottom w:val="0"/>
              <w:divBdr>
                <w:top w:val="none" w:sz="0" w:space="0" w:color="auto"/>
                <w:left w:val="none" w:sz="0" w:space="0" w:color="auto"/>
                <w:bottom w:val="none" w:sz="0" w:space="0" w:color="auto"/>
                <w:right w:val="none" w:sz="0" w:space="0" w:color="auto"/>
              </w:divBdr>
            </w:div>
          </w:divsChild>
        </w:div>
        <w:div w:id="1861386163">
          <w:marLeft w:val="0"/>
          <w:marRight w:val="0"/>
          <w:marTop w:val="0"/>
          <w:marBottom w:val="0"/>
          <w:divBdr>
            <w:top w:val="none" w:sz="0" w:space="0" w:color="auto"/>
            <w:left w:val="none" w:sz="0" w:space="0" w:color="auto"/>
            <w:bottom w:val="none" w:sz="0" w:space="0" w:color="auto"/>
            <w:right w:val="none" w:sz="0" w:space="0" w:color="auto"/>
          </w:divBdr>
          <w:divsChild>
            <w:div w:id="907571638">
              <w:marLeft w:val="0"/>
              <w:marRight w:val="0"/>
              <w:marTop w:val="0"/>
              <w:marBottom w:val="0"/>
              <w:divBdr>
                <w:top w:val="none" w:sz="0" w:space="0" w:color="auto"/>
                <w:left w:val="none" w:sz="0" w:space="0" w:color="auto"/>
                <w:bottom w:val="none" w:sz="0" w:space="0" w:color="auto"/>
                <w:right w:val="none" w:sz="0" w:space="0" w:color="auto"/>
              </w:divBdr>
              <w:divsChild>
                <w:div w:id="9367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2097">
          <w:marLeft w:val="0"/>
          <w:marRight w:val="0"/>
          <w:marTop w:val="0"/>
          <w:marBottom w:val="0"/>
          <w:divBdr>
            <w:top w:val="none" w:sz="0" w:space="0" w:color="auto"/>
            <w:left w:val="none" w:sz="0" w:space="0" w:color="auto"/>
            <w:bottom w:val="none" w:sz="0" w:space="0" w:color="auto"/>
            <w:right w:val="none" w:sz="0" w:space="0" w:color="auto"/>
          </w:divBdr>
          <w:divsChild>
            <w:div w:id="828793300">
              <w:marLeft w:val="0"/>
              <w:marRight w:val="0"/>
              <w:marTop w:val="0"/>
              <w:marBottom w:val="0"/>
              <w:divBdr>
                <w:top w:val="none" w:sz="0" w:space="0" w:color="auto"/>
                <w:left w:val="none" w:sz="0" w:space="0" w:color="auto"/>
                <w:bottom w:val="none" w:sz="0" w:space="0" w:color="auto"/>
                <w:right w:val="none" w:sz="0" w:space="0" w:color="auto"/>
              </w:divBdr>
            </w:div>
          </w:divsChild>
        </w:div>
        <w:div w:id="1736660354">
          <w:marLeft w:val="0"/>
          <w:marRight w:val="0"/>
          <w:marTop w:val="0"/>
          <w:marBottom w:val="0"/>
          <w:divBdr>
            <w:top w:val="none" w:sz="0" w:space="0" w:color="auto"/>
            <w:left w:val="none" w:sz="0" w:space="0" w:color="auto"/>
            <w:bottom w:val="none" w:sz="0" w:space="0" w:color="auto"/>
            <w:right w:val="none" w:sz="0" w:space="0" w:color="auto"/>
          </w:divBdr>
          <w:divsChild>
            <w:div w:id="1479683508">
              <w:marLeft w:val="0"/>
              <w:marRight w:val="0"/>
              <w:marTop w:val="0"/>
              <w:marBottom w:val="0"/>
              <w:divBdr>
                <w:top w:val="none" w:sz="0" w:space="0" w:color="auto"/>
                <w:left w:val="none" w:sz="0" w:space="0" w:color="auto"/>
                <w:bottom w:val="none" w:sz="0" w:space="0" w:color="auto"/>
                <w:right w:val="none" w:sz="0" w:space="0" w:color="auto"/>
              </w:divBdr>
            </w:div>
          </w:divsChild>
        </w:div>
        <w:div w:id="2061781980">
          <w:marLeft w:val="0"/>
          <w:marRight w:val="0"/>
          <w:marTop w:val="0"/>
          <w:marBottom w:val="0"/>
          <w:divBdr>
            <w:top w:val="none" w:sz="0" w:space="0" w:color="auto"/>
            <w:left w:val="none" w:sz="0" w:space="0" w:color="auto"/>
            <w:bottom w:val="none" w:sz="0" w:space="0" w:color="auto"/>
            <w:right w:val="none" w:sz="0" w:space="0" w:color="auto"/>
          </w:divBdr>
          <w:divsChild>
            <w:div w:id="948662873">
              <w:marLeft w:val="0"/>
              <w:marRight w:val="0"/>
              <w:marTop w:val="0"/>
              <w:marBottom w:val="0"/>
              <w:divBdr>
                <w:top w:val="none" w:sz="0" w:space="0" w:color="auto"/>
                <w:left w:val="none" w:sz="0" w:space="0" w:color="auto"/>
                <w:bottom w:val="none" w:sz="0" w:space="0" w:color="auto"/>
                <w:right w:val="none" w:sz="0" w:space="0" w:color="auto"/>
              </w:divBdr>
              <w:divsChild>
                <w:div w:id="49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40">
          <w:marLeft w:val="0"/>
          <w:marRight w:val="0"/>
          <w:marTop w:val="0"/>
          <w:marBottom w:val="0"/>
          <w:divBdr>
            <w:top w:val="none" w:sz="0" w:space="0" w:color="auto"/>
            <w:left w:val="none" w:sz="0" w:space="0" w:color="auto"/>
            <w:bottom w:val="none" w:sz="0" w:space="0" w:color="auto"/>
            <w:right w:val="none" w:sz="0" w:space="0" w:color="auto"/>
          </w:divBdr>
          <w:divsChild>
            <w:div w:id="1227910120">
              <w:marLeft w:val="0"/>
              <w:marRight w:val="0"/>
              <w:marTop w:val="0"/>
              <w:marBottom w:val="0"/>
              <w:divBdr>
                <w:top w:val="none" w:sz="0" w:space="0" w:color="auto"/>
                <w:left w:val="none" w:sz="0" w:space="0" w:color="auto"/>
                <w:bottom w:val="none" w:sz="0" w:space="0" w:color="auto"/>
                <w:right w:val="none" w:sz="0" w:space="0" w:color="auto"/>
              </w:divBdr>
            </w:div>
          </w:divsChild>
        </w:div>
        <w:div w:id="1159689635">
          <w:marLeft w:val="0"/>
          <w:marRight w:val="0"/>
          <w:marTop w:val="0"/>
          <w:marBottom w:val="0"/>
          <w:divBdr>
            <w:top w:val="none" w:sz="0" w:space="0" w:color="auto"/>
            <w:left w:val="none" w:sz="0" w:space="0" w:color="auto"/>
            <w:bottom w:val="none" w:sz="0" w:space="0" w:color="auto"/>
            <w:right w:val="none" w:sz="0" w:space="0" w:color="auto"/>
          </w:divBdr>
          <w:divsChild>
            <w:div w:id="577907023">
              <w:marLeft w:val="0"/>
              <w:marRight w:val="0"/>
              <w:marTop w:val="0"/>
              <w:marBottom w:val="0"/>
              <w:divBdr>
                <w:top w:val="none" w:sz="0" w:space="0" w:color="auto"/>
                <w:left w:val="none" w:sz="0" w:space="0" w:color="auto"/>
                <w:bottom w:val="none" w:sz="0" w:space="0" w:color="auto"/>
                <w:right w:val="none" w:sz="0" w:space="0" w:color="auto"/>
              </w:divBdr>
            </w:div>
          </w:divsChild>
        </w:div>
        <w:div w:id="313411566">
          <w:marLeft w:val="0"/>
          <w:marRight w:val="0"/>
          <w:marTop w:val="0"/>
          <w:marBottom w:val="0"/>
          <w:divBdr>
            <w:top w:val="none" w:sz="0" w:space="0" w:color="auto"/>
            <w:left w:val="none" w:sz="0" w:space="0" w:color="auto"/>
            <w:bottom w:val="none" w:sz="0" w:space="0" w:color="auto"/>
            <w:right w:val="none" w:sz="0" w:space="0" w:color="auto"/>
          </w:divBdr>
          <w:divsChild>
            <w:div w:id="281421740">
              <w:marLeft w:val="0"/>
              <w:marRight w:val="0"/>
              <w:marTop w:val="0"/>
              <w:marBottom w:val="0"/>
              <w:divBdr>
                <w:top w:val="none" w:sz="0" w:space="0" w:color="auto"/>
                <w:left w:val="none" w:sz="0" w:space="0" w:color="auto"/>
                <w:bottom w:val="none" w:sz="0" w:space="0" w:color="auto"/>
                <w:right w:val="none" w:sz="0" w:space="0" w:color="auto"/>
              </w:divBdr>
              <w:divsChild>
                <w:div w:id="1686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9076">
          <w:marLeft w:val="0"/>
          <w:marRight w:val="0"/>
          <w:marTop w:val="0"/>
          <w:marBottom w:val="0"/>
          <w:divBdr>
            <w:top w:val="none" w:sz="0" w:space="0" w:color="auto"/>
            <w:left w:val="none" w:sz="0" w:space="0" w:color="auto"/>
            <w:bottom w:val="none" w:sz="0" w:space="0" w:color="auto"/>
            <w:right w:val="none" w:sz="0" w:space="0" w:color="auto"/>
          </w:divBdr>
          <w:divsChild>
            <w:div w:id="143359504">
              <w:marLeft w:val="0"/>
              <w:marRight w:val="0"/>
              <w:marTop w:val="0"/>
              <w:marBottom w:val="0"/>
              <w:divBdr>
                <w:top w:val="none" w:sz="0" w:space="0" w:color="auto"/>
                <w:left w:val="none" w:sz="0" w:space="0" w:color="auto"/>
                <w:bottom w:val="none" w:sz="0" w:space="0" w:color="auto"/>
                <w:right w:val="none" w:sz="0" w:space="0" w:color="auto"/>
              </w:divBdr>
            </w:div>
          </w:divsChild>
        </w:div>
        <w:div w:id="905997685">
          <w:marLeft w:val="0"/>
          <w:marRight w:val="0"/>
          <w:marTop w:val="0"/>
          <w:marBottom w:val="0"/>
          <w:divBdr>
            <w:top w:val="none" w:sz="0" w:space="0" w:color="auto"/>
            <w:left w:val="none" w:sz="0" w:space="0" w:color="auto"/>
            <w:bottom w:val="none" w:sz="0" w:space="0" w:color="auto"/>
            <w:right w:val="none" w:sz="0" w:space="0" w:color="auto"/>
          </w:divBdr>
          <w:divsChild>
            <w:div w:id="505706566">
              <w:marLeft w:val="0"/>
              <w:marRight w:val="0"/>
              <w:marTop w:val="0"/>
              <w:marBottom w:val="0"/>
              <w:divBdr>
                <w:top w:val="none" w:sz="0" w:space="0" w:color="auto"/>
                <w:left w:val="none" w:sz="0" w:space="0" w:color="auto"/>
                <w:bottom w:val="none" w:sz="0" w:space="0" w:color="auto"/>
                <w:right w:val="none" w:sz="0" w:space="0" w:color="auto"/>
              </w:divBdr>
            </w:div>
          </w:divsChild>
        </w:div>
        <w:div w:id="843326901">
          <w:marLeft w:val="0"/>
          <w:marRight w:val="0"/>
          <w:marTop w:val="0"/>
          <w:marBottom w:val="0"/>
          <w:divBdr>
            <w:top w:val="none" w:sz="0" w:space="0" w:color="auto"/>
            <w:left w:val="none" w:sz="0" w:space="0" w:color="auto"/>
            <w:bottom w:val="none" w:sz="0" w:space="0" w:color="auto"/>
            <w:right w:val="none" w:sz="0" w:space="0" w:color="auto"/>
          </w:divBdr>
          <w:divsChild>
            <w:div w:id="1766413963">
              <w:marLeft w:val="0"/>
              <w:marRight w:val="0"/>
              <w:marTop w:val="0"/>
              <w:marBottom w:val="0"/>
              <w:divBdr>
                <w:top w:val="none" w:sz="0" w:space="0" w:color="auto"/>
                <w:left w:val="none" w:sz="0" w:space="0" w:color="auto"/>
                <w:bottom w:val="none" w:sz="0" w:space="0" w:color="auto"/>
                <w:right w:val="none" w:sz="0" w:space="0" w:color="auto"/>
              </w:divBdr>
              <w:divsChild>
                <w:div w:id="1208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5863">
          <w:marLeft w:val="0"/>
          <w:marRight w:val="0"/>
          <w:marTop w:val="0"/>
          <w:marBottom w:val="0"/>
          <w:divBdr>
            <w:top w:val="none" w:sz="0" w:space="0" w:color="auto"/>
            <w:left w:val="none" w:sz="0" w:space="0" w:color="auto"/>
            <w:bottom w:val="none" w:sz="0" w:space="0" w:color="auto"/>
            <w:right w:val="none" w:sz="0" w:space="0" w:color="auto"/>
          </w:divBdr>
          <w:divsChild>
            <w:div w:id="302541150">
              <w:marLeft w:val="0"/>
              <w:marRight w:val="0"/>
              <w:marTop w:val="0"/>
              <w:marBottom w:val="0"/>
              <w:divBdr>
                <w:top w:val="none" w:sz="0" w:space="0" w:color="auto"/>
                <w:left w:val="none" w:sz="0" w:space="0" w:color="auto"/>
                <w:bottom w:val="none" w:sz="0" w:space="0" w:color="auto"/>
                <w:right w:val="none" w:sz="0" w:space="0" w:color="auto"/>
              </w:divBdr>
            </w:div>
          </w:divsChild>
        </w:div>
        <w:div w:id="199441607">
          <w:marLeft w:val="0"/>
          <w:marRight w:val="0"/>
          <w:marTop w:val="0"/>
          <w:marBottom w:val="0"/>
          <w:divBdr>
            <w:top w:val="none" w:sz="0" w:space="0" w:color="auto"/>
            <w:left w:val="none" w:sz="0" w:space="0" w:color="auto"/>
            <w:bottom w:val="none" w:sz="0" w:space="0" w:color="auto"/>
            <w:right w:val="none" w:sz="0" w:space="0" w:color="auto"/>
          </w:divBdr>
          <w:divsChild>
            <w:div w:id="1301183033">
              <w:marLeft w:val="0"/>
              <w:marRight w:val="0"/>
              <w:marTop w:val="0"/>
              <w:marBottom w:val="0"/>
              <w:divBdr>
                <w:top w:val="none" w:sz="0" w:space="0" w:color="auto"/>
                <w:left w:val="none" w:sz="0" w:space="0" w:color="auto"/>
                <w:bottom w:val="none" w:sz="0" w:space="0" w:color="auto"/>
                <w:right w:val="none" w:sz="0" w:space="0" w:color="auto"/>
              </w:divBdr>
            </w:div>
          </w:divsChild>
        </w:div>
        <w:div w:id="1861621694">
          <w:marLeft w:val="0"/>
          <w:marRight w:val="0"/>
          <w:marTop w:val="0"/>
          <w:marBottom w:val="0"/>
          <w:divBdr>
            <w:top w:val="none" w:sz="0" w:space="0" w:color="auto"/>
            <w:left w:val="none" w:sz="0" w:space="0" w:color="auto"/>
            <w:bottom w:val="none" w:sz="0" w:space="0" w:color="auto"/>
            <w:right w:val="none" w:sz="0" w:space="0" w:color="auto"/>
          </w:divBdr>
          <w:divsChild>
            <w:div w:id="82382632">
              <w:marLeft w:val="0"/>
              <w:marRight w:val="0"/>
              <w:marTop w:val="0"/>
              <w:marBottom w:val="0"/>
              <w:divBdr>
                <w:top w:val="none" w:sz="0" w:space="0" w:color="auto"/>
                <w:left w:val="none" w:sz="0" w:space="0" w:color="auto"/>
                <w:bottom w:val="none" w:sz="0" w:space="0" w:color="auto"/>
                <w:right w:val="none" w:sz="0" w:space="0" w:color="auto"/>
              </w:divBdr>
              <w:divsChild>
                <w:div w:id="9284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245">
          <w:marLeft w:val="0"/>
          <w:marRight w:val="0"/>
          <w:marTop w:val="0"/>
          <w:marBottom w:val="0"/>
          <w:divBdr>
            <w:top w:val="none" w:sz="0" w:space="0" w:color="auto"/>
            <w:left w:val="none" w:sz="0" w:space="0" w:color="auto"/>
            <w:bottom w:val="none" w:sz="0" w:space="0" w:color="auto"/>
            <w:right w:val="none" w:sz="0" w:space="0" w:color="auto"/>
          </w:divBdr>
          <w:divsChild>
            <w:div w:id="1445922750">
              <w:marLeft w:val="0"/>
              <w:marRight w:val="0"/>
              <w:marTop w:val="0"/>
              <w:marBottom w:val="0"/>
              <w:divBdr>
                <w:top w:val="none" w:sz="0" w:space="0" w:color="auto"/>
                <w:left w:val="none" w:sz="0" w:space="0" w:color="auto"/>
                <w:bottom w:val="none" w:sz="0" w:space="0" w:color="auto"/>
                <w:right w:val="none" w:sz="0" w:space="0" w:color="auto"/>
              </w:divBdr>
            </w:div>
          </w:divsChild>
        </w:div>
        <w:div w:id="2115595283">
          <w:marLeft w:val="0"/>
          <w:marRight w:val="0"/>
          <w:marTop w:val="0"/>
          <w:marBottom w:val="0"/>
          <w:divBdr>
            <w:top w:val="none" w:sz="0" w:space="0" w:color="auto"/>
            <w:left w:val="none" w:sz="0" w:space="0" w:color="auto"/>
            <w:bottom w:val="none" w:sz="0" w:space="0" w:color="auto"/>
            <w:right w:val="none" w:sz="0" w:space="0" w:color="auto"/>
          </w:divBdr>
          <w:divsChild>
            <w:div w:id="1356232505">
              <w:marLeft w:val="0"/>
              <w:marRight w:val="0"/>
              <w:marTop w:val="0"/>
              <w:marBottom w:val="0"/>
              <w:divBdr>
                <w:top w:val="none" w:sz="0" w:space="0" w:color="auto"/>
                <w:left w:val="none" w:sz="0" w:space="0" w:color="auto"/>
                <w:bottom w:val="none" w:sz="0" w:space="0" w:color="auto"/>
                <w:right w:val="none" w:sz="0" w:space="0" w:color="auto"/>
              </w:divBdr>
            </w:div>
          </w:divsChild>
        </w:div>
        <w:div w:id="1997491638">
          <w:marLeft w:val="0"/>
          <w:marRight w:val="0"/>
          <w:marTop w:val="0"/>
          <w:marBottom w:val="0"/>
          <w:divBdr>
            <w:top w:val="none" w:sz="0" w:space="0" w:color="auto"/>
            <w:left w:val="none" w:sz="0" w:space="0" w:color="auto"/>
            <w:bottom w:val="none" w:sz="0" w:space="0" w:color="auto"/>
            <w:right w:val="none" w:sz="0" w:space="0" w:color="auto"/>
          </w:divBdr>
          <w:divsChild>
            <w:div w:id="1248029977">
              <w:marLeft w:val="0"/>
              <w:marRight w:val="0"/>
              <w:marTop w:val="0"/>
              <w:marBottom w:val="0"/>
              <w:divBdr>
                <w:top w:val="none" w:sz="0" w:space="0" w:color="auto"/>
                <w:left w:val="none" w:sz="0" w:space="0" w:color="auto"/>
                <w:bottom w:val="none" w:sz="0" w:space="0" w:color="auto"/>
                <w:right w:val="none" w:sz="0" w:space="0" w:color="auto"/>
              </w:divBdr>
              <w:divsChild>
                <w:div w:id="11234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146">
          <w:marLeft w:val="0"/>
          <w:marRight w:val="0"/>
          <w:marTop w:val="0"/>
          <w:marBottom w:val="0"/>
          <w:divBdr>
            <w:top w:val="none" w:sz="0" w:space="0" w:color="auto"/>
            <w:left w:val="none" w:sz="0" w:space="0" w:color="auto"/>
            <w:bottom w:val="none" w:sz="0" w:space="0" w:color="auto"/>
            <w:right w:val="none" w:sz="0" w:space="0" w:color="auto"/>
          </w:divBdr>
          <w:divsChild>
            <w:div w:id="1888642785">
              <w:marLeft w:val="0"/>
              <w:marRight w:val="0"/>
              <w:marTop w:val="0"/>
              <w:marBottom w:val="0"/>
              <w:divBdr>
                <w:top w:val="none" w:sz="0" w:space="0" w:color="auto"/>
                <w:left w:val="none" w:sz="0" w:space="0" w:color="auto"/>
                <w:bottom w:val="none" w:sz="0" w:space="0" w:color="auto"/>
                <w:right w:val="none" w:sz="0" w:space="0" w:color="auto"/>
              </w:divBdr>
            </w:div>
          </w:divsChild>
        </w:div>
        <w:div w:id="1187987148">
          <w:marLeft w:val="0"/>
          <w:marRight w:val="0"/>
          <w:marTop w:val="0"/>
          <w:marBottom w:val="0"/>
          <w:divBdr>
            <w:top w:val="none" w:sz="0" w:space="0" w:color="auto"/>
            <w:left w:val="none" w:sz="0" w:space="0" w:color="auto"/>
            <w:bottom w:val="none" w:sz="0" w:space="0" w:color="auto"/>
            <w:right w:val="none" w:sz="0" w:space="0" w:color="auto"/>
          </w:divBdr>
          <w:divsChild>
            <w:div w:id="2014990547">
              <w:marLeft w:val="0"/>
              <w:marRight w:val="0"/>
              <w:marTop w:val="0"/>
              <w:marBottom w:val="0"/>
              <w:divBdr>
                <w:top w:val="none" w:sz="0" w:space="0" w:color="auto"/>
                <w:left w:val="none" w:sz="0" w:space="0" w:color="auto"/>
                <w:bottom w:val="none" w:sz="0" w:space="0" w:color="auto"/>
                <w:right w:val="none" w:sz="0" w:space="0" w:color="auto"/>
              </w:divBdr>
            </w:div>
          </w:divsChild>
        </w:div>
        <w:div w:id="1335918177">
          <w:marLeft w:val="0"/>
          <w:marRight w:val="0"/>
          <w:marTop w:val="0"/>
          <w:marBottom w:val="0"/>
          <w:divBdr>
            <w:top w:val="none" w:sz="0" w:space="0" w:color="auto"/>
            <w:left w:val="none" w:sz="0" w:space="0" w:color="auto"/>
            <w:bottom w:val="none" w:sz="0" w:space="0" w:color="auto"/>
            <w:right w:val="none" w:sz="0" w:space="0" w:color="auto"/>
          </w:divBdr>
          <w:divsChild>
            <w:div w:id="1924485451">
              <w:marLeft w:val="0"/>
              <w:marRight w:val="0"/>
              <w:marTop w:val="0"/>
              <w:marBottom w:val="0"/>
              <w:divBdr>
                <w:top w:val="none" w:sz="0" w:space="0" w:color="auto"/>
                <w:left w:val="none" w:sz="0" w:space="0" w:color="auto"/>
                <w:bottom w:val="none" w:sz="0" w:space="0" w:color="auto"/>
                <w:right w:val="none" w:sz="0" w:space="0" w:color="auto"/>
              </w:divBdr>
              <w:divsChild>
                <w:div w:id="7882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777">
          <w:marLeft w:val="0"/>
          <w:marRight w:val="0"/>
          <w:marTop w:val="0"/>
          <w:marBottom w:val="0"/>
          <w:divBdr>
            <w:top w:val="none" w:sz="0" w:space="0" w:color="auto"/>
            <w:left w:val="none" w:sz="0" w:space="0" w:color="auto"/>
            <w:bottom w:val="none" w:sz="0" w:space="0" w:color="auto"/>
            <w:right w:val="none" w:sz="0" w:space="0" w:color="auto"/>
          </w:divBdr>
          <w:divsChild>
            <w:div w:id="1874925263">
              <w:marLeft w:val="0"/>
              <w:marRight w:val="0"/>
              <w:marTop w:val="0"/>
              <w:marBottom w:val="0"/>
              <w:divBdr>
                <w:top w:val="none" w:sz="0" w:space="0" w:color="auto"/>
                <w:left w:val="none" w:sz="0" w:space="0" w:color="auto"/>
                <w:bottom w:val="none" w:sz="0" w:space="0" w:color="auto"/>
                <w:right w:val="none" w:sz="0" w:space="0" w:color="auto"/>
              </w:divBdr>
            </w:div>
          </w:divsChild>
        </w:div>
        <w:div w:id="1295330797">
          <w:marLeft w:val="0"/>
          <w:marRight w:val="0"/>
          <w:marTop w:val="0"/>
          <w:marBottom w:val="0"/>
          <w:divBdr>
            <w:top w:val="none" w:sz="0" w:space="0" w:color="auto"/>
            <w:left w:val="none" w:sz="0" w:space="0" w:color="auto"/>
            <w:bottom w:val="none" w:sz="0" w:space="0" w:color="auto"/>
            <w:right w:val="none" w:sz="0" w:space="0" w:color="auto"/>
          </w:divBdr>
          <w:divsChild>
            <w:div w:id="1546483319">
              <w:marLeft w:val="0"/>
              <w:marRight w:val="0"/>
              <w:marTop w:val="0"/>
              <w:marBottom w:val="0"/>
              <w:divBdr>
                <w:top w:val="none" w:sz="0" w:space="0" w:color="auto"/>
                <w:left w:val="none" w:sz="0" w:space="0" w:color="auto"/>
                <w:bottom w:val="none" w:sz="0" w:space="0" w:color="auto"/>
                <w:right w:val="none" w:sz="0" w:space="0" w:color="auto"/>
              </w:divBdr>
            </w:div>
          </w:divsChild>
        </w:div>
        <w:div w:id="2136830431">
          <w:marLeft w:val="0"/>
          <w:marRight w:val="0"/>
          <w:marTop w:val="0"/>
          <w:marBottom w:val="0"/>
          <w:divBdr>
            <w:top w:val="none" w:sz="0" w:space="0" w:color="auto"/>
            <w:left w:val="none" w:sz="0" w:space="0" w:color="auto"/>
            <w:bottom w:val="none" w:sz="0" w:space="0" w:color="auto"/>
            <w:right w:val="none" w:sz="0" w:space="0" w:color="auto"/>
          </w:divBdr>
          <w:divsChild>
            <w:div w:id="611595021">
              <w:marLeft w:val="0"/>
              <w:marRight w:val="0"/>
              <w:marTop w:val="0"/>
              <w:marBottom w:val="0"/>
              <w:divBdr>
                <w:top w:val="none" w:sz="0" w:space="0" w:color="auto"/>
                <w:left w:val="none" w:sz="0" w:space="0" w:color="auto"/>
                <w:bottom w:val="none" w:sz="0" w:space="0" w:color="auto"/>
                <w:right w:val="none" w:sz="0" w:space="0" w:color="auto"/>
              </w:divBdr>
              <w:divsChild>
                <w:div w:id="21342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3863">
          <w:marLeft w:val="0"/>
          <w:marRight w:val="0"/>
          <w:marTop w:val="0"/>
          <w:marBottom w:val="0"/>
          <w:divBdr>
            <w:top w:val="none" w:sz="0" w:space="0" w:color="auto"/>
            <w:left w:val="none" w:sz="0" w:space="0" w:color="auto"/>
            <w:bottom w:val="none" w:sz="0" w:space="0" w:color="auto"/>
            <w:right w:val="none" w:sz="0" w:space="0" w:color="auto"/>
          </w:divBdr>
          <w:divsChild>
            <w:div w:id="308367157">
              <w:marLeft w:val="0"/>
              <w:marRight w:val="0"/>
              <w:marTop w:val="0"/>
              <w:marBottom w:val="0"/>
              <w:divBdr>
                <w:top w:val="none" w:sz="0" w:space="0" w:color="auto"/>
                <w:left w:val="none" w:sz="0" w:space="0" w:color="auto"/>
                <w:bottom w:val="none" w:sz="0" w:space="0" w:color="auto"/>
                <w:right w:val="none" w:sz="0" w:space="0" w:color="auto"/>
              </w:divBdr>
            </w:div>
          </w:divsChild>
        </w:div>
        <w:div w:id="418911134">
          <w:marLeft w:val="0"/>
          <w:marRight w:val="0"/>
          <w:marTop w:val="0"/>
          <w:marBottom w:val="0"/>
          <w:divBdr>
            <w:top w:val="none" w:sz="0" w:space="0" w:color="auto"/>
            <w:left w:val="none" w:sz="0" w:space="0" w:color="auto"/>
            <w:bottom w:val="none" w:sz="0" w:space="0" w:color="auto"/>
            <w:right w:val="none" w:sz="0" w:space="0" w:color="auto"/>
          </w:divBdr>
          <w:divsChild>
            <w:div w:id="755252512">
              <w:marLeft w:val="0"/>
              <w:marRight w:val="0"/>
              <w:marTop w:val="0"/>
              <w:marBottom w:val="0"/>
              <w:divBdr>
                <w:top w:val="none" w:sz="0" w:space="0" w:color="auto"/>
                <w:left w:val="none" w:sz="0" w:space="0" w:color="auto"/>
                <w:bottom w:val="none" w:sz="0" w:space="0" w:color="auto"/>
                <w:right w:val="none" w:sz="0" w:space="0" w:color="auto"/>
              </w:divBdr>
            </w:div>
          </w:divsChild>
        </w:div>
        <w:div w:id="823200332">
          <w:marLeft w:val="0"/>
          <w:marRight w:val="0"/>
          <w:marTop w:val="0"/>
          <w:marBottom w:val="0"/>
          <w:divBdr>
            <w:top w:val="none" w:sz="0" w:space="0" w:color="auto"/>
            <w:left w:val="none" w:sz="0" w:space="0" w:color="auto"/>
            <w:bottom w:val="none" w:sz="0" w:space="0" w:color="auto"/>
            <w:right w:val="none" w:sz="0" w:space="0" w:color="auto"/>
          </w:divBdr>
          <w:divsChild>
            <w:div w:id="1118989631">
              <w:marLeft w:val="0"/>
              <w:marRight w:val="0"/>
              <w:marTop w:val="0"/>
              <w:marBottom w:val="0"/>
              <w:divBdr>
                <w:top w:val="none" w:sz="0" w:space="0" w:color="auto"/>
                <w:left w:val="none" w:sz="0" w:space="0" w:color="auto"/>
                <w:bottom w:val="none" w:sz="0" w:space="0" w:color="auto"/>
                <w:right w:val="none" w:sz="0" w:space="0" w:color="auto"/>
              </w:divBdr>
              <w:divsChild>
                <w:div w:id="8500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3713">
          <w:marLeft w:val="0"/>
          <w:marRight w:val="0"/>
          <w:marTop w:val="0"/>
          <w:marBottom w:val="0"/>
          <w:divBdr>
            <w:top w:val="none" w:sz="0" w:space="0" w:color="auto"/>
            <w:left w:val="none" w:sz="0" w:space="0" w:color="auto"/>
            <w:bottom w:val="none" w:sz="0" w:space="0" w:color="auto"/>
            <w:right w:val="none" w:sz="0" w:space="0" w:color="auto"/>
          </w:divBdr>
          <w:divsChild>
            <w:div w:id="567233230">
              <w:marLeft w:val="0"/>
              <w:marRight w:val="0"/>
              <w:marTop w:val="0"/>
              <w:marBottom w:val="0"/>
              <w:divBdr>
                <w:top w:val="none" w:sz="0" w:space="0" w:color="auto"/>
                <w:left w:val="none" w:sz="0" w:space="0" w:color="auto"/>
                <w:bottom w:val="none" w:sz="0" w:space="0" w:color="auto"/>
                <w:right w:val="none" w:sz="0" w:space="0" w:color="auto"/>
              </w:divBdr>
            </w:div>
          </w:divsChild>
        </w:div>
        <w:div w:id="425661653">
          <w:marLeft w:val="0"/>
          <w:marRight w:val="0"/>
          <w:marTop w:val="0"/>
          <w:marBottom w:val="0"/>
          <w:divBdr>
            <w:top w:val="none" w:sz="0" w:space="0" w:color="auto"/>
            <w:left w:val="none" w:sz="0" w:space="0" w:color="auto"/>
            <w:bottom w:val="none" w:sz="0" w:space="0" w:color="auto"/>
            <w:right w:val="none" w:sz="0" w:space="0" w:color="auto"/>
          </w:divBdr>
          <w:divsChild>
            <w:div w:id="76757273">
              <w:marLeft w:val="0"/>
              <w:marRight w:val="0"/>
              <w:marTop w:val="0"/>
              <w:marBottom w:val="0"/>
              <w:divBdr>
                <w:top w:val="none" w:sz="0" w:space="0" w:color="auto"/>
                <w:left w:val="none" w:sz="0" w:space="0" w:color="auto"/>
                <w:bottom w:val="none" w:sz="0" w:space="0" w:color="auto"/>
                <w:right w:val="none" w:sz="0" w:space="0" w:color="auto"/>
              </w:divBdr>
            </w:div>
          </w:divsChild>
        </w:div>
        <w:div w:id="1162430552">
          <w:marLeft w:val="0"/>
          <w:marRight w:val="0"/>
          <w:marTop w:val="0"/>
          <w:marBottom w:val="0"/>
          <w:divBdr>
            <w:top w:val="none" w:sz="0" w:space="0" w:color="auto"/>
            <w:left w:val="none" w:sz="0" w:space="0" w:color="auto"/>
            <w:bottom w:val="none" w:sz="0" w:space="0" w:color="auto"/>
            <w:right w:val="none" w:sz="0" w:space="0" w:color="auto"/>
          </w:divBdr>
          <w:divsChild>
            <w:div w:id="701630646">
              <w:marLeft w:val="0"/>
              <w:marRight w:val="0"/>
              <w:marTop w:val="0"/>
              <w:marBottom w:val="0"/>
              <w:divBdr>
                <w:top w:val="none" w:sz="0" w:space="0" w:color="auto"/>
                <w:left w:val="none" w:sz="0" w:space="0" w:color="auto"/>
                <w:bottom w:val="none" w:sz="0" w:space="0" w:color="auto"/>
                <w:right w:val="none" w:sz="0" w:space="0" w:color="auto"/>
              </w:divBdr>
              <w:divsChild>
                <w:div w:id="8255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738">
          <w:marLeft w:val="0"/>
          <w:marRight w:val="0"/>
          <w:marTop w:val="0"/>
          <w:marBottom w:val="0"/>
          <w:divBdr>
            <w:top w:val="none" w:sz="0" w:space="0" w:color="auto"/>
            <w:left w:val="none" w:sz="0" w:space="0" w:color="auto"/>
            <w:bottom w:val="none" w:sz="0" w:space="0" w:color="auto"/>
            <w:right w:val="none" w:sz="0" w:space="0" w:color="auto"/>
          </w:divBdr>
          <w:divsChild>
            <w:div w:id="1870332878">
              <w:marLeft w:val="0"/>
              <w:marRight w:val="0"/>
              <w:marTop w:val="0"/>
              <w:marBottom w:val="0"/>
              <w:divBdr>
                <w:top w:val="none" w:sz="0" w:space="0" w:color="auto"/>
                <w:left w:val="none" w:sz="0" w:space="0" w:color="auto"/>
                <w:bottom w:val="none" w:sz="0" w:space="0" w:color="auto"/>
                <w:right w:val="none" w:sz="0" w:space="0" w:color="auto"/>
              </w:divBdr>
            </w:div>
          </w:divsChild>
        </w:div>
        <w:div w:id="1857843624">
          <w:marLeft w:val="0"/>
          <w:marRight w:val="0"/>
          <w:marTop w:val="0"/>
          <w:marBottom w:val="0"/>
          <w:divBdr>
            <w:top w:val="none" w:sz="0" w:space="0" w:color="auto"/>
            <w:left w:val="none" w:sz="0" w:space="0" w:color="auto"/>
            <w:bottom w:val="none" w:sz="0" w:space="0" w:color="auto"/>
            <w:right w:val="none" w:sz="0" w:space="0" w:color="auto"/>
          </w:divBdr>
          <w:divsChild>
            <w:div w:id="693969191">
              <w:marLeft w:val="0"/>
              <w:marRight w:val="0"/>
              <w:marTop w:val="0"/>
              <w:marBottom w:val="0"/>
              <w:divBdr>
                <w:top w:val="none" w:sz="0" w:space="0" w:color="auto"/>
                <w:left w:val="none" w:sz="0" w:space="0" w:color="auto"/>
                <w:bottom w:val="none" w:sz="0" w:space="0" w:color="auto"/>
                <w:right w:val="none" w:sz="0" w:space="0" w:color="auto"/>
              </w:divBdr>
            </w:div>
          </w:divsChild>
        </w:div>
        <w:div w:id="867260779">
          <w:marLeft w:val="0"/>
          <w:marRight w:val="0"/>
          <w:marTop w:val="0"/>
          <w:marBottom w:val="0"/>
          <w:divBdr>
            <w:top w:val="none" w:sz="0" w:space="0" w:color="auto"/>
            <w:left w:val="none" w:sz="0" w:space="0" w:color="auto"/>
            <w:bottom w:val="none" w:sz="0" w:space="0" w:color="auto"/>
            <w:right w:val="none" w:sz="0" w:space="0" w:color="auto"/>
          </w:divBdr>
          <w:divsChild>
            <w:div w:id="996570472">
              <w:marLeft w:val="0"/>
              <w:marRight w:val="0"/>
              <w:marTop w:val="0"/>
              <w:marBottom w:val="0"/>
              <w:divBdr>
                <w:top w:val="none" w:sz="0" w:space="0" w:color="auto"/>
                <w:left w:val="none" w:sz="0" w:space="0" w:color="auto"/>
                <w:bottom w:val="none" w:sz="0" w:space="0" w:color="auto"/>
                <w:right w:val="none" w:sz="0" w:space="0" w:color="auto"/>
              </w:divBdr>
              <w:divsChild>
                <w:div w:id="18376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366">
          <w:marLeft w:val="0"/>
          <w:marRight w:val="0"/>
          <w:marTop w:val="0"/>
          <w:marBottom w:val="0"/>
          <w:divBdr>
            <w:top w:val="none" w:sz="0" w:space="0" w:color="auto"/>
            <w:left w:val="none" w:sz="0" w:space="0" w:color="auto"/>
            <w:bottom w:val="none" w:sz="0" w:space="0" w:color="auto"/>
            <w:right w:val="none" w:sz="0" w:space="0" w:color="auto"/>
          </w:divBdr>
          <w:divsChild>
            <w:div w:id="14159315">
              <w:marLeft w:val="0"/>
              <w:marRight w:val="0"/>
              <w:marTop w:val="0"/>
              <w:marBottom w:val="0"/>
              <w:divBdr>
                <w:top w:val="none" w:sz="0" w:space="0" w:color="auto"/>
                <w:left w:val="none" w:sz="0" w:space="0" w:color="auto"/>
                <w:bottom w:val="none" w:sz="0" w:space="0" w:color="auto"/>
                <w:right w:val="none" w:sz="0" w:space="0" w:color="auto"/>
              </w:divBdr>
            </w:div>
          </w:divsChild>
        </w:div>
        <w:div w:id="2557112">
          <w:marLeft w:val="0"/>
          <w:marRight w:val="0"/>
          <w:marTop w:val="0"/>
          <w:marBottom w:val="0"/>
          <w:divBdr>
            <w:top w:val="none" w:sz="0" w:space="0" w:color="auto"/>
            <w:left w:val="none" w:sz="0" w:space="0" w:color="auto"/>
            <w:bottom w:val="none" w:sz="0" w:space="0" w:color="auto"/>
            <w:right w:val="none" w:sz="0" w:space="0" w:color="auto"/>
          </w:divBdr>
          <w:divsChild>
            <w:div w:id="1992053092">
              <w:marLeft w:val="0"/>
              <w:marRight w:val="0"/>
              <w:marTop w:val="0"/>
              <w:marBottom w:val="0"/>
              <w:divBdr>
                <w:top w:val="none" w:sz="0" w:space="0" w:color="auto"/>
                <w:left w:val="none" w:sz="0" w:space="0" w:color="auto"/>
                <w:bottom w:val="none" w:sz="0" w:space="0" w:color="auto"/>
                <w:right w:val="none" w:sz="0" w:space="0" w:color="auto"/>
              </w:divBdr>
            </w:div>
          </w:divsChild>
        </w:div>
        <w:div w:id="1327635188">
          <w:marLeft w:val="0"/>
          <w:marRight w:val="0"/>
          <w:marTop w:val="0"/>
          <w:marBottom w:val="0"/>
          <w:divBdr>
            <w:top w:val="none" w:sz="0" w:space="0" w:color="auto"/>
            <w:left w:val="none" w:sz="0" w:space="0" w:color="auto"/>
            <w:bottom w:val="none" w:sz="0" w:space="0" w:color="auto"/>
            <w:right w:val="none" w:sz="0" w:space="0" w:color="auto"/>
          </w:divBdr>
          <w:divsChild>
            <w:div w:id="1779400111">
              <w:marLeft w:val="0"/>
              <w:marRight w:val="0"/>
              <w:marTop w:val="0"/>
              <w:marBottom w:val="0"/>
              <w:divBdr>
                <w:top w:val="none" w:sz="0" w:space="0" w:color="auto"/>
                <w:left w:val="none" w:sz="0" w:space="0" w:color="auto"/>
                <w:bottom w:val="none" w:sz="0" w:space="0" w:color="auto"/>
                <w:right w:val="none" w:sz="0" w:space="0" w:color="auto"/>
              </w:divBdr>
              <w:divsChild>
                <w:div w:id="2138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333">
          <w:marLeft w:val="0"/>
          <w:marRight w:val="0"/>
          <w:marTop w:val="0"/>
          <w:marBottom w:val="0"/>
          <w:divBdr>
            <w:top w:val="none" w:sz="0" w:space="0" w:color="auto"/>
            <w:left w:val="none" w:sz="0" w:space="0" w:color="auto"/>
            <w:bottom w:val="none" w:sz="0" w:space="0" w:color="auto"/>
            <w:right w:val="none" w:sz="0" w:space="0" w:color="auto"/>
          </w:divBdr>
          <w:divsChild>
            <w:div w:id="72047922">
              <w:marLeft w:val="0"/>
              <w:marRight w:val="0"/>
              <w:marTop w:val="0"/>
              <w:marBottom w:val="0"/>
              <w:divBdr>
                <w:top w:val="none" w:sz="0" w:space="0" w:color="auto"/>
                <w:left w:val="none" w:sz="0" w:space="0" w:color="auto"/>
                <w:bottom w:val="none" w:sz="0" w:space="0" w:color="auto"/>
                <w:right w:val="none" w:sz="0" w:space="0" w:color="auto"/>
              </w:divBdr>
            </w:div>
          </w:divsChild>
        </w:div>
        <w:div w:id="898438765">
          <w:marLeft w:val="0"/>
          <w:marRight w:val="0"/>
          <w:marTop w:val="0"/>
          <w:marBottom w:val="0"/>
          <w:divBdr>
            <w:top w:val="none" w:sz="0" w:space="0" w:color="auto"/>
            <w:left w:val="none" w:sz="0" w:space="0" w:color="auto"/>
            <w:bottom w:val="none" w:sz="0" w:space="0" w:color="auto"/>
            <w:right w:val="none" w:sz="0" w:space="0" w:color="auto"/>
          </w:divBdr>
          <w:divsChild>
            <w:div w:id="1109079799">
              <w:marLeft w:val="0"/>
              <w:marRight w:val="0"/>
              <w:marTop w:val="0"/>
              <w:marBottom w:val="0"/>
              <w:divBdr>
                <w:top w:val="none" w:sz="0" w:space="0" w:color="auto"/>
                <w:left w:val="none" w:sz="0" w:space="0" w:color="auto"/>
                <w:bottom w:val="none" w:sz="0" w:space="0" w:color="auto"/>
                <w:right w:val="none" w:sz="0" w:space="0" w:color="auto"/>
              </w:divBdr>
            </w:div>
          </w:divsChild>
        </w:div>
        <w:div w:id="1590699583">
          <w:marLeft w:val="0"/>
          <w:marRight w:val="0"/>
          <w:marTop w:val="0"/>
          <w:marBottom w:val="0"/>
          <w:divBdr>
            <w:top w:val="none" w:sz="0" w:space="0" w:color="auto"/>
            <w:left w:val="none" w:sz="0" w:space="0" w:color="auto"/>
            <w:bottom w:val="none" w:sz="0" w:space="0" w:color="auto"/>
            <w:right w:val="none" w:sz="0" w:space="0" w:color="auto"/>
          </w:divBdr>
          <w:divsChild>
            <w:div w:id="2004891104">
              <w:marLeft w:val="0"/>
              <w:marRight w:val="0"/>
              <w:marTop w:val="0"/>
              <w:marBottom w:val="0"/>
              <w:divBdr>
                <w:top w:val="none" w:sz="0" w:space="0" w:color="auto"/>
                <w:left w:val="none" w:sz="0" w:space="0" w:color="auto"/>
                <w:bottom w:val="none" w:sz="0" w:space="0" w:color="auto"/>
                <w:right w:val="none" w:sz="0" w:space="0" w:color="auto"/>
              </w:divBdr>
              <w:divsChild>
                <w:div w:id="1565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2816">
          <w:marLeft w:val="0"/>
          <w:marRight w:val="0"/>
          <w:marTop w:val="0"/>
          <w:marBottom w:val="0"/>
          <w:divBdr>
            <w:top w:val="none" w:sz="0" w:space="0" w:color="auto"/>
            <w:left w:val="none" w:sz="0" w:space="0" w:color="auto"/>
            <w:bottom w:val="none" w:sz="0" w:space="0" w:color="auto"/>
            <w:right w:val="none" w:sz="0" w:space="0" w:color="auto"/>
          </w:divBdr>
          <w:divsChild>
            <w:div w:id="1166750515">
              <w:marLeft w:val="0"/>
              <w:marRight w:val="0"/>
              <w:marTop w:val="0"/>
              <w:marBottom w:val="0"/>
              <w:divBdr>
                <w:top w:val="none" w:sz="0" w:space="0" w:color="auto"/>
                <w:left w:val="none" w:sz="0" w:space="0" w:color="auto"/>
                <w:bottom w:val="none" w:sz="0" w:space="0" w:color="auto"/>
                <w:right w:val="none" w:sz="0" w:space="0" w:color="auto"/>
              </w:divBdr>
            </w:div>
          </w:divsChild>
        </w:div>
        <w:div w:id="563954644">
          <w:marLeft w:val="0"/>
          <w:marRight w:val="0"/>
          <w:marTop w:val="0"/>
          <w:marBottom w:val="0"/>
          <w:divBdr>
            <w:top w:val="none" w:sz="0" w:space="0" w:color="auto"/>
            <w:left w:val="none" w:sz="0" w:space="0" w:color="auto"/>
            <w:bottom w:val="none" w:sz="0" w:space="0" w:color="auto"/>
            <w:right w:val="none" w:sz="0" w:space="0" w:color="auto"/>
          </w:divBdr>
          <w:divsChild>
            <w:div w:id="464662962">
              <w:marLeft w:val="0"/>
              <w:marRight w:val="0"/>
              <w:marTop w:val="0"/>
              <w:marBottom w:val="0"/>
              <w:divBdr>
                <w:top w:val="none" w:sz="0" w:space="0" w:color="auto"/>
                <w:left w:val="none" w:sz="0" w:space="0" w:color="auto"/>
                <w:bottom w:val="none" w:sz="0" w:space="0" w:color="auto"/>
                <w:right w:val="none" w:sz="0" w:space="0" w:color="auto"/>
              </w:divBdr>
            </w:div>
          </w:divsChild>
        </w:div>
        <w:div w:id="674695161">
          <w:marLeft w:val="0"/>
          <w:marRight w:val="0"/>
          <w:marTop w:val="0"/>
          <w:marBottom w:val="0"/>
          <w:divBdr>
            <w:top w:val="none" w:sz="0" w:space="0" w:color="auto"/>
            <w:left w:val="none" w:sz="0" w:space="0" w:color="auto"/>
            <w:bottom w:val="none" w:sz="0" w:space="0" w:color="auto"/>
            <w:right w:val="none" w:sz="0" w:space="0" w:color="auto"/>
          </w:divBdr>
          <w:divsChild>
            <w:div w:id="2096900123">
              <w:marLeft w:val="0"/>
              <w:marRight w:val="0"/>
              <w:marTop w:val="0"/>
              <w:marBottom w:val="0"/>
              <w:divBdr>
                <w:top w:val="none" w:sz="0" w:space="0" w:color="auto"/>
                <w:left w:val="none" w:sz="0" w:space="0" w:color="auto"/>
                <w:bottom w:val="none" w:sz="0" w:space="0" w:color="auto"/>
                <w:right w:val="none" w:sz="0" w:space="0" w:color="auto"/>
              </w:divBdr>
              <w:divsChild>
                <w:div w:id="10675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6653">
          <w:marLeft w:val="0"/>
          <w:marRight w:val="0"/>
          <w:marTop w:val="0"/>
          <w:marBottom w:val="0"/>
          <w:divBdr>
            <w:top w:val="none" w:sz="0" w:space="0" w:color="auto"/>
            <w:left w:val="none" w:sz="0" w:space="0" w:color="auto"/>
            <w:bottom w:val="none" w:sz="0" w:space="0" w:color="auto"/>
            <w:right w:val="none" w:sz="0" w:space="0" w:color="auto"/>
          </w:divBdr>
          <w:divsChild>
            <w:div w:id="1524131431">
              <w:marLeft w:val="0"/>
              <w:marRight w:val="0"/>
              <w:marTop w:val="0"/>
              <w:marBottom w:val="0"/>
              <w:divBdr>
                <w:top w:val="none" w:sz="0" w:space="0" w:color="auto"/>
                <w:left w:val="none" w:sz="0" w:space="0" w:color="auto"/>
                <w:bottom w:val="none" w:sz="0" w:space="0" w:color="auto"/>
                <w:right w:val="none" w:sz="0" w:space="0" w:color="auto"/>
              </w:divBdr>
            </w:div>
          </w:divsChild>
        </w:div>
        <w:div w:id="651762044">
          <w:marLeft w:val="0"/>
          <w:marRight w:val="0"/>
          <w:marTop w:val="0"/>
          <w:marBottom w:val="0"/>
          <w:divBdr>
            <w:top w:val="none" w:sz="0" w:space="0" w:color="auto"/>
            <w:left w:val="none" w:sz="0" w:space="0" w:color="auto"/>
            <w:bottom w:val="none" w:sz="0" w:space="0" w:color="auto"/>
            <w:right w:val="none" w:sz="0" w:space="0" w:color="auto"/>
          </w:divBdr>
          <w:divsChild>
            <w:div w:id="1564172299">
              <w:marLeft w:val="0"/>
              <w:marRight w:val="0"/>
              <w:marTop w:val="0"/>
              <w:marBottom w:val="0"/>
              <w:divBdr>
                <w:top w:val="none" w:sz="0" w:space="0" w:color="auto"/>
                <w:left w:val="none" w:sz="0" w:space="0" w:color="auto"/>
                <w:bottom w:val="none" w:sz="0" w:space="0" w:color="auto"/>
                <w:right w:val="none" w:sz="0" w:space="0" w:color="auto"/>
              </w:divBdr>
            </w:div>
          </w:divsChild>
        </w:div>
        <w:div w:id="1458135856">
          <w:marLeft w:val="0"/>
          <w:marRight w:val="0"/>
          <w:marTop w:val="0"/>
          <w:marBottom w:val="0"/>
          <w:divBdr>
            <w:top w:val="none" w:sz="0" w:space="0" w:color="auto"/>
            <w:left w:val="none" w:sz="0" w:space="0" w:color="auto"/>
            <w:bottom w:val="none" w:sz="0" w:space="0" w:color="auto"/>
            <w:right w:val="none" w:sz="0" w:space="0" w:color="auto"/>
          </w:divBdr>
          <w:divsChild>
            <w:div w:id="391734228">
              <w:marLeft w:val="0"/>
              <w:marRight w:val="0"/>
              <w:marTop w:val="0"/>
              <w:marBottom w:val="0"/>
              <w:divBdr>
                <w:top w:val="none" w:sz="0" w:space="0" w:color="auto"/>
                <w:left w:val="none" w:sz="0" w:space="0" w:color="auto"/>
                <w:bottom w:val="none" w:sz="0" w:space="0" w:color="auto"/>
                <w:right w:val="none" w:sz="0" w:space="0" w:color="auto"/>
              </w:divBdr>
              <w:divsChild>
                <w:div w:id="11902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530">
          <w:marLeft w:val="0"/>
          <w:marRight w:val="0"/>
          <w:marTop w:val="0"/>
          <w:marBottom w:val="0"/>
          <w:divBdr>
            <w:top w:val="none" w:sz="0" w:space="0" w:color="auto"/>
            <w:left w:val="none" w:sz="0" w:space="0" w:color="auto"/>
            <w:bottom w:val="none" w:sz="0" w:space="0" w:color="auto"/>
            <w:right w:val="none" w:sz="0" w:space="0" w:color="auto"/>
          </w:divBdr>
          <w:divsChild>
            <w:div w:id="1123113581">
              <w:marLeft w:val="0"/>
              <w:marRight w:val="0"/>
              <w:marTop w:val="0"/>
              <w:marBottom w:val="0"/>
              <w:divBdr>
                <w:top w:val="none" w:sz="0" w:space="0" w:color="auto"/>
                <w:left w:val="none" w:sz="0" w:space="0" w:color="auto"/>
                <w:bottom w:val="none" w:sz="0" w:space="0" w:color="auto"/>
                <w:right w:val="none" w:sz="0" w:space="0" w:color="auto"/>
              </w:divBdr>
            </w:div>
          </w:divsChild>
        </w:div>
        <w:div w:id="368189533">
          <w:marLeft w:val="0"/>
          <w:marRight w:val="0"/>
          <w:marTop w:val="0"/>
          <w:marBottom w:val="0"/>
          <w:divBdr>
            <w:top w:val="none" w:sz="0" w:space="0" w:color="auto"/>
            <w:left w:val="none" w:sz="0" w:space="0" w:color="auto"/>
            <w:bottom w:val="none" w:sz="0" w:space="0" w:color="auto"/>
            <w:right w:val="none" w:sz="0" w:space="0" w:color="auto"/>
          </w:divBdr>
          <w:divsChild>
            <w:div w:id="590628022">
              <w:marLeft w:val="0"/>
              <w:marRight w:val="0"/>
              <w:marTop w:val="0"/>
              <w:marBottom w:val="0"/>
              <w:divBdr>
                <w:top w:val="none" w:sz="0" w:space="0" w:color="auto"/>
                <w:left w:val="none" w:sz="0" w:space="0" w:color="auto"/>
                <w:bottom w:val="none" w:sz="0" w:space="0" w:color="auto"/>
                <w:right w:val="none" w:sz="0" w:space="0" w:color="auto"/>
              </w:divBdr>
            </w:div>
          </w:divsChild>
        </w:div>
        <w:div w:id="991255109">
          <w:marLeft w:val="0"/>
          <w:marRight w:val="0"/>
          <w:marTop w:val="0"/>
          <w:marBottom w:val="0"/>
          <w:divBdr>
            <w:top w:val="none" w:sz="0" w:space="0" w:color="auto"/>
            <w:left w:val="none" w:sz="0" w:space="0" w:color="auto"/>
            <w:bottom w:val="none" w:sz="0" w:space="0" w:color="auto"/>
            <w:right w:val="none" w:sz="0" w:space="0" w:color="auto"/>
          </w:divBdr>
          <w:divsChild>
            <w:div w:id="353266360">
              <w:marLeft w:val="0"/>
              <w:marRight w:val="0"/>
              <w:marTop w:val="0"/>
              <w:marBottom w:val="0"/>
              <w:divBdr>
                <w:top w:val="none" w:sz="0" w:space="0" w:color="auto"/>
                <w:left w:val="none" w:sz="0" w:space="0" w:color="auto"/>
                <w:bottom w:val="none" w:sz="0" w:space="0" w:color="auto"/>
                <w:right w:val="none" w:sz="0" w:space="0" w:color="auto"/>
              </w:divBdr>
            </w:div>
          </w:divsChild>
        </w:div>
        <w:div w:id="1857185761">
          <w:marLeft w:val="0"/>
          <w:marRight w:val="0"/>
          <w:marTop w:val="0"/>
          <w:marBottom w:val="0"/>
          <w:divBdr>
            <w:top w:val="none" w:sz="0" w:space="0" w:color="auto"/>
            <w:left w:val="none" w:sz="0" w:space="0" w:color="auto"/>
            <w:bottom w:val="none" w:sz="0" w:space="0" w:color="auto"/>
            <w:right w:val="none" w:sz="0" w:space="0" w:color="auto"/>
          </w:divBdr>
          <w:divsChild>
            <w:div w:id="1053888542">
              <w:marLeft w:val="0"/>
              <w:marRight w:val="0"/>
              <w:marTop w:val="0"/>
              <w:marBottom w:val="0"/>
              <w:divBdr>
                <w:top w:val="none" w:sz="0" w:space="0" w:color="auto"/>
                <w:left w:val="none" w:sz="0" w:space="0" w:color="auto"/>
                <w:bottom w:val="none" w:sz="0" w:space="0" w:color="auto"/>
                <w:right w:val="none" w:sz="0" w:space="0" w:color="auto"/>
              </w:divBdr>
            </w:div>
          </w:divsChild>
        </w:div>
        <w:div w:id="297686364">
          <w:marLeft w:val="0"/>
          <w:marRight w:val="0"/>
          <w:marTop w:val="0"/>
          <w:marBottom w:val="0"/>
          <w:divBdr>
            <w:top w:val="none" w:sz="0" w:space="0" w:color="auto"/>
            <w:left w:val="none" w:sz="0" w:space="0" w:color="auto"/>
            <w:bottom w:val="none" w:sz="0" w:space="0" w:color="auto"/>
            <w:right w:val="none" w:sz="0" w:space="0" w:color="auto"/>
          </w:divBdr>
          <w:divsChild>
            <w:div w:id="1282148913">
              <w:marLeft w:val="0"/>
              <w:marRight w:val="0"/>
              <w:marTop w:val="0"/>
              <w:marBottom w:val="0"/>
              <w:divBdr>
                <w:top w:val="none" w:sz="0" w:space="0" w:color="auto"/>
                <w:left w:val="none" w:sz="0" w:space="0" w:color="auto"/>
                <w:bottom w:val="none" w:sz="0" w:space="0" w:color="auto"/>
                <w:right w:val="none" w:sz="0" w:space="0" w:color="auto"/>
              </w:divBdr>
            </w:div>
          </w:divsChild>
        </w:div>
        <w:div w:id="103691932">
          <w:marLeft w:val="0"/>
          <w:marRight w:val="0"/>
          <w:marTop w:val="0"/>
          <w:marBottom w:val="0"/>
          <w:divBdr>
            <w:top w:val="none" w:sz="0" w:space="0" w:color="auto"/>
            <w:left w:val="none" w:sz="0" w:space="0" w:color="auto"/>
            <w:bottom w:val="none" w:sz="0" w:space="0" w:color="auto"/>
            <w:right w:val="none" w:sz="0" w:space="0" w:color="auto"/>
          </w:divBdr>
          <w:divsChild>
            <w:div w:id="10641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lly1.rallydev.com/" TargetMode="External"/><Relationship Id="rId13" Type="http://schemas.openxmlformats.org/officeDocument/2006/relationships/hyperlink" Target="https://cloudpoc.optum.com/docs/doc3" TargetMode="External"/><Relationship Id="rId18" Type="http://schemas.openxmlformats.org/officeDocument/2006/relationships/hyperlink" Target="https://rally1.rallydev.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ally1.rallydev.com/" TargetMode="External"/><Relationship Id="rId7" Type="http://schemas.openxmlformats.org/officeDocument/2006/relationships/hyperlink" Target="https://rally1.rallydev.com/" TargetMode="External"/><Relationship Id="rId12" Type="http://schemas.openxmlformats.org/officeDocument/2006/relationships/hyperlink" Target="https://rally1.rallydev.com/" TargetMode="External"/><Relationship Id="rId17" Type="http://schemas.openxmlformats.org/officeDocument/2006/relationships/hyperlink" Target="https://github.optum.com/oaccoe/wiki/wiki/Establishing-REST-API-Call-using-AWS-Lambda-to-SFTP-Server" TargetMode="External"/><Relationship Id="rId25" Type="http://schemas.openxmlformats.org/officeDocument/2006/relationships/hyperlink" Target="https://github.optum.com/oaccoe/wiki/wiki/Cross-account-access-to-objects-that-are-in-Amazon-S3-bucket" TargetMode="External"/><Relationship Id="rId2" Type="http://schemas.openxmlformats.org/officeDocument/2006/relationships/styles" Target="styles.xml"/><Relationship Id="rId16" Type="http://schemas.openxmlformats.org/officeDocument/2006/relationships/hyperlink" Target="https://github.optum.com/oaccoe/wiki/wiki/Auto-remediation-of-S3-Buckets-using-AWS-Config-Rule" TargetMode="External"/><Relationship Id="rId20" Type="http://schemas.openxmlformats.org/officeDocument/2006/relationships/hyperlink" Target="https://github.optum.com/oaccoe/wiki/wiki/Cross-account-access-to-objects-that-are-in-Amazon-S3-bucket" TargetMode="External"/><Relationship Id="rId1" Type="http://schemas.openxmlformats.org/officeDocument/2006/relationships/numbering" Target="numbering.xml"/><Relationship Id="rId6" Type="http://schemas.openxmlformats.org/officeDocument/2006/relationships/hyperlink" Target="https://github.optum.com/oaccoe/aws_elb" TargetMode="External"/><Relationship Id="rId11" Type="http://schemas.openxmlformats.org/officeDocument/2006/relationships/hyperlink" Target="https://cloudpoc.optum.com/docs/doc14" TargetMode="External"/><Relationship Id="rId24" Type="http://schemas.openxmlformats.org/officeDocument/2006/relationships/hyperlink" Target="https://rally1.rallydev.com/" TargetMode="External"/><Relationship Id="rId5" Type="http://schemas.openxmlformats.org/officeDocument/2006/relationships/hyperlink" Target="https://rally1.rallydev.com/" TargetMode="External"/><Relationship Id="rId15" Type="http://schemas.openxmlformats.org/officeDocument/2006/relationships/hyperlink" Target="https://cloudpoc.optum.com/docs/" TargetMode="External"/><Relationship Id="rId23" Type="http://schemas.openxmlformats.org/officeDocument/2006/relationships/hyperlink" Target="https://rally1.rallydev.com/" TargetMode="External"/><Relationship Id="rId10" Type="http://schemas.openxmlformats.org/officeDocument/2006/relationships/hyperlink" Target="https://rally1.rallydev.com/" TargetMode="External"/><Relationship Id="rId19" Type="http://schemas.openxmlformats.org/officeDocument/2006/relationships/hyperlink" Target="https://rally1.rallydev.com/" TargetMode="External"/><Relationship Id="rId4" Type="http://schemas.openxmlformats.org/officeDocument/2006/relationships/webSettings" Target="webSettings.xml"/><Relationship Id="rId9" Type="http://schemas.openxmlformats.org/officeDocument/2006/relationships/hyperlink" Target="https://optum.aha.io/shared/e9ac1c4870d4b5151b5d159625d0b3a7" TargetMode="External"/><Relationship Id="rId14" Type="http://schemas.openxmlformats.org/officeDocument/2006/relationships/hyperlink" Target="https://rally1.rallydev.com/" TargetMode="External"/><Relationship Id="rId22" Type="http://schemas.openxmlformats.org/officeDocument/2006/relationships/hyperlink" Target="https://github.optum.com/oaccoe/aws_vpc_examp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11260</TotalTime>
  <Pages>1</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Kushal S</dc:creator>
  <cp:keywords/>
  <dc:description/>
  <cp:lastModifiedBy>Naidu, Kushal S</cp:lastModifiedBy>
  <cp:revision>40</cp:revision>
  <dcterms:created xsi:type="dcterms:W3CDTF">2021-01-08T19:58:00Z</dcterms:created>
  <dcterms:modified xsi:type="dcterms:W3CDTF">2021-02-03T19:28:00Z</dcterms:modified>
</cp:coreProperties>
</file>