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3058E" w:rsidRDefault="00CE44E9" w:rsidP="00944D65">
      <w:pPr>
        <w:suppressAutoHyphens/>
        <w:spacing w:after="0" w:line="240" w:lineRule="auto"/>
        <w:contextualSpacing/>
        <w:jc w:val="center"/>
        <w:rPr>
          <w:rFonts w:cstheme="minorHAnsi"/>
          <w:sz w:val="24"/>
          <w:szCs w:val="24"/>
        </w:rPr>
      </w:pPr>
    </w:p>
    <w:p w14:paraId="54C55B33" w14:textId="32488AF8" w:rsidR="005A6070" w:rsidRPr="0053058E" w:rsidRDefault="005A6070" w:rsidP="00944D65">
      <w:pPr>
        <w:suppressAutoHyphens/>
        <w:spacing w:after="0" w:line="240" w:lineRule="auto"/>
        <w:contextualSpacing/>
        <w:rPr>
          <w:rFonts w:cstheme="minorHAnsi"/>
          <w:sz w:val="24"/>
          <w:szCs w:val="24"/>
        </w:rPr>
      </w:pPr>
    </w:p>
    <w:p w14:paraId="240824F6" w14:textId="677EB52D" w:rsidR="005A6070" w:rsidRPr="0053058E" w:rsidRDefault="005A6070" w:rsidP="00944D65">
      <w:pPr>
        <w:suppressAutoHyphens/>
        <w:spacing w:after="0" w:line="240" w:lineRule="auto"/>
        <w:contextualSpacing/>
        <w:jc w:val="center"/>
        <w:rPr>
          <w:rFonts w:cstheme="minorHAnsi"/>
          <w:sz w:val="24"/>
          <w:szCs w:val="24"/>
        </w:rPr>
      </w:pPr>
    </w:p>
    <w:p w14:paraId="02F967F4" w14:textId="35159EA2" w:rsidR="005A6070" w:rsidRPr="0053058E" w:rsidRDefault="005A6070" w:rsidP="00944D65">
      <w:pPr>
        <w:suppressAutoHyphens/>
        <w:spacing w:after="0" w:line="240" w:lineRule="auto"/>
        <w:contextualSpacing/>
        <w:jc w:val="center"/>
        <w:rPr>
          <w:rFonts w:cstheme="minorHAnsi"/>
          <w:sz w:val="24"/>
          <w:szCs w:val="24"/>
        </w:rPr>
      </w:pPr>
    </w:p>
    <w:p w14:paraId="19738007" w14:textId="7F03487B" w:rsidR="005A6070" w:rsidRPr="0053058E" w:rsidRDefault="005A6070" w:rsidP="00944D65">
      <w:pPr>
        <w:suppressAutoHyphens/>
        <w:spacing w:after="0" w:line="240" w:lineRule="auto"/>
        <w:contextualSpacing/>
        <w:jc w:val="center"/>
        <w:rPr>
          <w:rFonts w:cstheme="minorHAnsi"/>
          <w:sz w:val="24"/>
          <w:szCs w:val="24"/>
        </w:rPr>
      </w:pPr>
    </w:p>
    <w:p w14:paraId="3C00A2E0" w14:textId="7F753F84" w:rsidR="005A6070" w:rsidRPr="0053058E" w:rsidRDefault="005A6070" w:rsidP="00944D65">
      <w:pPr>
        <w:suppressAutoHyphens/>
        <w:spacing w:after="0" w:line="240" w:lineRule="auto"/>
        <w:contextualSpacing/>
        <w:jc w:val="center"/>
        <w:rPr>
          <w:rFonts w:cstheme="minorHAnsi"/>
          <w:sz w:val="24"/>
          <w:szCs w:val="24"/>
        </w:rPr>
      </w:pPr>
    </w:p>
    <w:p w14:paraId="3E1E9C61" w14:textId="34164017" w:rsidR="009714E8" w:rsidRPr="0053058E" w:rsidRDefault="009714E8" w:rsidP="00944D65">
      <w:pPr>
        <w:suppressAutoHyphens/>
        <w:spacing w:after="0" w:line="240" w:lineRule="auto"/>
        <w:contextualSpacing/>
        <w:jc w:val="center"/>
        <w:rPr>
          <w:rFonts w:eastAsia="Times New Roman" w:cstheme="minorHAnsi"/>
          <w:sz w:val="24"/>
          <w:szCs w:val="24"/>
        </w:rPr>
      </w:pPr>
      <w:r w:rsidRPr="0053058E">
        <w:rPr>
          <w:rFonts w:eastAsia="Times New Roman" w:cstheme="minorHAnsi"/>
          <w:b/>
          <w:bCs/>
          <w:sz w:val="24"/>
          <w:szCs w:val="24"/>
          <w:bdr w:val="none" w:sz="0" w:space="0" w:color="auto" w:frame="1"/>
        </w:rPr>
        <w:fldChar w:fldCharType="begin"/>
      </w:r>
      <w:r w:rsidRPr="0053058E">
        <w:rPr>
          <w:rFonts w:eastAsia="Times New Roman" w:cstheme="minorHAnsi"/>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3058E">
        <w:rPr>
          <w:rFonts w:eastAsia="Times New Roman" w:cstheme="minorHAnsi"/>
          <w:b/>
          <w:bCs/>
          <w:sz w:val="24"/>
          <w:szCs w:val="24"/>
          <w:bdr w:val="none" w:sz="0" w:space="0" w:color="auto" w:frame="1"/>
        </w:rPr>
        <w:fldChar w:fldCharType="separate"/>
      </w:r>
      <w:r w:rsidRPr="0053058E">
        <w:rPr>
          <w:rFonts w:eastAsia="Times New Roman" w:cstheme="minorHAnsi"/>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3058E">
        <w:rPr>
          <w:rFonts w:eastAsia="Times New Roman" w:cstheme="minorHAnsi"/>
          <w:b/>
          <w:bCs/>
          <w:sz w:val="24"/>
          <w:szCs w:val="24"/>
          <w:bdr w:val="none" w:sz="0" w:space="0" w:color="auto" w:frame="1"/>
        </w:rPr>
        <w:fldChar w:fldCharType="end"/>
      </w:r>
    </w:p>
    <w:p w14:paraId="0FB05981" w14:textId="4A42CA66" w:rsidR="009C6202" w:rsidRPr="0053058E" w:rsidRDefault="009C6202" w:rsidP="00944D65">
      <w:pPr>
        <w:suppressAutoHyphens/>
        <w:spacing w:after="0" w:line="240" w:lineRule="auto"/>
        <w:contextualSpacing/>
        <w:jc w:val="center"/>
        <w:rPr>
          <w:rFonts w:eastAsia="Times New Roman" w:cstheme="minorHAnsi"/>
          <w:sz w:val="24"/>
          <w:szCs w:val="24"/>
        </w:rPr>
      </w:pPr>
    </w:p>
    <w:p w14:paraId="2EC1F40F" w14:textId="61BCC2D5" w:rsidR="005A6070" w:rsidRPr="0053058E" w:rsidRDefault="005A6070" w:rsidP="00944D65">
      <w:pPr>
        <w:suppressAutoHyphens/>
        <w:spacing w:after="0" w:line="240" w:lineRule="auto"/>
        <w:contextualSpacing/>
        <w:jc w:val="center"/>
        <w:rPr>
          <w:rFonts w:cstheme="minorHAnsi"/>
          <w:sz w:val="24"/>
          <w:szCs w:val="24"/>
        </w:rPr>
      </w:pPr>
    </w:p>
    <w:p w14:paraId="218B47FD" w14:textId="775569E2" w:rsidR="005A6070" w:rsidRPr="0053058E" w:rsidRDefault="005A6070" w:rsidP="00944D65">
      <w:pPr>
        <w:suppressAutoHyphens/>
        <w:spacing w:after="0" w:line="240" w:lineRule="auto"/>
        <w:contextualSpacing/>
        <w:jc w:val="center"/>
        <w:rPr>
          <w:rFonts w:cstheme="minorHAnsi"/>
          <w:sz w:val="24"/>
          <w:szCs w:val="24"/>
        </w:rPr>
      </w:pPr>
    </w:p>
    <w:p w14:paraId="3C150EE0" w14:textId="7A584360" w:rsidR="00271E26" w:rsidRPr="0053058E" w:rsidRDefault="001240EF" w:rsidP="00BD4019">
      <w:pPr>
        <w:pStyle w:val="Heading1"/>
      </w:pPr>
      <w:r w:rsidRPr="0053058E">
        <w:t xml:space="preserve">Artemis Financial </w:t>
      </w:r>
      <w:r w:rsidR="00271E26" w:rsidRPr="0053058E">
        <w:t>Vulnerability Assessment Report</w:t>
      </w:r>
    </w:p>
    <w:p w14:paraId="3DD7FC8C" w14:textId="08E61DC4" w:rsidR="001650C9" w:rsidRPr="0053058E" w:rsidRDefault="001650C9" w:rsidP="00944D65">
      <w:pPr>
        <w:spacing w:after="0" w:line="240" w:lineRule="auto"/>
        <w:rPr>
          <w:rFonts w:cstheme="minorHAnsi"/>
          <w:sz w:val="24"/>
          <w:szCs w:val="24"/>
        </w:rPr>
      </w:pPr>
      <w:r w:rsidRPr="0053058E">
        <w:rPr>
          <w:rFonts w:cstheme="minorHAnsi"/>
          <w:sz w:val="24"/>
          <w:szCs w:val="24"/>
        </w:rPr>
        <w:br w:type="page"/>
      </w:r>
    </w:p>
    <w:sdt>
      <w:sdtPr>
        <w:rPr>
          <w:rFonts w:eastAsiaTheme="minorHAnsi"/>
          <w:b w:val="0"/>
          <w:bCs w:val="0"/>
        </w:rPr>
        <w:id w:val="141635942"/>
        <w:docPartObj>
          <w:docPartGallery w:val="Table of Contents"/>
          <w:docPartUnique/>
        </w:docPartObj>
      </w:sdtPr>
      <w:sdtEndPr>
        <w:rPr>
          <w:rFonts w:eastAsiaTheme="minorEastAsia"/>
          <w:noProof/>
        </w:rPr>
      </w:sdtEndPr>
      <w:sdtContent>
        <w:p w14:paraId="1ED9707E" w14:textId="1A95A896" w:rsidR="00940B1A" w:rsidRPr="0053058E" w:rsidRDefault="00940B1A" w:rsidP="00BD4019">
          <w:pPr>
            <w:pStyle w:val="TOCHeading"/>
          </w:pPr>
          <w:r w:rsidRPr="0053058E">
            <w:t>Table of Contents</w:t>
          </w:r>
        </w:p>
        <w:p w14:paraId="7A713FB5" w14:textId="77777777" w:rsidR="00DC2970" w:rsidRPr="0053058E" w:rsidRDefault="00DC2970" w:rsidP="00944D65">
          <w:pPr>
            <w:suppressAutoHyphens/>
            <w:spacing w:after="0" w:line="240" w:lineRule="auto"/>
            <w:contextualSpacing/>
            <w:rPr>
              <w:rFonts w:cstheme="minorHAnsi"/>
              <w:sz w:val="24"/>
              <w:szCs w:val="24"/>
            </w:rPr>
          </w:pPr>
        </w:p>
        <w:p w14:paraId="243DDC4C" w14:textId="6F25AC24" w:rsidR="007033DB" w:rsidRPr="0053058E" w:rsidRDefault="00940B1A" w:rsidP="00944D65">
          <w:pPr>
            <w:pStyle w:val="TOC3"/>
            <w:tabs>
              <w:tab w:val="right" w:leader="dot" w:pos="9350"/>
            </w:tabs>
            <w:suppressAutoHyphens/>
            <w:spacing w:line="240" w:lineRule="auto"/>
            <w:contextualSpacing/>
            <w:rPr>
              <w:rFonts w:cstheme="minorHAnsi"/>
              <w:noProof/>
              <w:sz w:val="24"/>
              <w:szCs w:val="24"/>
            </w:rPr>
          </w:pPr>
          <w:r w:rsidRPr="0053058E">
            <w:rPr>
              <w:rFonts w:cstheme="minorHAnsi"/>
              <w:smallCaps/>
              <w:sz w:val="24"/>
              <w:szCs w:val="24"/>
            </w:rPr>
            <w:fldChar w:fldCharType="begin"/>
          </w:r>
          <w:r w:rsidRPr="0053058E">
            <w:rPr>
              <w:rFonts w:cstheme="minorHAnsi"/>
              <w:sz w:val="24"/>
              <w:szCs w:val="24"/>
            </w:rPr>
            <w:instrText xml:space="preserve"> TOC \o "1-3" \h \z \u </w:instrText>
          </w:r>
          <w:r w:rsidRPr="0053058E">
            <w:rPr>
              <w:rFonts w:cstheme="minorHAnsi"/>
              <w:smallCaps/>
              <w:sz w:val="24"/>
              <w:szCs w:val="24"/>
            </w:rPr>
            <w:fldChar w:fldCharType="separate"/>
          </w:r>
          <w:hyperlink w:anchor="_Toc32574607" w:history="1">
            <w:r w:rsidR="007033DB" w:rsidRPr="0053058E">
              <w:rPr>
                <w:rStyle w:val="Hyperlink"/>
                <w:rFonts w:cstheme="minorHAnsi"/>
                <w:noProof/>
                <w:color w:val="auto"/>
                <w:sz w:val="24"/>
                <w:szCs w:val="24"/>
              </w:rPr>
              <w:t>Document Revision History</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_Toc32574607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3</w:t>
            </w:r>
            <w:r w:rsidR="007033DB" w:rsidRPr="0053058E">
              <w:rPr>
                <w:rFonts w:cstheme="minorHAnsi"/>
                <w:noProof/>
                <w:webHidden/>
                <w:sz w:val="24"/>
                <w:szCs w:val="24"/>
              </w:rPr>
              <w:fldChar w:fldCharType="end"/>
            </w:r>
          </w:hyperlink>
        </w:p>
        <w:p w14:paraId="74391AC2" w14:textId="10B02727"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08" w:history="1">
            <w:r w:rsidR="007033DB" w:rsidRPr="0053058E">
              <w:rPr>
                <w:rStyle w:val="Hyperlink"/>
                <w:rFonts w:cstheme="minorHAnsi"/>
                <w:noProof/>
                <w:color w:val="auto"/>
                <w:sz w:val="24"/>
                <w:szCs w:val="24"/>
              </w:rPr>
              <w:t>Client</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_Toc32574608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3</w:t>
            </w:r>
            <w:r w:rsidR="007033DB" w:rsidRPr="0053058E">
              <w:rPr>
                <w:rFonts w:cstheme="minorHAnsi"/>
                <w:noProof/>
                <w:webHidden/>
                <w:sz w:val="24"/>
                <w:szCs w:val="24"/>
              </w:rPr>
              <w:fldChar w:fldCharType="end"/>
            </w:r>
          </w:hyperlink>
        </w:p>
        <w:p w14:paraId="4DC48BCC" w14:textId="249124C8"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09" w:history="1">
            <w:r w:rsidR="007033DB" w:rsidRPr="0053058E">
              <w:rPr>
                <w:rStyle w:val="Hyperlink"/>
                <w:rFonts w:cstheme="minorHAnsi"/>
                <w:noProof/>
                <w:color w:val="auto"/>
                <w:sz w:val="24"/>
                <w:szCs w:val="24"/>
              </w:rPr>
              <w:t>Instructions</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_Toc32574609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3</w:t>
            </w:r>
            <w:r w:rsidR="007033DB" w:rsidRPr="0053058E">
              <w:rPr>
                <w:rFonts w:cstheme="minorHAnsi"/>
                <w:noProof/>
                <w:webHidden/>
                <w:sz w:val="24"/>
                <w:szCs w:val="24"/>
              </w:rPr>
              <w:fldChar w:fldCharType="end"/>
            </w:r>
          </w:hyperlink>
        </w:p>
        <w:p w14:paraId="0833ECC0" w14:textId="660D1B49"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0" w:history="1">
            <w:r w:rsidR="007033DB" w:rsidRPr="0053058E">
              <w:rPr>
                <w:rStyle w:val="Hyperlink"/>
                <w:rFonts w:cstheme="minorHAnsi"/>
                <w:noProof/>
                <w:color w:val="auto"/>
                <w:sz w:val="24"/>
                <w:szCs w:val="24"/>
              </w:rPr>
              <w:t>Developer</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_Toc32574610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4B0E3AD8" w14:textId="0A21EC8A"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1" w:history="1">
            <w:r w:rsidR="007033DB" w:rsidRPr="0053058E">
              <w:rPr>
                <w:rStyle w:val="Hyperlink"/>
                <w:rFonts w:cstheme="minorHAnsi"/>
                <w:noProof/>
                <w:color w:val="auto"/>
                <w:sz w:val="24"/>
                <w:szCs w:val="24"/>
              </w:rPr>
              <w:t>1. Interpreting Client Needs</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_Toc32574611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7BF45A0A" w14:textId="153E476F"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2" w:history="1">
            <w:r w:rsidR="007033DB" w:rsidRPr="0053058E">
              <w:rPr>
                <w:rStyle w:val="Hyperlink"/>
                <w:rFonts w:cstheme="minorHAnsi"/>
                <w:noProof/>
                <w:color w:val="auto"/>
                <w:sz w:val="24"/>
                <w:szCs w:val="24"/>
              </w:rPr>
              <w:t>2. Areas of Security</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_Toc32574612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682F2F36" w14:textId="18D6C13F"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3" w:history="1">
            <w:r w:rsidR="007033DB" w:rsidRPr="0053058E">
              <w:rPr>
                <w:rStyle w:val="Hyperlink"/>
                <w:rFonts w:cstheme="minorHAnsi"/>
                <w:noProof/>
                <w:color w:val="auto"/>
                <w:sz w:val="24"/>
                <w:szCs w:val="24"/>
              </w:rPr>
              <w:t>3. Manual Review</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_Toc32574613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753314F0" w14:textId="19A20588"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4" w:history="1">
            <w:r w:rsidR="007033DB" w:rsidRPr="0053058E">
              <w:rPr>
                <w:rStyle w:val="Hyperlink"/>
                <w:rFonts w:cstheme="minorHAnsi"/>
                <w:noProof/>
                <w:color w:val="auto"/>
                <w:sz w:val="24"/>
                <w:szCs w:val="24"/>
              </w:rPr>
              <w:t>4. Static Testing</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_Toc32574614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43B731B9" w14:textId="781BA8F7" w:rsidR="007033DB" w:rsidRPr="0053058E" w:rsidRDefault="0028459F" w:rsidP="00944D65">
          <w:pPr>
            <w:pStyle w:val="TOC3"/>
            <w:tabs>
              <w:tab w:val="right" w:leader="dot" w:pos="9350"/>
            </w:tabs>
            <w:suppressAutoHyphens/>
            <w:spacing w:line="240" w:lineRule="auto"/>
            <w:contextualSpacing/>
            <w:rPr>
              <w:rFonts w:cstheme="minorHAnsi"/>
              <w:noProof/>
              <w:sz w:val="24"/>
              <w:szCs w:val="24"/>
            </w:rPr>
          </w:pPr>
          <w:hyperlink w:anchor="_Toc32574615" w:history="1">
            <w:r w:rsidR="007033DB" w:rsidRPr="0053058E">
              <w:rPr>
                <w:rStyle w:val="Hyperlink"/>
                <w:rFonts w:cstheme="minorHAnsi"/>
                <w:noProof/>
                <w:color w:val="auto"/>
                <w:sz w:val="24"/>
                <w:szCs w:val="24"/>
              </w:rPr>
              <w:t>5. Mitigation Plan</w:t>
            </w:r>
            <w:r w:rsidR="007033DB" w:rsidRPr="0053058E">
              <w:rPr>
                <w:rFonts w:cstheme="minorHAnsi"/>
                <w:noProof/>
                <w:webHidden/>
                <w:sz w:val="24"/>
                <w:szCs w:val="24"/>
              </w:rPr>
              <w:tab/>
            </w:r>
            <w:r w:rsidR="007033DB" w:rsidRPr="0053058E">
              <w:rPr>
                <w:rFonts w:cstheme="minorHAnsi"/>
                <w:noProof/>
                <w:webHidden/>
                <w:sz w:val="24"/>
                <w:szCs w:val="24"/>
              </w:rPr>
              <w:fldChar w:fldCharType="begin"/>
            </w:r>
            <w:r w:rsidR="007033DB" w:rsidRPr="0053058E">
              <w:rPr>
                <w:rFonts w:cstheme="minorHAnsi"/>
                <w:noProof/>
                <w:webHidden/>
                <w:sz w:val="24"/>
                <w:szCs w:val="24"/>
              </w:rPr>
              <w:instrText xml:space="preserve"> PAGEREF _Toc32574615 \h </w:instrText>
            </w:r>
            <w:r w:rsidR="007033DB" w:rsidRPr="0053058E">
              <w:rPr>
                <w:rFonts w:cstheme="minorHAnsi"/>
                <w:noProof/>
                <w:webHidden/>
                <w:sz w:val="24"/>
                <w:szCs w:val="24"/>
              </w:rPr>
            </w:r>
            <w:r w:rsidR="007033DB" w:rsidRPr="0053058E">
              <w:rPr>
                <w:rFonts w:cstheme="minorHAnsi"/>
                <w:noProof/>
                <w:webHidden/>
                <w:sz w:val="24"/>
                <w:szCs w:val="24"/>
              </w:rPr>
              <w:fldChar w:fldCharType="separate"/>
            </w:r>
            <w:r w:rsidR="00D247D6" w:rsidRPr="0053058E">
              <w:rPr>
                <w:rFonts w:cstheme="minorHAnsi"/>
                <w:noProof/>
                <w:webHidden/>
                <w:sz w:val="24"/>
                <w:szCs w:val="24"/>
              </w:rPr>
              <w:t>4</w:t>
            </w:r>
            <w:r w:rsidR="007033DB" w:rsidRPr="0053058E">
              <w:rPr>
                <w:rFonts w:cstheme="minorHAnsi"/>
                <w:noProof/>
                <w:webHidden/>
                <w:sz w:val="24"/>
                <w:szCs w:val="24"/>
              </w:rPr>
              <w:fldChar w:fldCharType="end"/>
            </w:r>
          </w:hyperlink>
        </w:p>
        <w:p w14:paraId="3CCDCE44" w14:textId="5E8D416F" w:rsidR="00DC2970" w:rsidRPr="0053058E" w:rsidRDefault="00940B1A" w:rsidP="00944D65">
          <w:pPr>
            <w:suppressAutoHyphens/>
            <w:spacing w:after="0" w:line="240" w:lineRule="auto"/>
            <w:contextualSpacing/>
            <w:rPr>
              <w:rFonts w:eastAsia="Times New Roman" w:cstheme="minorHAnsi"/>
              <w:b/>
              <w:bCs/>
              <w:sz w:val="24"/>
              <w:szCs w:val="24"/>
            </w:rPr>
          </w:pPr>
          <w:r w:rsidRPr="0053058E">
            <w:rPr>
              <w:rFonts w:cstheme="minorHAnsi"/>
              <w:bCs/>
              <w:noProof/>
              <w:sz w:val="24"/>
              <w:szCs w:val="24"/>
            </w:rPr>
            <w:fldChar w:fldCharType="end"/>
          </w:r>
        </w:p>
      </w:sdtContent>
    </w:sdt>
    <w:p w14:paraId="5540CD6A" w14:textId="7E2DDCD0" w:rsidR="00921C2E" w:rsidRPr="0053058E" w:rsidRDefault="00921C2E" w:rsidP="00944D65">
      <w:pPr>
        <w:suppressAutoHyphens/>
        <w:spacing w:after="0" w:line="240" w:lineRule="auto"/>
        <w:contextualSpacing/>
        <w:rPr>
          <w:rFonts w:eastAsia="Times New Roman" w:cstheme="minorHAnsi"/>
          <w:b/>
          <w:bCs/>
          <w:sz w:val="24"/>
          <w:szCs w:val="24"/>
          <w:u w:val="single"/>
        </w:rPr>
      </w:pPr>
      <w:r w:rsidRPr="0053058E">
        <w:rPr>
          <w:rFonts w:eastAsia="Times New Roman" w:cstheme="minorHAnsi"/>
          <w:sz w:val="24"/>
          <w:szCs w:val="24"/>
        </w:rPr>
        <w:br w:type="page"/>
      </w:r>
    </w:p>
    <w:p w14:paraId="0B9333AD" w14:textId="576BBF44" w:rsidR="00531FBF" w:rsidRPr="0053058E" w:rsidRDefault="00531FBF" w:rsidP="00944D65">
      <w:pPr>
        <w:pStyle w:val="Heading2"/>
        <w:rPr>
          <w:sz w:val="24"/>
          <w:szCs w:val="24"/>
        </w:rPr>
      </w:pPr>
      <w:bookmarkStart w:id="0" w:name="_Toc32574607"/>
      <w:bookmarkStart w:id="1" w:name="_Toc1483357155"/>
      <w:bookmarkStart w:id="2" w:name="_Toc714089909"/>
      <w:r w:rsidRPr="0053058E">
        <w:rPr>
          <w:sz w:val="24"/>
          <w:szCs w:val="24"/>
        </w:rPr>
        <w:lastRenderedPageBreak/>
        <w:t>Document Revision History</w:t>
      </w:r>
      <w:bookmarkEnd w:id="0"/>
      <w:bookmarkEnd w:id="1"/>
      <w:bookmarkEnd w:id="2"/>
    </w:p>
    <w:p w14:paraId="5B956752" w14:textId="77777777" w:rsidR="001240EF" w:rsidRPr="0053058E" w:rsidRDefault="001240EF" w:rsidP="00944D65">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53058E" w14:paraId="1DB7593E" w14:textId="77777777" w:rsidTr="001240EF">
        <w:trPr>
          <w:cantSplit/>
          <w:tblHeader/>
        </w:trPr>
        <w:tc>
          <w:tcPr>
            <w:tcW w:w="2337" w:type="dxa"/>
            <w:tcMar>
              <w:left w:w="115" w:type="dxa"/>
              <w:right w:w="115" w:type="dxa"/>
            </w:tcMar>
          </w:tcPr>
          <w:p w14:paraId="16F21383" w14:textId="265A575A" w:rsidR="00531FBF" w:rsidRPr="0053058E" w:rsidRDefault="00531FBF" w:rsidP="00BB1033">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Version</w:t>
            </w:r>
          </w:p>
        </w:tc>
        <w:tc>
          <w:tcPr>
            <w:tcW w:w="2337" w:type="dxa"/>
            <w:tcMar>
              <w:left w:w="115" w:type="dxa"/>
              <w:right w:w="115" w:type="dxa"/>
            </w:tcMar>
          </w:tcPr>
          <w:p w14:paraId="5FE33997" w14:textId="7618B8BA" w:rsidR="00531FBF" w:rsidRPr="0053058E" w:rsidRDefault="00531FBF" w:rsidP="00BB1033">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Date</w:t>
            </w:r>
          </w:p>
        </w:tc>
        <w:tc>
          <w:tcPr>
            <w:tcW w:w="2338" w:type="dxa"/>
            <w:tcMar>
              <w:left w:w="115" w:type="dxa"/>
              <w:right w:w="115" w:type="dxa"/>
            </w:tcMar>
          </w:tcPr>
          <w:p w14:paraId="2B254E1E" w14:textId="54C8CAB4" w:rsidR="00531FBF" w:rsidRPr="0053058E" w:rsidRDefault="00531FBF" w:rsidP="00BB1033">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Author</w:t>
            </w:r>
          </w:p>
        </w:tc>
        <w:tc>
          <w:tcPr>
            <w:tcW w:w="2338" w:type="dxa"/>
            <w:tcMar>
              <w:left w:w="115" w:type="dxa"/>
              <w:right w:w="115" w:type="dxa"/>
            </w:tcMar>
          </w:tcPr>
          <w:p w14:paraId="51329CD4" w14:textId="4CEEAD6A" w:rsidR="00531FBF" w:rsidRPr="0053058E" w:rsidRDefault="00531FBF" w:rsidP="00BB1033">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Comments</w:t>
            </w:r>
          </w:p>
        </w:tc>
      </w:tr>
      <w:tr w:rsidR="001240EF" w:rsidRPr="0053058E" w14:paraId="5FCE10CB" w14:textId="77777777" w:rsidTr="001240EF">
        <w:trPr>
          <w:cantSplit/>
          <w:tblHeader/>
        </w:trPr>
        <w:tc>
          <w:tcPr>
            <w:tcW w:w="2337" w:type="dxa"/>
            <w:tcMar>
              <w:left w:w="115" w:type="dxa"/>
              <w:right w:w="115" w:type="dxa"/>
            </w:tcMar>
          </w:tcPr>
          <w:p w14:paraId="4A57DF2F" w14:textId="0D065097" w:rsidR="00531FBF" w:rsidRPr="0053058E" w:rsidRDefault="000D2A1B" w:rsidP="00944D65">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1</w:t>
            </w:r>
            <w:r w:rsidR="00020066" w:rsidRPr="0053058E">
              <w:rPr>
                <w:rFonts w:eastAsia="Times New Roman" w:cstheme="minorHAnsi"/>
                <w:b/>
                <w:bCs/>
                <w:sz w:val="24"/>
                <w:szCs w:val="24"/>
              </w:rPr>
              <w:t>.0</w:t>
            </w:r>
          </w:p>
        </w:tc>
        <w:tc>
          <w:tcPr>
            <w:tcW w:w="2337" w:type="dxa"/>
            <w:tcMar>
              <w:left w:w="115" w:type="dxa"/>
              <w:right w:w="115" w:type="dxa"/>
            </w:tcMar>
          </w:tcPr>
          <w:p w14:paraId="2819F8C6" w14:textId="7DAD4F50" w:rsidR="00531FBF" w:rsidRPr="0053058E" w:rsidRDefault="00715D9B" w:rsidP="00944D65">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11/12/23</w:t>
            </w:r>
          </w:p>
        </w:tc>
        <w:tc>
          <w:tcPr>
            <w:tcW w:w="2338" w:type="dxa"/>
            <w:tcMar>
              <w:left w:w="115" w:type="dxa"/>
              <w:right w:w="115" w:type="dxa"/>
            </w:tcMar>
          </w:tcPr>
          <w:p w14:paraId="07699096" w14:textId="2B55ED82" w:rsidR="00531FBF" w:rsidRPr="0053058E" w:rsidRDefault="00715D9B" w:rsidP="00944D65">
            <w:pPr>
              <w:suppressAutoHyphens/>
              <w:spacing w:after="0" w:line="240" w:lineRule="auto"/>
              <w:contextualSpacing/>
              <w:jc w:val="center"/>
              <w:rPr>
                <w:rFonts w:eastAsia="Times New Roman" w:cstheme="minorHAnsi"/>
                <w:b/>
                <w:bCs/>
                <w:sz w:val="24"/>
                <w:szCs w:val="24"/>
              </w:rPr>
            </w:pPr>
            <w:r w:rsidRPr="0053058E">
              <w:rPr>
                <w:rFonts w:eastAsia="Times New Roman" w:cstheme="minorHAnsi"/>
                <w:b/>
                <w:bCs/>
                <w:sz w:val="24"/>
                <w:szCs w:val="24"/>
              </w:rPr>
              <w:t>Pravishna Nand</w:t>
            </w:r>
          </w:p>
        </w:tc>
        <w:tc>
          <w:tcPr>
            <w:tcW w:w="2338" w:type="dxa"/>
            <w:tcMar>
              <w:left w:w="115" w:type="dxa"/>
              <w:right w:w="115" w:type="dxa"/>
            </w:tcMar>
          </w:tcPr>
          <w:p w14:paraId="05CFFB3F" w14:textId="77777777" w:rsidR="00715D9B" w:rsidRPr="0053058E" w:rsidRDefault="00715D9B" w:rsidP="00715D9B">
            <w:pPr>
              <w:suppressAutoHyphens/>
              <w:spacing w:after="0" w:line="240" w:lineRule="auto"/>
              <w:contextualSpacing/>
              <w:rPr>
                <w:rFonts w:eastAsia="Times New Roman" w:cstheme="minorHAnsi"/>
                <w:b/>
                <w:bCs/>
                <w:sz w:val="24"/>
                <w:szCs w:val="24"/>
              </w:rPr>
            </w:pPr>
            <w:r w:rsidRPr="0053058E">
              <w:rPr>
                <w:rFonts w:eastAsia="Times New Roman" w:cstheme="minorHAnsi"/>
                <w:b/>
                <w:bCs/>
                <w:sz w:val="24"/>
                <w:szCs w:val="24"/>
              </w:rPr>
              <w:t>Analyze how advanced security concepts are applied to develop secure code</w:t>
            </w:r>
          </w:p>
          <w:p w14:paraId="77DC76FF" w14:textId="55401CB8" w:rsidR="00531FBF" w:rsidRPr="0053058E" w:rsidRDefault="00531FBF" w:rsidP="00944D65">
            <w:pPr>
              <w:suppressAutoHyphens/>
              <w:spacing w:after="0" w:line="240" w:lineRule="auto"/>
              <w:contextualSpacing/>
              <w:jc w:val="center"/>
              <w:rPr>
                <w:rFonts w:eastAsia="Times New Roman" w:cstheme="minorHAnsi"/>
                <w:b/>
                <w:bCs/>
                <w:sz w:val="24"/>
                <w:szCs w:val="24"/>
              </w:rPr>
            </w:pPr>
          </w:p>
        </w:tc>
      </w:tr>
    </w:tbl>
    <w:p w14:paraId="3743B1A0" w14:textId="3B021846" w:rsidR="00B35185" w:rsidRPr="0053058E" w:rsidRDefault="00B35185" w:rsidP="00944D65">
      <w:pPr>
        <w:suppressAutoHyphens/>
        <w:spacing w:after="0" w:line="240" w:lineRule="auto"/>
        <w:contextualSpacing/>
        <w:rPr>
          <w:rFonts w:eastAsia="Times New Roman" w:cstheme="minorHAnsi"/>
          <w:b/>
          <w:bCs/>
          <w:sz w:val="24"/>
          <w:szCs w:val="24"/>
        </w:rPr>
      </w:pPr>
    </w:p>
    <w:p w14:paraId="2D091D9A" w14:textId="0DA9A9E8" w:rsidR="00DC2970" w:rsidRPr="0053058E" w:rsidRDefault="007415E6" w:rsidP="00944D65">
      <w:pPr>
        <w:pStyle w:val="Heading2"/>
        <w:rPr>
          <w:sz w:val="24"/>
          <w:szCs w:val="24"/>
        </w:rPr>
      </w:pPr>
      <w:bookmarkStart w:id="3" w:name="_Toc32574608"/>
      <w:bookmarkStart w:id="4" w:name="_Toc302021790"/>
      <w:bookmarkStart w:id="5" w:name="_Toc1639619014"/>
      <w:r w:rsidRPr="0053058E">
        <w:rPr>
          <w:sz w:val="24"/>
          <w:szCs w:val="24"/>
        </w:rPr>
        <w:t>Client</w:t>
      </w:r>
      <w:bookmarkEnd w:id="3"/>
      <w:bookmarkEnd w:id="4"/>
      <w:bookmarkEnd w:id="5"/>
    </w:p>
    <w:p w14:paraId="40E7D916" w14:textId="77777777" w:rsidR="001240EF" w:rsidRPr="0053058E" w:rsidRDefault="001240EF" w:rsidP="00944D65">
      <w:pPr>
        <w:spacing w:after="0" w:line="240" w:lineRule="auto"/>
        <w:rPr>
          <w:rFonts w:cstheme="minorHAnsi"/>
          <w:sz w:val="24"/>
          <w:szCs w:val="24"/>
        </w:rPr>
      </w:pPr>
    </w:p>
    <w:p w14:paraId="1ECE03AC" w14:textId="6DEE5A67" w:rsidR="00DC2970" w:rsidRPr="0053058E" w:rsidRDefault="00DC2970" w:rsidP="00944D65">
      <w:pPr>
        <w:suppressAutoHyphens/>
        <w:spacing w:after="0" w:line="240" w:lineRule="auto"/>
        <w:contextualSpacing/>
        <w:jc w:val="center"/>
        <w:rPr>
          <w:rFonts w:cstheme="minorHAnsi"/>
          <w:sz w:val="24"/>
          <w:szCs w:val="24"/>
        </w:rPr>
      </w:pPr>
      <w:r w:rsidRPr="0053058E">
        <w:rPr>
          <w:rFonts w:cstheme="minorHAnsi"/>
          <w:sz w:val="24"/>
          <w:szCs w:val="24"/>
          <w:bdr w:val="none" w:sz="0" w:space="0" w:color="auto" w:frame="1"/>
          <w:shd w:val="clear" w:color="auto" w:fill="FFFFFF"/>
        </w:rPr>
        <w:fldChar w:fldCharType="begin"/>
      </w:r>
      <w:r w:rsidRPr="0053058E">
        <w:rPr>
          <w:rFont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3058E">
        <w:rPr>
          <w:rFonts w:cstheme="minorHAnsi"/>
          <w:sz w:val="24"/>
          <w:szCs w:val="24"/>
          <w:bdr w:val="none" w:sz="0" w:space="0" w:color="auto" w:frame="1"/>
          <w:shd w:val="clear" w:color="auto" w:fill="FFFFFF"/>
        </w:rPr>
        <w:fldChar w:fldCharType="separate"/>
      </w:r>
      <w:r w:rsidRPr="0053058E">
        <w:rPr>
          <w:rFont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3058E">
        <w:rPr>
          <w:rFonts w:cstheme="minorHAnsi"/>
          <w:sz w:val="24"/>
          <w:szCs w:val="24"/>
          <w:bdr w:val="none" w:sz="0" w:space="0" w:color="auto" w:frame="1"/>
          <w:shd w:val="clear" w:color="auto" w:fill="FFFFFF"/>
        </w:rPr>
        <w:fldChar w:fldCharType="end"/>
      </w:r>
    </w:p>
    <w:p w14:paraId="43F7B0BD" w14:textId="77777777" w:rsidR="00DC2970" w:rsidRPr="0053058E" w:rsidRDefault="00DC2970" w:rsidP="00944D65">
      <w:pPr>
        <w:suppressAutoHyphens/>
        <w:spacing w:after="0" w:line="240" w:lineRule="auto"/>
        <w:contextualSpacing/>
        <w:rPr>
          <w:rFonts w:cstheme="minorHAnsi"/>
          <w:sz w:val="24"/>
          <w:szCs w:val="24"/>
        </w:rPr>
      </w:pPr>
    </w:p>
    <w:p w14:paraId="0B1BFE08" w14:textId="77777777" w:rsidR="00025C05" w:rsidRPr="0053058E" w:rsidRDefault="00025C05" w:rsidP="00944D65">
      <w:pPr>
        <w:suppressAutoHyphens/>
        <w:spacing w:after="0" w:line="240" w:lineRule="auto"/>
        <w:contextualSpacing/>
        <w:rPr>
          <w:rFonts w:eastAsia="Times New Roman" w:cstheme="minorHAnsi"/>
          <w:sz w:val="24"/>
          <w:szCs w:val="24"/>
        </w:rPr>
      </w:pPr>
    </w:p>
    <w:p w14:paraId="01306BD2" w14:textId="77777777" w:rsidR="005F574E" w:rsidRPr="0053058E" w:rsidRDefault="005F574E" w:rsidP="00944D65">
      <w:pPr>
        <w:suppressAutoHyphens/>
        <w:spacing w:after="0" w:line="240" w:lineRule="auto"/>
        <w:contextualSpacing/>
        <w:rPr>
          <w:rFonts w:eastAsiaTheme="majorEastAsia" w:cstheme="minorHAnsi"/>
          <w:sz w:val="24"/>
          <w:szCs w:val="24"/>
        </w:rPr>
      </w:pPr>
      <w:r w:rsidRPr="0053058E">
        <w:rPr>
          <w:rFonts w:cstheme="minorHAnsi"/>
          <w:sz w:val="24"/>
          <w:szCs w:val="24"/>
        </w:rPr>
        <w:br w:type="page"/>
      </w:r>
    </w:p>
    <w:p w14:paraId="7C09784D" w14:textId="757B6A9D" w:rsidR="00DC2970" w:rsidRPr="0053058E" w:rsidRDefault="00352FD0" w:rsidP="00944D65">
      <w:pPr>
        <w:pStyle w:val="Heading2"/>
        <w:rPr>
          <w:sz w:val="24"/>
          <w:szCs w:val="24"/>
        </w:rPr>
      </w:pPr>
      <w:bookmarkStart w:id="6" w:name="_Toc32574610"/>
      <w:bookmarkStart w:id="7" w:name="_Toc924344490"/>
      <w:bookmarkStart w:id="8" w:name="_Toc219545153"/>
      <w:r w:rsidRPr="0053058E">
        <w:rPr>
          <w:sz w:val="24"/>
          <w:szCs w:val="24"/>
        </w:rPr>
        <w:lastRenderedPageBreak/>
        <w:t>Developer</w:t>
      </w:r>
      <w:bookmarkEnd w:id="6"/>
      <w:bookmarkEnd w:id="7"/>
      <w:bookmarkEnd w:id="8"/>
    </w:p>
    <w:p w14:paraId="3A4DB0F5" w14:textId="3B036F56" w:rsidR="0058064D" w:rsidRPr="0053058E" w:rsidRDefault="00715D9B" w:rsidP="00944D65">
      <w:pPr>
        <w:suppressAutoHyphens/>
        <w:spacing w:after="0" w:line="240" w:lineRule="auto"/>
        <w:contextualSpacing/>
        <w:rPr>
          <w:rFonts w:cstheme="minorHAnsi"/>
          <w:sz w:val="24"/>
          <w:szCs w:val="24"/>
        </w:rPr>
      </w:pPr>
      <w:r w:rsidRPr="0053058E">
        <w:rPr>
          <w:rFonts w:cstheme="minorHAnsi"/>
          <w:sz w:val="24"/>
          <w:szCs w:val="24"/>
        </w:rPr>
        <w:t>Pravishna Nand</w:t>
      </w:r>
    </w:p>
    <w:p w14:paraId="128FF6BB" w14:textId="77777777" w:rsidR="00020066" w:rsidRPr="0053058E" w:rsidRDefault="00020066" w:rsidP="00944D65">
      <w:pPr>
        <w:suppressAutoHyphens/>
        <w:spacing w:after="0" w:line="240" w:lineRule="auto"/>
        <w:contextualSpacing/>
        <w:rPr>
          <w:rFonts w:cstheme="minorHAnsi"/>
          <w:sz w:val="24"/>
          <w:szCs w:val="24"/>
        </w:rPr>
      </w:pPr>
    </w:p>
    <w:p w14:paraId="7A425AC3" w14:textId="38E9BF1D" w:rsidR="00010B8A" w:rsidRPr="0053058E" w:rsidRDefault="0058064D" w:rsidP="00BD4019">
      <w:pPr>
        <w:pStyle w:val="Heading2"/>
        <w:numPr>
          <w:ilvl w:val="0"/>
          <w:numId w:val="17"/>
        </w:numPr>
        <w:rPr>
          <w:sz w:val="24"/>
          <w:szCs w:val="24"/>
        </w:rPr>
      </w:pPr>
      <w:bookmarkStart w:id="9" w:name="_Toc32574611"/>
      <w:bookmarkStart w:id="10" w:name="_Toc1382019318"/>
      <w:bookmarkStart w:id="11" w:name="_Toc1680416009"/>
      <w:r w:rsidRPr="0053058E">
        <w:rPr>
          <w:sz w:val="24"/>
          <w:szCs w:val="24"/>
        </w:rPr>
        <w:t>Interpreting Client Needs</w:t>
      </w:r>
      <w:bookmarkEnd w:id="9"/>
      <w:bookmarkEnd w:id="10"/>
      <w:bookmarkEnd w:id="11"/>
    </w:p>
    <w:p w14:paraId="074CA9DD" w14:textId="5B2B1CA2" w:rsidR="0032740C" w:rsidRPr="0053058E" w:rsidRDefault="0032740C" w:rsidP="00460DE5">
      <w:pPr>
        <w:suppressAutoHyphens/>
        <w:spacing w:after="0" w:line="240" w:lineRule="auto"/>
        <w:textAlignment w:val="baseline"/>
        <w:rPr>
          <w:rFonts w:cstheme="minorHAnsi"/>
          <w:sz w:val="24"/>
          <w:szCs w:val="24"/>
        </w:rPr>
      </w:pPr>
    </w:p>
    <w:p w14:paraId="52A516CB" w14:textId="45DA94EA" w:rsidR="003726AD" w:rsidRPr="0053058E" w:rsidRDefault="002818A0" w:rsidP="002818A0">
      <w:pPr>
        <w:pStyle w:val="ListParagraph"/>
        <w:numPr>
          <w:ilvl w:val="0"/>
          <w:numId w:val="19"/>
        </w:numPr>
        <w:suppressAutoHyphens/>
        <w:spacing w:after="0" w:line="240" w:lineRule="auto"/>
        <w:rPr>
          <w:rFonts w:eastAsia="Times New Roman" w:cstheme="minorHAnsi"/>
          <w:color w:val="4472C4" w:themeColor="accent1"/>
          <w:sz w:val="24"/>
          <w:szCs w:val="24"/>
        </w:rPr>
      </w:pPr>
      <w:r w:rsidRPr="0053058E">
        <w:rPr>
          <w:rFonts w:cstheme="minorHAnsi"/>
          <w:color w:val="4472C4" w:themeColor="accent1"/>
          <w:sz w:val="24"/>
          <w:szCs w:val="24"/>
        </w:rPr>
        <w:t xml:space="preserve">In the process of interpreting Artemis </w:t>
      </w:r>
      <w:r w:rsidR="006E4C28" w:rsidRPr="0053058E">
        <w:rPr>
          <w:rFonts w:cstheme="minorHAnsi"/>
          <w:color w:val="4472C4" w:themeColor="accent1"/>
          <w:sz w:val="24"/>
          <w:szCs w:val="24"/>
        </w:rPr>
        <w:t>Financials</w:t>
      </w:r>
      <w:r w:rsidRPr="0053058E">
        <w:rPr>
          <w:rFonts w:cstheme="minorHAnsi"/>
          <w:color w:val="4472C4" w:themeColor="accent1"/>
          <w:sz w:val="24"/>
          <w:szCs w:val="24"/>
        </w:rPr>
        <w:t xml:space="preserve"> client needs for enhanced software security, it is crucial to delve deep into the scenario and assess potential threats and attacks that may target their web-based application. Firstly, </w:t>
      </w:r>
      <w:r w:rsidRPr="0053058E">
        <w:rPr>
          <w:rFonts w:cstheme="minorHAnsi"/>
          <w:color w:val="4472C4" w:themeColor="accent1"/>
          <w:sz w:val="24"/>
          <w:szCs w:val="24"/>
        </w:rPr>
        <w:t xml:space="preserve">we must </w:t>
      </w:r>
      <w:r w:rsidRPr="0053058E">
        <w:rPr>
          <w:rFonts w:cstheme="minorHAnsi"/>
          <w:color w:val="4472C4" w:themeColor="accent1"/>
          <w:sz w:val="24"/>
          <w:szCs w:val="24"/>
        </w:rPr>
        <w:t xml:space="preserve">evaluate the value of secure communications to the company. Given that Artemis Financial deals with sensitive financial information, secure communications are of paramount importance to protect client data and maintain trust. Additionally, understanding whether the company engages in international transactions is vital, as this introduces a layer of complexity, including compliance with varying international regulations. Furthermore, considering governmental restrictions on secure communications is essential, as adherence to such regulations is imperative for legal and operational reasons. To comprehensively assess the security landscape, </w:t>
      </w:r>
      <w:r w:rsidRPr="0053058E">
        <w:rPr>
          <w:rFonts w:cstheme="minorHAnsi"/>
          <w:color w:val="4472C4" w:themeColor="accent1"/>
          <w:sz w:val="24"/>
          <w:szCs w:val="24"/>
        </w:rPr>
        <w:t xml:space="preserve">we need to </w:t>
      </w:r>
      <w:r w:rsidRPr="0053058E">
        <w:rPr>
          <w:rFonts w:cstheme="minorHAnsi"/>
          <w:color w:val="4472C4" w:themeColor="accent1"/>
          <w:sz w:val="24"/>
          <w:szCs w:val="24"/>
        </w:rPr>
        <w:t xml:space="preserve">identify both existing and foreseeable external threats, enabling proactive defense strategies. Lastly, modernization requirements, such as the role of open-source libraries and evolving web application technologies, should be </w:t>
      </w:r>
      <w:r w:rsidRPr="0053058E">
        <w:rPr>
          <w:rFonts w:cstheme="minorHAnsi"/>
          <w:color w:val="4472C4" w:themeColor="accent1"/>
          <w:sz w:val="24"/>
          <w:szCs w:val="24"/>
        </w:rPr>
        <w:t>considered</w:t>
      </w:r>
      <w:r w:rsidRPr="0053058E">
        <w:rPr>
          <w:rFonts w:cstheme="minorHAnsi"/>
          <w:color w:val="4472C4" w:themeColor="accent1"/>
          <w:sz w:val="24"/>
          <w:szCs w:val="24"/>
        </w:rPr>
        <w:t xml:space="preserve"> to ensure the software remains resilient in the face of evolving threats and vulnerabilities. These considerations will form the foundation of our vulnerability assessment report, guiding our efforts to bolster Artemis </w:t>
      </w:r>
      <w:r w:rsidRPr="0053058E">
        <w:rPr>
          <w:rFonts w:cstheme="minorHAnsi"/>
          <w:color w:val="4472C4" w:themeColor="accent1"/>
          <w:sz w:val="24"/>
          <w:szCs w:val="24"/>
        </w:rPr>
        <w:t>Financials</w:t>
      </w:r>
      <w:r w:rsidRPr="0053058E">
        <w:rPr>
          <w:rFonts w:cstheme="minorHAnsi"/>
          <w:color w:val="4472C4" w:themeColor="accent1"/>
          <w:sz w:val="24"/>
          <w:szCs w:val="24"/>
        </w:rPr>
        <w:t xml:space="preserve"> software security.</w:t>
      </w:r>
    </w:p>
    <w:p w14:paraId="5CAB2AA8" w14:textId="77777777" w:rsidR="00010B8A" w:rsidRPr="0053058E" w:rsidRDefault="00010B8A" w:rsidP="00944D65">
      <w:pPr>
        <w:suppressAutoHyphens/>
        <w:spacing w:after="0" w:line="240" w:lineRule="auto"/>
        <w:contextualSpacing/>
        <w:rPr>
          <w:rFonts w:cstheme="minorHAnsi"/>
          <w:sz w:val="24"/>
          <w:szCs w:val="24"/>
        </w:rPr>
      </w:pPr>
    </w:p>
    <w:p w14:paraId="6382A19B" w14:textId="1E2348FD" w:rsidR="000D2A1B" w:rsidRPr="0053058E" w:rsidRDefault="0058064D" w:rsidP="00841BCB">
      <w:pPr>
        <w:pStyle w:val="Heading2"/>
        <w:numPr>
          <w:ilvl w:val="0"/>
          <w:numId w:val="17"/>
        </w:numPr>
        <w:rPr>
          <w:sz w:val="24"/>
          <w:szCs w:val="24"/>
        </w:rPr>
      </w:pPr>
      <w:bookmarkStart w:id="12" w:name="_Toc32574612"/>
      <w:bookmarkStart w:id="13" w:name="_Toc963907521"/>
      <w:bookmarkStart w:id="14" w:name="_Toc376974686"/>
      <w:r w:rsidRPr="0053058E">
        <w:rPr>
          <w:sz w:val="24"/>
          <w:szCs w:val="24"/>
        </w:rPr>
        <w:t>Areas of Security</w:t>
      </w:r>
      <w:bookmarkEnd w:id="12"/>
      <w:bookmarkEnd w:id="13"/>
      <w:bookmarkEnd w:id="14"/>
    </w:p>
    <w:p w14:paraId="0D294A1B" w14:textId="77777777" w:rsidR="00113667" w:rsidRPr="0053058E" w:rsidRDefault="00113667" w:rsidP="00944D65">
      <w:pPr>
        <w:suppressAutoHyphens/>
        <w:spacing w:after="0" w:line="240" w:lineRule="auto"/>
        <w:contextualSpacing/>
        <w:rPr>
          <w:rFonts w:cstheme="minorHAnsi"/>
          <w:sz w:val="24"/>
          <w:szCs w:val="24"/>
        </w:rPr>
      </w:pPr>
    </w:p>
    <w:p w14:paraId="22E25EC4" w14:textId="77777777" w:rsidR="006E4C28" w:rsidRPr="0053058E" w:rsidRDefault="006E4C28" w:rsidP="006E4C2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Input Validation</w:t>
      </w:r>
      <w:r w:rsidRPr="0053058E">
        <w:rPr>
          <w:rFonts w:cstheme="minorHAnsi"/>
          <w:color w:val="4472C4" w:themeColor="accent1"/>
          <w:sz w:val="24"/>
          <w:szCs w:val="24"/>
        </w:rPr>
        <w:t>:</w:t>
      </w:r>
    </w:p>
    <w:p w14:paraId="5A45DDF8" w14:textId="53C87729" w:rsidR="006E4C28" w:rsidRPr="0053058E" w:rsidRDefault="006E4C28" w:rsidP="006E4C2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 xml:space="preserve">Justification: Input validation is critical for preventing common vulnerabilities like injection attacks (e.g., SQL injection, cross-site scripting). Artemis </w:t>
      </w:r>
      <w:r w:rsidR="004720C8" w:rsidRPr="0053058E">
        <w:rPr>
          <w:rFonts w:cstheme="minorHAnsi"/>
          <w:color w:val="4472C4" w:themeColor="accent1"/>
          <w:sz w:val="24"/>
          <w:szCs w:val="24"/>
        </w:rPr>
        <w:t>Financials</w:t>
      </w:r>
      <w:r w:rsidRPr="0053058E">
        <w:rPr>
          <w:rFonts w:cstheme="minorHAnsi"/>
          <w:color w:val="4472C4" w:themeColor="accent1"/>
          <w:sz w:val="24"/>
          <w:szCs w:val="24"/>
        </w:rPr>
        <w:t xml:space="preserve"> application likely receives and processes user input and external data, making input validation essential to mitigate these risks.</w:t>
      </w:r>
    </w:p>
    <w:p w14:paraId="64A6D7DC" w14:textId="77777777" w:rsidR="006E4C28" w:rsidRPr="0053058E" w:rsidRDefault="006E4C28" w:rsidP="006E4C2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Secure API Interactions</w:t>
      </w:r>
      <w:r w:rsidRPr="0053058E">
        <w:rPr>
          <w:rFonts w:cstheme="minorHAnsi"/>
          <w:color w:val="4472C4" w:themeColor="accent1"/>
          <w:sz w:val="24"/>
          <w:szCs w:val="24"/>
        </w:rPr>
        <w:t>:</w:t>
      </w:r>
    </w:p>
    <w:p w14:paraId="687BA7BF" w14:textId="77777777" w:rsidR="006E4C28" w:rsidRPr="0053058E" w:rsidRDefault="006E4C28" w:rsidP="006E4C2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Justification: Secure API interactions are relevant because Artemis Financial may communicate with external services or APIs to gather financial data or perform transactions. Ensuring the security of these interactions is crucial to protect sensitive financial information.</w:t>
      </w:r>
    </w:p>
    <w:p w14:paraId="156CA38F" w14:textId="77777777" w:rsidR="006E4C28" w:rsidRPr="0053058E" w:rsidRDefault="006E4C28" w:rsidP="006E4C2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Encryption Use and Vulnerabilities</w:t>
      </w:r>
      <w:r w:rsidRPr="0053058E">
        <w:rPr>
          <w:rFonts w:cstheme="minorHAnsi"/>
          <w:color w:val="4472C4" w:themeColor="accent1"/>
          <w:sz w:val="24"/>
          <w:szCs w:val="24"/>
        </w:rPr>
        <w:t>:</w:t>
      </w:r>
    </w:p>
    <w:p w14:paraId="4A6D2BE5" w14:textId="77777777" w:rsidR="006E4C28" w:rsidRPr="0053058E" w:rsidRDefault="006E4C28" w:rsidP="006E4C2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Justification: Encryption is vital for safeguarding confidential financial data such as customer information, transactions, and sensitive documents. Vulnerabilities in encryption could lead to data breaches, making this area highly relevant.</w:t>
      </w:r>
    </w:p>
    <w:p w14:paraId="384A6451" w14:textId="77777777" w:rsidR="006E4C28" w:rsidRPr="0053058E" w:rsidRDefault="006E4C28" w:rsidP="006E4C2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Secure Distributed Composing</w:t>
      </w:r>
      <w:r w:rsidRPr="0053058E">
        <w:rPr>
          <w:rFonts w:cstheme="minorHAnsi"/>
          <w:color w:val="4472C4" w:themeColor="accent1"/>
          <w:sz w:val="24"/>
          <w:szCs w:val="24"/>
        </w:rPr>
        <w:t>:</w:t>
      </w:r>
    </w:p>
    <w:p w14:paraId="48FE4A35" w14:textId="77777777" w:rsidR="004720C8" w:rsidRPr="0053058E" w:rsidRDefault="006E4C28" w:rsidP="004720C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Justification: Secure distributed composing is important because modern web applications often rely on distributed systems and services. Ensuring secure communication and data exchange between components is crucial to prevent data breaches and unauthorized access.</w:t>
      </w:r>
    </w:p>
    <w:p w14:paraId="7521C0BC" w14:textId="77777777" w:rsidR="004720C8" w:rsidRPr="0053058E" w:rsidRDefault="006E4C28" w:rsidP="004720C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lastRenderedPageBreak/>
        <w:t>Secure Code Handling</w:t>
      </w:r>
      <w:r w:rsidRPr="0053058E">
        <w:rPr>
          <w:rFonts w:cstheme="minorHAnsi"/>
          <w:color w:val="4472C4" w:themeColor="accent1"/>
          <w:sz w:val="24"/>
          <w:szCs w:val="24"/>
        </w:rPr>
        <w:t>:</w:t>
      </w:r>
    </w:p>
    <w:p w14:paraId="07A804DE" w14:textId="77777777" w:rsidR="004720C8" w:rsidRPr="0053058E" w:rsidRDefault="006E4C28" w:rsidP="004720C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Justification: Secure code handling is relevant as improper code handling can lead to unintended vulnerabilities or software errors. Ensuring that the application handles code securely helps maintain its integrity and reliability.</w:t>
      </w:r>
    </w:p>
    <w:p w14:paraId="7F425869" w14:textId="77777777" w:rsidR="004720C8" w:rsidRPr="0053058E" w:rsidRDefault="006E4C28" w:rsidP="004720C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Secure Coding Practices/Patterns</w:t>
      </w:r>
      <w:r w:rsidRPr="0053058E">
        <w:rPr>
          <w:rFonts w:cstheme="minorHAnsi"/>
          <w:color w:val="4472C4" w:themeColor="accent1"/>
          <w:sz w:val="24"/>
          <w:szCs w:val="24"/>
        </w:rPr>
        <w:t>:</w:t>
      </w:r>
    </w:p>
    <w:p w14:paraId="7D9370BE" w14:textId="53D894E8" w:rsidR="004720C8" w:rsidRPr="0053058E" w:rsidRDefault="006E4C28" w:rsidP="004720C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 xml:space="preserve">Justification: Secure coding practices and patterns are fundamental to overall code quality and security. Adhering to these practices reduces the risk of common security issues like injection attacks, making it essential for Artemis </w:t>
      </w:r>
      <w:r w:rsidR="004720C8" w:rsidRPr="0053058E">
        <w:rPr>
          <w:rFonts w:cstheme="minorHAnsi"/>
          <w:color w:val="4472C4" w:themeColor="accent1"/>
          <w:sz w:val="24"/>
          <w:szCs w:val="24"/>
        </w:rPr>
        <w:t>Financials</w:t>
      </w:r>
      <w:r w:rsidRPr="0053058E">
        <w:rPr>
          <w:rFonts w:cstheme="minorHAnsi"/>
          <w:color w:val="4472C4" w:themeColor="accent1"/>
          <w:sz w:val="24"/>
          <w:szCs w:val="24"/>
        </w:rPr>
        <w:t xml:space="preserve"> application.</w:t>
      </w:r>
    </w:p>
    <w:p w14:paraId="1E282B79" w14:textId="77777777" w:rsidR="004720C8" w:rsidRPr="0053058E" w:rsidRDefault="006E4C28" w:rsidP="004720C8">
      <w:pPr>
        <w:pStyle w:val="ListParagraph"/>
        <w:numPr>
          <w:ilvl w:val="0"/>
          <w:numId w:val="19"/>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Secure Data Structures</w:t>
      </w:r>
      <w:r w:rsidRPr="0053058E">
        <w:rPr>
          <w:rFonts w:cstheme="minorHAnsi"/>
          <w:color w:val="4472C4" w:themeColor="accent1"/>
          <w:sz w:val="24"/>
          <w:szCs w:val="24"/>
        </w:rPr>
        <w:t>:</w:t>
      </w:r>
    </w:p>
    <w:p w14:paraId="3370D2A8" w14:textId="57136575" w:rsidR="006E4C28" w:rsidRPr="0053058E" w:rsidRDefault="006E4C28" w:rsidP="004720C8">
      <w:pPr>
        <w:pStyle w:val="ListParagraph"/>
        <w:numPr>
          <w:ilvl w:val="1"/>
          <w:numId w:val="19"/>
        </w:numPr>
        <w:autoSpaceDE w:val="0"/>
        <w:autoSpaceDN w:val="0"/>
        <w:adjustRightInd w:val="0"/>
        <w:spacing w:after="0" w:line="240" w:lineRule="auto"/>
        <w:rPr>
          <w:rFonts w:cstheme="minorHAnsi"/>
          <w:color w:val="4472C4" w:themeColor="accent1"/>
          <w:sz w:val="24"/>
          <w:szCs w:val="24"/>
        </w:rPr>
      </w:pPr>
      <w:r w:rsidRPr="0053058E">
        <w:rPr>
          <w:rFonts w:cstheme="minorHAnsi"/>
          <w:color w:val="4472C4" w:themeColor="accent1"/>
          <w:sz w:val="24"/>
          <w:szCs w:val="24"/>
        </w:rPr>
        <w:t>Justification: Secure data structures are crucial for maintaining data integrity and confidentiality, especially in financial applications where data accuracy is paramount. Vulnerabilities in data structures could lead to data manipulation or exposure.</w:t>
      </w:r>
    </w:p>
    <w:p w14:paraId="5FB8531A" w14:textId="77777777" w:rsidR="00113667" w:rsidRPr="0053058E" w:rsidRDefault="00113667" w:rsidP="004720C8">
      <w:pPr>
        <w:suppressAutoHyphens/>
        <w:spacing w:after="0" w:line="240" w:lineRule="auto"/>
        <w:rPr>
          <w:rFonts w:cstheme="minorHAnsi"/>
          <w:sz w:val="24"/>
          <w:szCs w:val="24"/>
        </w:rPr>
      </w:pPr>
    </w:p>
    <w:p w14:paraId="2C342A5B" w14:textId="0BFD5AB0" w:rsidR="00113667" w:rsidRPr="0053058E" w:rsidRDefault="0058064D" w:rsidP="00944D65">
      <w:pPr>
        <w:pStyle w:val="Heading2"/>
        <w:numPr>
          <w:ilvl w:val="0"/>
          <w:numId w:val="17"/>
        </w:numPr>
        <w:rPr>
          <w:sz w:val="24"/>
          <w:szCs w:val="24"/>
        </w:rPr>
      </w:pPr>
      <w:bookmarkStart w:id="15" w:name="_Toc32574613"/>
      <w:bookmarkStart w:id="16" w:name="_Toc349025236"/>
      <w:bookmarkStart w:id="17" w:name="_Toc106245594"/>
      <w:r w:rsidRPr="0053058E">
        <w:rPr>
          <w:sz w:val="24"/>
          <w:szCs w:val="24"/>
        </w:rPr>
        <w:t xml:space="preserve">Manual </w:t>
      </w:r>
      <w:r w:rsidR="0032740C" w:rsidRPr="0053058E">
        <w:rPr>
          <w:sz w:val="24"/>
          <w:szCs w:val="24"/>
        </w:rPr>
        <w:t>Review</w:t>
      </w:r>
      <w:bookmarkEnd w:id="15"/>
      <w:bookmarkEnd w:id="16"/>
      <w:bookmarkEnd w:id="17"/>
    </w:p>
    <w:p w14:paraId="5839215E" w14:textId="77777777" w:rsidR="00E61DD3" w:rsidRPr="0053058E" w:rsidRDefault="00E61DD3" w:rsidP="00E61DD3">
      <w:pPr>
        <w:autoSpaceDE w:val="0"/>
        <w:autoSpaceDN w:val="0"/>
        <w:adjustRightInd w:val="0"/>
        <w:spacing w:after="0" w:line="240" w:lineRule="auto"/>
        <w:rPr>
          <w:rFonts w:cstheme="minorHAnsi"/>
          <w:sz w:val="24"/>
          <w:szCs w:val="24"/>
        </w:rPr>
      </w:pPr>
    </w:p>
    <w:p w14:paraId="22C1E69F" w14:textId="34B567FF" w:rsidR="00E61DD3" w:rsidRPr="0053058E" w:rsidRDefault="00E61DD3" w:rsidP="00E61DD3">
      <w:pPr>
        <w:numPr>
          <w:ilvl w:val="0"/>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Outdated Spring Boot Version</w:t>
      </w:r>
      <w:r w:rsidRPr="0053058E">
        <w:rPr>
          <w:rFonts w:cstheme="minorHAnsi"/>
          <w:b/>
          <w:bCs/>
          <w:color w:val="4472C4" w:themeColor="accent1"/>
          <w:sz w:val="24"/>
          <w:szCs w:val="24"/>
        </w:rPr>
        <w:t>:</w:t>
      </w:r>
    </w:p>
    <w:p w14:paraId="03B92294"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Security Concern:</w:t>
      </w:r>
      <w:r w:rsidRPr="0053058E">
        <w:rPr>
          <w:rFonts w:cstheme="minorHAnsi"/>
          <w:color w:val="4472C4" w:themeColor="accent1"/>
          <w:sz w:val="24"/>
          <w:szCs w:val="24"/>
        </w:rPr>
        <w:t xml:space="preserve"> The use of Spring Boot version 2.2.4 is outdated, which poses a potential security risk. The latest release, v3.2.0, offers enhanced security features and updates.</w:t>
      </w:r>
    </w:p>
    <w:p w14:paraId="70703FCF"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To bolster security and take advantage of the latest protective measures, it is advisable to update to the most recent Spring Boot version, v3.2.0.</w:t>
      </w:r>
    </w:p>
    <w:p w14:paraId="1D4CE34F" w14:textId="2ED12A0A" w:rsidR="00E61DD3" w:rsidRPr="0053058E" w:rsidRDefault="00E61DD3" w:rsidP="00E61DD3">
      <w:pPr>
        <w:numPr>
          <w:ilvl w:val="0"/>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Input Validation</w:t>
      </w:r>
      <w:r w:rsidRPr="0053058E">
        <w:rPr>
          <w:rFonts w:cstheme="minorHAnsi"/>
          <w:b/>
          <w:bCs/>
          <w:color w:val="4472C4" w:themeColor="accent1"/>
          <w:sz w:val="24"/>
          <w:szCs w:val="24"/>
        </w:rPr>
        <w:t>:</w:t>
      </w:r>
    </w:p>
    <w:p w14:paraId="29B911F6"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Security Concern:</w:t>
      </w:r>
      <w:r w:rsidRPr="0053058E">
        <w:rPr>
          <w:rFonts w:cstheme="minorHAnsi"/>
          <w:color w:val="4472C4" w:themeColor="accent1"/>
          <w:sz w:val="24"/>
          <w:szCs w:val="24"/>
        </w:rPr>
        <w:t xml:space="preserve"> The "greeting" endpoint lacks adequate input validation logic or sanitization, making it vulnerable to potential injection or scripting attacks.</w:t>
      </w:r>
    </w:p>
    <w:p w14:paraId="3BF2D00D"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To safeguard against security threats like SQL injection and cross-site scripting (XSS) attacks, it is imperative to implement robust input validation and sanitization procedures for user inputs.</w:t>
      </w:r>
    </w:p>
    <w:p w14:paraId="6D2459B6" w14:textId="16E288AD" w:rsidR="00E61DD3" w:rsidRPr="0053058E" w:rsidRDefault="00E61DD3" w:rsidP="00E61DD3">
      <w:pPr>
        <w:numPr>
          <w:ilvl w:val="0"/>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Data Access</w:t>
      </w:r>
      <w:r w:rsidRPr="0053058E">
        <w:rPr>
          <w:rFonts w:cstheme="minorHAnsi"/>
          <w:b/>
          <w:bCs/>
          <w:color w:val="4472C4" w:themeColor="accent1"/>
          <w:sz w:val="24"/>
          <w:szCs w:val="24"/>
        </w:rPr>
        <w:t>:</w:t>
      </w:r>
    </w:p>
    <w:p w14:paraId="269296E7" w14:textId="614BB3A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Security Concern:</w:t>
      </w:r>
      <w:r w:rsidRPr="0053058E">
        <w:rPr>
          <w:rFonts w:cstheme="minorHAnsi"/>
          <w:color w:val="4472C4" w:themeColor="accent1"/>
          <w:sz w:val="24"/>
          <w:szCs w:val="24"/>
        </w:rPr>
        <w:t xml:space="preserve"> Within the </w:t>
      </w:r>
      <w:r w:rsidRPr="0053058E">
        <w:rPr>
          <w:rFonts w:cstheme="minorHAnsi"/>
          <w:color w:val="4472C4" w:themeColor="accent1"/>
          <w:sz w:val="24"/>
          <w:szCs w:val="24"/>
        </w:rPr>
        <w:t>read document</w:t>
      </w:r>
      <w:r w:rsidRPr="0053058E">
        <w:rPr>
          <w:rFonts w:cstheme="minorHAnsi"/>
          <w:color w:val="4472C4" w:themeColor="accent1"/>
          <w:sz w:val="24"/>
          <w:szCs w:val="24"/>
        </w:rPr>
        <w:t xml:space="preserve"> function, the code employs hard-coded credentials (root and root) to connect to a SQL database, posing a security hazard.</w:t>
      </w:r>
    </w:p>
    <w:p w14:paraId="60B3D217"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Ensure the secure management of database credentials by utilizing secure methods such as environment variables or a reliable configuration management system. Avoid embedding credentials directly into the source code.</w:t>
      </w:r>
    </w:p>
    <w:p w14:paraId="6D8FA2B4" w14:textId="62621C7B" w:rsidR="00E61DD3" w:rsidRPr="0053058E" w:rsidRDefault="00E61DD3" w:rsidP="00E61DD3">
      <w:pPr>
        <w:numPr>
          <w:ilvl w:val="0"/>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Authentication and Authorization</w:t>
      </w:r>
      <w:r w:rsidRPr="0053058E">
        <w:rPr>
          <w:rFonts w:cstheme="minorHAnsi"/>
          <w:b/>
          <w:bCs/>
          <w:color w:val="4472C4" w:themeColor="accent1"/>
          <w:sz w:val="24"/>
          <w:szCs w:val="24"/>
        </w:rPr>
        <w:t>:</w:t>
      </w:r>
    </w:p>
    <w:p w14:paraId="3A61D83D"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Security Concern:</w:t>
      </w:r>
      <w:r w:rsidRPr="0053058E">
        <w:rPr>
          <w:rFonts w:cstheme="minorHAnsi"/>
          <w:color w:val="4472C4" w:themeColor="accent1"/>
          <w:sz w:val="24"/>
          <w:szCs w:val="24"/>
        </w:rPr>
        <w:t xml:space="preserve"> None of the API endpoints incorporate authentication or access control mechanisms, allowing unrestricted access to all users.</w:t>
      </w:r>
    </w:p>
    <w:p w14:paraId="56B177F2"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Strengthen security measures by implementing authentication and authorization protocols that align with user roles and </w:t>
      </w:r>
      <w:r w:rsidRPr="0053058E">
        <w:rPr>
          <w:rFonts w:cstheme="minorHAnsi"/>
          <w:color w:val="4472C4" w:themeColor="accent1"/>
          <w:sz w:val="24"/>
          <w:szCs w:val="24"/>
        </w:rPr>
        <w:lastRenderedPageBreak/>
        <w:t>privileges. Consider leveraging established frameworks like Spring Security for robust access control.</w:t>
      </w:r>
    </w:p>
    <w:p w14:paraId="71536C4F" w14:textId="59029C63" w:rsidR="00E61DD3" w:rsidRPr="0053058E" w:rsidRDefault="00E61DD3" w:rsidP="00E61DD3">
      <w:pPr>
        <w:numPr>
          <w:ilvl w:val="0"/>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Code Errors</w:t>
      </w:r>
      <w:r w:rsidRPr="0053058E">
        <w:rPr>
          <w:rFonts w:cstheme="minorHAnsi"/>
          <w:b/>
          <w:bCs/>
          <w:color w:val="4472C4" w:themeColor="accent1"/>
          <w:sz w:val="24"/>
          <w:szCs w:val="24"/>
        </w:rPr>
        <w:t>:</w:t>
      </w:r>
    </w:p>
    <w:p w14:paraId="286EF408" w14:textId="77777777" w:rsidR="00E61DD3" w:rsidRPr="0053058E" w:rsidRDefault="00E61DD3" w:rsidP="00E61DD3">
      <w:pPr>
        <w:numPr>
          <w:ilvl w:val="1"/>
          <w:numId w:val="21"/>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Security Concern:</w:t>
      </w:r>
      <w:r w:rsidRPr="0053058E">
        <w:rPr>
          <w:rFonts w:cstheme="minorHAnsi"/>
          <w:color w:val="4472C4" w:themeColor="accent1"/>
          <w:sz w:val="24"/>
          <w:szCs w:val="24"/>
        </w:rPr>
        <w:t xml:space="preserve"> Errors and exceptions are inadequately managed, potentially exposing sensitive information to malicious actors through detailed stack traces.</w:t>
      </w:r>
    </w:p>
    <w:p w14:paraId="22DEAC0C" w14:textId="2A078B30" w:rsidR="00113667" w:rsidRPr="0053058E" w:rsidRDefault="00E61DD3" w:rsidP="00E61DD3">
      <w:pPr>
        <w:numPr>
          <w:ilvl w:val="1"/>
          <w:numId w:val="21"/>
        </w:numPr>
        <w:autoSpaceDE w:val="0"/>
        <w:autoSpaceDN w:val="0"/>
        <w:adjustRightInd w:val="0"/>
        <w:spacing w:after="0" w:line="240" w:lineRule="auto"/>
        <w:rPr>
          <w:rFonts w:cstheme="minorHAnsi"/>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Elevate security standards by implementing effective error-handling practices. Ensure that error messages do not inadvertently disclose sensitive data and adhere to suitable log levels. Additionally, consider log sanitization practices for an extra layer of defense.</w:t>
      </w:r>
    </w:p>
    <w:p w14:paraId="67A6F56A" w14:textId="77777777" w:rsidR="001240EF" w:rsidRPr="0053058E" w:rsidRDefault="001240EF" w:rsidP="00944D65">
      <w:pPr>
        <w:suppressAutoHyphens/>
        <w:spacing w:after="0" w:line="240" w:lineRule="auto"/>
        <w:contextualSpacing/>
        <w:rPr>
          <w:rFonts w:eastAsia="Times New Roman" w:cstheme="minorHAnsi"/>
          <w:sz w:val="24"/>
          <w:szCs w:val="24"/>
        </w:rPr>
      </w:pPr>
    </w:p>
    <w:p w14:paraId="1E7FBDDF" w14:textId="651304DF" w:rsidR="00B03C25" w:rsidRPr="0053058E" w:rsidRDefault="00010B8A" w:rsidP="00841BCB">
      <w:pPr>
        <w:pStyle w:val="Heading2"/>
        <w:numPr>
          <w:ilvl w:val="0"/>
          <w:numId w:val="17"/>
        </w:numPr>
        <w:rPr>
          <w:sz w:val="24"/>
          <w:szCs w:val="24"/>
        </w:rPr>
      </w:pPr>
      <w:bookmarkStart w:id="18" w:name="_Toc32574614"/>
      <w:bookmarkStart w:id="19" w:name="_Toc2084855340"/>
      <w:bookmarkStart w:id="20" w:name="_Toc1177730163"/>
      <w:r w:rsidRPr="0053058E">
        <w:rPr>
          <w:sz w:val="24"/>
          <w:szCs w:val="24"/>
        </w:rPr>
        <w:t>Static Testing</w:t>
      </w:r>
      <w:bookmarkEnd w:id="18"/>
      <w:bookmarkEnd w:id="19"/>
      <w:bookmarkEnd w:id="20"/>
    </w:p>
    <w:p w14:paraId="4CDE4072" w14:textId="77777777" w:rsidR="001E6D24" w:rsidRPr="0053058E" w:rsidRDefault="001E6D24" w:rsidP="001E6D24">
      <w:pPr>
        <w:autoSpaceDE w:val="0"/>
        <w:autoSpaceDN w:val="0"/>
        <w:adjustRightInd w:val="0"/>
        <w:spacing w:after="0" w:line="240" w:lineRule="auto"/>
        <w:rPr>
          <w:rFonts w:cstheme="minorHAnsi"/>
          <w:sz w:val="24"/>
          <w:szCs w:val="24"/>
        </w:rPr>
      </w:pPr>
    </w:p>
    <w:p w14:paraId="055B3ED8" w14:textId="54D48371"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bcprov-jdk15on-1.46.jar:</w:t>
      </w:r>
    </w:p>
    <w:p w14:paraId="18868763"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CVE-2013-1624, CVE-2015-6644, CVE-2015-7940, CVE-2016-1000338, CVE-2016-1000339, CVE-2016-1000341, CVE-2016-1000342, CVE-2016-1000343, CVE-2016-1000344, CVE-2016-1000345, CVE-2016-1000346, CVE-2016-1000352, CVE-2017-13098, CVE-2018-5382, CVE-2020-0187, CVE-2020-26939, CVE-2023-33201</w:t>
      </w:r>
    </w:p>
    <w:p w14:paraId="7C04AD2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HIGH</w:t>
      </w:r>
    </w:p>
    <w:p w14:paraId="5A741A0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This library contains numerous vulnerabilities, including CVEs with high severity. These vulnerabilities could lead to security breaches if not addressed.</w:t>
      </w:r>
    </w:p>
    <w:p w14:paraId="33180684"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bcprov-jdk15on library to the latest secure version to mitigate these vulnerabilities.</w:t>
      </w:r>
    </w:p>
    <w:p w14:paraId="3BBECCB8" w14:textId="77C3631C"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spring-boot-2.2.4.RELEASE.jar:</w:t>
      </w:r>
    </w:p>
    <w:p w14:paraId="21C095B9"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CVE-2022-27772, CVE-2023-20873, CVE-2023-20883</w:t>
      </w:r>
    </w:p>
    <w:p w14:paraId="743C9CBE"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CRITICAL</w:t>
      </w:r>
    </w:p>
    <w:p w14:paraId="54560A4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 Boot library contains critical vulnerabilities that could potentially be exploited by attackers.</w:t>
      </w:r>
    </w:p>
    <w:p w14:paraId="03D42261"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Upgrade to the latest version of Spring Boot (v3.2.0) to address these critical vulnerabilities and benefit from security enhancements.</w:t>
      </w:r>
    </w:p>
    <w:p w14:paraId="7C3790A4" w14:textId="1DBE19F1"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logback-core-1.2.3.jar:</w:t>
      </w:r>
    </w:p>
    <w:p w14:paraId="7AB4E6A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CVE-2021-42550</w:t>
      </w:r>
    </w:p>
    <w:p w14:paraId="09007C7E"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MEDIUM</w:t>
      </w:r>
    </w:p>
    <w:p w14:paraId="72B4A4B1"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This library has a medium-severity vulnerability that should be addressed.</w:t>
      </w:r>
    </w:p>
    <w:p w14:paraId="171F1FF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w:t>
      </w:r>
      <w:proofErr w:type="spellStart"/>
      <w:r w:rsidRPr="0053058E">
        <w:rPr>
          <w:rFonts w:cstheme="minorHAnsi"/>
          <w:color w:val="4472C4" w:themeColor="accent1"/>
          <w:sz w:val="24"/>
          <w:szCs w:val="24"/>
        </w:rPr>
        <w:t>logback</w:t>
      </w:r>
      <w:proofErr w:type="spellEnd"/>
      <w:r w:rsidRPr="0053058E">
        <w:rPr>
          <w:rFonts w:cstheme="minorHAnsi"/>
          <w:color w:val="4472C4" w:themeColor="accent1"/>
          <w:sz w:val="24"/>
          <w:szCs w:val="24"/>
        </w:rPr>
        <w:t>-core library to the latest version to fix this vulnerability.</w:t>
      </w:r>
    </w:p>
    <w:p w14:paraId="201A6F19" w14:textId="20F5F444"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log4j-api-2.12.1.jar:</w:t>
      </w:r>
    </w:p>
    <w:p w14:paraId="3124CB2E"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CVE-2020-9488, CVE-2021-44228, CVE-2021-44832, CVE-2021-45046, CVE-2021-45105</w:t>
      </w:r>
    </w:p>
    <w:p w14:paraId="6B9366E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CRITICAL</w:t>
      </w:r>
    </w:p>
    <w:p w14:paraId="10E042F4"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log4j-api library contains critical vulnerabilities that should be addressed urgently.</w:t>
      </w:r>
    </w:p>
    <w:p w14:paraId="06754E9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lastRenderedPageBreak/>
        <w:t>Recommendation:</w:t>
      </w:r>
      <w:r w:rsidRPr="0053058E">
        <w:rPr>
          <w:rFonts w:cstheme="minorHAnsi"/>
          <w:color w:val="4472C4" w:themeColor="accent1"/>
          <w:sz w:val="24"/>
          <w:szCs w:val="24"/>
        </w:rPr>
        <w:t xml:space="preserve"> Update the log4j-api library to the latest secure version to mitigate these critical vulnerabilities.</w:t>
      </w:r>
    </w:p>
    <w:p w14:paraId="5D553A1E" w14:textId="16A893A5"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snakeyaml-1.25.jar:</w:t>
      </w:r>
    </w:p>
    <w:p w14:paraId="29A3786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CVE-2017-18640, CVE-2021-4235, CVE-2022-1471, CVE-2022-25857, CVE-2022-3064, CVE-2022-38749, CVE-2022-38750, CVE-2022-38751, CVE-2022-38752, CVE-2022-41854</w:t>
      </w:r>
    </w:p>
    <w:p w14:paraId="7F4DCEC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CRITICAL</w:t>
      </w:r>
    </w:p>
    <w:p w14:paraId="67032C5E"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w:t>
      </w:r>
      <w:proofErr w:type="spellStart"/>
      <w:r w:rsidRPr="0053058E">
        <w:rPr>
          <w:rFonts w:cstheme="minorHAnsi"/>
          <w:color w:val="4472C4" w:themeColor="accent1"/>
          <w:sz w:val="24"/>
          <w:szCs w:val="24"/>
        </w:rPr>
        <w:t>snakeyaml</w:t>
      </w:r>
      <w:proofErr w:type="spellEnd"/>
      <w:r w:rsidRPr="0053058E">
        <w:rPr>
          <w:rFonts w:cstheme="minorHAnsi"/>
          <w:color w:val="4472C4" w:themeColor="accent1"/>
          <w:sz w:val="24"/>
          <w:szCs w:val="24"/>
        </w:rPr>
        <w:t xml:space="preserve"> library contains critical vulnerabilities, including CVEs with high severity.</w:t>
      </w:r>
    </w:p>
    <w:p w14:paraId="7FC9FE44"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w:t>
      </w:r>
      <w:proofErr w:type="spellStart"/>
      <w:r w:rsidRPr="0053058E">
        <w:rPr>
          <w:rFonts w:cstheme="minorHAnsi"/>
          <w:color w:val="4472C4" w:themeColor="accent1"/>
          <w:sz w:val="24"/>
          <w:szCs w:val="24"/>
        </w:rPr>
        <w:t>snakeyaml</w:t>
      </w:r>
      <w:proofErr w:type="spellEnd"/>
      <w:r w:rsidRPr="0053058E">
        <w:rPr>
          <w:rFonts w:cstheme="minorHAnsi"/>
          <w:color w:val="4472C4" w:themeColor="accent1"/>
          <w:sz w:val="24"/>
          <w:szCs w:val="24"/>
        </w:rPr>
        <w:t xml:space="preserve"> library to the latest secure version to mitigate these critical vulnerabilities.</w:t>
      </w:r>
    </w:p>
    <w:p w14:paraId="032C7B08" w14:textId="5C34EA98"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jackson-databind-2.10.2.jar:</w:t>
      </w:r>
    </w:p>
    <w:p w14:paraId="5C788CFD"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CVE-2020-25649, CVE-2020-36518, CVE-2021-46877, CVE-2022-42003, CVE-2022-42004, CVE-2023-35116</w:t>
      </w:r>
    </w:p>
    <w:p w14:paraId="17C5B0C3"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HIGH</w:t>
      </w:r>
    </w:p>
    <w:p w14:paraId="161AF412"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w:t>
      </w:r>
      <w:proofErr w:type="spellStart"/>
      <w:r w:rsidRPr="0053058E">
        <w:rPr>
          <w:rFonts w:cstheme="minorHAnsi"/>
          <w:color w:val="4472C4" w:themeColor="accent1"/>
          <w:sz w:val="24"/>
          <w:szCs w:val="24"/>
        </w:rPr>
        <w:t>jackson-databind</w:t>
      </w:r>
      <w:proofErr w:type="spellEnd"/>
      <w:r w:rsidRPr="0053058E">
        <w:rPr>
          <w:rFonts w:cstheme="minorHAnsi"/>
          <w:color w:val="4472C4" w:themeColor="accent1"/>
          <w:sz w:val="24"/>
          <w:szCs w:val="24"/>
        </w:rPr>
        <w:t xml:space="preserve"> library contains high-severity vulnerabilities.</w:t>
      </w:r>
    </w:p>
    <w:p w14:paraId="2312181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w:t>
      </w:r>
      <w:proofErr w:type="spellStart"/>
      <w:r w:rsidRPr="0053058E">
        <w:rPr>
          <w:rFonts w:cstheme="minorHAnsi"/>
          <w:color w:val="4472C4" w:themeColor="accent1"/>
          <w:sz w:val="24"/>
          <w:szCs w:val="24"/>
        </w:rPr>
        <w:t>jackson-databind</w:t>
      </w:r>
      <w:proofErr w:type="spellEnd"/>
      <w:r w:rsidRPr="0053058E">
        <w:rPr>
          <w:rFonts w:cstheme="minorHAnsi"/>
          <w:color w:val="4472C4" w:themeColor="accent1"/>
          <w:sz w:val="24"/>
          <w:szCs w:val="24"/>
        </w:rPr>
        <w:t xml:space="preserve"> library to the latest secure version to mitigate these high-severity vulnerabilities.</w:t>
      </w:r>
    </w:p>
    <w:p w14:paraId="083374D1" w14:textId="7518B842"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tomcat-embed-core-9.0.30.jar:</w:t>
      </w:r>
    </w:p>
    <w:p w14:paraId="39152176"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CVE-2019-17569, CVE-2020-11996, CVE-2020-13934, CVE-2020-13935, CVE-2020-13943, CVE-2020-17527, CVE-2020-1935, CVE-2020-1938, CVE-2020-8022, CVE-2020-9484, CVE-2021-24122, CVE-2021-25122, CVE-2021-25329, CVE-2021-30640, CVE-2021-33037, CVE-2021-41079, CVE-2021-43980, CVE-2022-29885, CVE-2022-34305, CVE-2022-42252, CVE-2023-28708, CVE-2023-41080, CVE-2023-42795, CVE-2023-44487, CVE-2023-45648</w:t>
      </w:r>
    </w:p>
    <w:p w14:paraId="7AB173CC"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CRITICAL</w:t>
      </w:r>
    </w:p>
    <w:p w14:paraId="04B44157"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tomcat-embed-core library contains numerous critical vulnerabilities that should be addressed urgently.</w:t>
      </w:r>
    </w:p>
    <w:p w14:paraId="123B4D32"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tomcat-embed-core library to the latest secure version to mitigate these critical vulnerabilities.</w:t>
      </w:r>
    </w:p>
    <w:p w14:paraId="080D3F8C" w14:textId="5061C385"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hibernate-validator-6.0.18.Final.jar:</w:t>
      </w:r>
    </w:p>
    <w:p w14:paraId="7F4BA32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CVE-2020-10693</w:t>
      </w:r>
    </w:p>
    <w:p w14:paraId="13BF8323"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MEDIUM</w:t>
      </w:r>
    </w:p>
    <w:p w14:paraId="3516996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hibernate-validator library has a medium-severity vulnerability that should be addressed.</w:t>
      </w:r>
    </w:p>
    <w:p w14:paraId="3F06D28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hibernate-validator library to the latest version to fix this vulnerability.</w:t>
      </w:r>
    </w:p>
    <w:p w14:paraId="03C7C9BC" w14:textId="5196B5C8"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spring-web-5.2.3.RELEASE.jar:</w:t>
      </w:r>
    </w:p>
    <w:p w14:paraId="2292DD5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CVE-2016-1000027, CVE-2020-5421, CVE-2021-22096, CVE-2021-22118</w:t>
      </w:r>
    </w:p>
    <w:p w14:paraId="7742BE67"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HIGH</w:t>
      </w:r>
    </w:p>
    <w:p w14:paraId="568F6728"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spring-web library contains high-severity vulnerabilities.</w:t>
      </w:r>
    </w:p>
    <w:p w14:paraId="56755F8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spring-web library to the latest secure version to mitigate these high-severity vulnerabilities.</w:t>
      </w:r>
    </w:p>
    <w:p w14:paraId="6FDF348E" w14:textId="1DC8AC26"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lastRenderedPageBreak/>
        <w:t>spring-beans-5.2.3.RELEASE.jar:</w:t>
      </w:r>
    </w:p>
    <w:p w14:paraId="60F01C5A"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CVE-2022-22965</w:t>
      </w:r>
    </w:p>
    <w:p w14:paraId="767C90C5"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HIGH</w:t>
      </w:r>
    </w:p>
    <w:p w14:paraId="23CABADF"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spring-beans library has a high-severity vulnerability that should be addressed.</w:t>
      </w:r>
    </w:p>
    <w:p w14:paraId="336FC6AB"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spring-beans library to the latest secure version to mitigate this high-severity vulnerability.</w:t>
      </w:r>
    </w:p>
    <w:p w14:paraId="622556CD" w14:textId="3680F643"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spring-webmvc-5.2.3.RELEASE.jar:</w:t>
      </w:r>
    </w:p>
    <w:p w14:paraId="4D7FD7A7"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CVE-2021-22060</w:t>
      </w:r>
    </w:p>
    <w:p w14:paraId="3C81121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MEDIUM</w:t>
      </w:r>
    </w:p>
    <w:p w14:paraId="3E9EB4F9"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w:t>
      </w:r>
      <w:proofErr w:type="spellStart"/>
      <w:r w:rsidRPr="0053058E">
        <w:rPr>
          <w:rFonts w:cstheme="minorHAnsi"/>
          <w:color w:val="4472C4" w:themeColor="accent1"/>
          <w:sz w:val="24"/>
          <w:szCs w:val="24"/>
        </w:rPr>
        <w:t>webmvc</w:t>
      </w:r>
      <w:proofErr w:type="spellEnd"/>
      <w:r w:rsidRPr="0053058E">
        <w:rPr>
          <w:rFonts w:cstheme="minorHAnsi"/>
          <w:color w:val="4472C4" w:themeColor="accent1"/>
          <w:sz w:val="24"/>
          <w:szCs w:val="24"/>
        </w:rPr>
        <w:t xml:space="preserve"> library contains a medium-severity vulnerability.</w:t>
      </w:r>
    </w:p>
    <w:p w14:paraId="69918108"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spring-</w:t>
      </w:r>
      <w:proofErr w:type="spellStart"/>
      <w:r w:rsidRPr="0053058E">
        <w:rPr>
          <w:rFonts w:cstheme="minorHAnsi"/>
          <w:color w:val="4472C4" w:themeColor="accent1"/>
          <w:sz w:val="24"/>
          <w:szCs w:val="24"/>
        </w:rPr>
        <w:t>webmvc</w:t>
      </w:r>
      <w:proofErr w:type="spellEnd"/>
      <w:r w:rsidRPr="0053058E">
        <w:rPr>
          <w:rFonts w:cstheme="minorHAnsi"/>
          <w:color w:val="4472C4" w:themeColor="accent1"/>
          <w:sz w:val="24"/>
          <w:szCs w:val="24"/>
        </w:rPr>
        <w:t xml:space="preserve"> library to the latest version to fix this vulnerability.</w:t>
      </w:r>
    </w:p>
    <w:p w14:paraId="0E10022D" w14:textId="0C74349F"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spring-context-5.2.3.RELEASE.jar:</w:t>
      </w:r>
    </w:p>
    <w:p w14:paraId="17302BE7"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CVE-2022-22968</w:t>
      </w:r>
    </w:p>
    <w:p w14:paraId="2E10EF32"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MEDIUM</w:t>
      </w:r>
    </w:p>
    <w:p w14:paraId="5AB5266E"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spring-context library has a medium-severity vulnerability.</w:t>
      </w:r>
    </w:p>
    <w:p w14:paraId="72903EEC"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spring-context library to the latest version to address this medium-severity vulnerability.</w:t>
      </w:r>
    </w:p>
    <w:p w14:paraId="22CAD255" w14:textId="611367CA" w:rsidR="001E6D24" w:rsidRPr="0053058E" w:rsidRDefault="001E6D24" w:rsidP="001E6D24">
      <w:pPr>
        <w:numPr>
          <w:ilvl w:val="0"/>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spring-expression-5.2.3.RELEASE.jar:</w:t>
      </w:r>
    </w:p>
    <w:p w14:paraId="59F3BE4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Vulnerability IDs:</w:t>
      </w:r>
      <w:r w:rsidRPr="0053058E">
        <w:rPr>
          <w:rFonts w:cstheme="minorHAnsi"/>
          <w:color w:val="4472C4" w:themeColor="accent1"/>
          <w:sz w:val="24"/>
          <w:szCs w:val="24"/>
        </w:rPr>
        <w:t xml:space="preserve"> CVE-2022-22950, CVE-2023-20861, CVE-2023-20863</w:t>
      </w:r>
    </w:p>
    <w:p w14:paraId="76D68001"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Highest Severity:</w:t>
      </w:r>
      <w:r w:rsidRPr="0053058E">
        <w:rPr>
          <w:rFonts w:cstheme="minorHAnsi"/>
          <w:color w:val="4472C4" w:themeColor="accent1"/>
          <w:sz w:val="24"/>
          <w:szCs w:val="24"/>
        </w:rPr>
        <w:t xml:space="preserve"> MEDIUM</w:t>
      </w:r>
    </w:p>
    <w:p w14:paraId="1DF98FA4"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Description:</w:t>
      </w:r>
      <w:r w:rsidRPr="0053058E">
        <w:rPr>
          <w:rFonts w:cstheme="minorHAnsi"/>
          <w:color w:val="4472C4" w:themeColor="accent1"/>
          <w:sz w:val="24"/>
          <w:szCs w:val="24"/>
        </w:rPr>
        <w:t xml:space="preserve"> The spring-expression library contains medium-severity vulnerabilities.</w:t>
      </w:r>
    </w:p>
    <w:p w14:paraId="0A084200" w14:textId="77777777" w:rsidR="001E6D24" w:rsidRPr="0053058E" w:rsidRDefault="001E6D24" w:rsidP="001E6D24">
      <w:pPr>
        <w:numPr>
          <w:ilvl w:val="1"/>
          <w:numId w:val="22"/>
        </w:numPr>
        <w:autoSpaceDE w:val="0"/>
        <w:autoSpaceDN w:val="0"/>
        <w:adjustRightInd w:val="0"/>
        <w:spacing w:after="0" w:line="240" w:lineRule="auto"/>
        <w:rPr>
          <w:rFonts w:cstheme="minorHAnsi"/>
          <w:color w:val="4472C4" w:themeColor="accent1"/>
          <w:sz w:val="24"/>
          <w:szCs w:val="24"/>
        </w:rPr>
      </w:pPr>
      <w:r w:rsidRPr="0053058E">
        <w:rPr>
          <w:rFonts w:cstheme="minorHAnsi"/>
          <w:b/>
          <w:bCs/>
          <w:color w:val="4472C4" w:themeColor="accent1"/>
          <w:sz w:val="24"/>
          <w:szCs w:val="24"/>
        </w:rPr>
        <w:t>Recommendation:</w:t>
      </w:r>
      <w:r w:rsidRPr="0053058E">
        <w:rPr>
          <w:rFonts w:cstheme="minorHAnsi"/>
          <w:color w:val="4472C4" w:themeColor="accent1"/>
          <w:sz w:val="24"/>
          <w:szCs w:val="24"/>
        </w:rPr>
        <w:t xml:space="preserve"> Update the spring-expression library to the latest secure version to mitigate these medium-severity vulnerabilities.</w:t>
      </w:r>
    </w:p>
    <w:p w14:paraId="1950D642" w14:textId="0D15A076" w:rsidR="00B03C25" w:rsidRPr="0053058E" w:rsidRDefault="00B03C25" w:rsidP="001E6D24">
      <w:pPr>
        <w:pStyle w:val="ListParagraph"/>
        <w:suppressAutoHyphens/>
        <w:spacing w:after="0" w:line="240" w:lineRule="auto"/>
        <w:rPr>
          <w:rFonts w:eastAsia="Times New Roman" w:cstheme="minorHAnsi"/>
          <w:sz w:val="24"/>
          <w:szCs w:val="24"/>
        </w:rPr>
      </w:pPr>
    </w:p>
    <w:p w14:paraId="7B35C684" w14:textId="77777777" w:rsidR="00113667" w:rsidRPr="0053058E" w:rsidRDefault="00113667" w:rsidP="00113667">
      <w:pPr>
        <w:suppressAutoHyphens/>
        <w:spacing w:after="0" w:line="240" w:lineRule="auto"/>
        <w:contextualSpacing/>
        <w:rPr>
          <w:rFonts w:cstheme="minorHAnsi"/>
          <w:sz w:val="24"/>
          <w:szCs w:val="24"/>
        </w:rPr>
      </w:pPr>
    </w:p>
    <w:p w14:paraId="4EC5AC93" w14:textId="6A5A9BF2" w:rsidR="00485402" w:rsidRPr="0053058E" w:rsidRDefault="00010B8A" w:rsidP="00841BCB">
      <w:pPr>
        <w:pStyle w:val="Heading2"/>
        <w:numPr>
          <w:ilvl w:val="0"/>
          <w:numId w:val="17"/>
        </w:numPr>
        <w:rPr>
          <w:sz w:val="24"/>
          <w:szCs w:val="24"/>
        </w:rPr>
      </w:pPr>
      <w:bookmarkStart w:id="21" w:name="_Toc32574615"/>
      <w:bookmarkStart w:id="22" w:name="_Toc1123873671"/>
      <w:bookmarkStart w:id="23" w:name="_Toc1778408404"/>
      <w:r w:rsidRPr="0053058E">
        <w:rPr>
          <w:sz w:val="24"/>
          <w:szCs w:val="24"/>
        </w:rPr>
        <w:t>Mitigation Plan</w:t>
      </w:r>
      <w:bookmarkEnd w:id="21"/>
      <w:bookmarkEnd w:id="22"/>
      <w:bookmarkEnd w:id="23"/>
    </w:p>
    <w:p w14:paraId="4E3C531B" w14:textId="77777777" w:rsidR="00113667" w:rsidRPr="0053058E" w:rsidRDefault="00113667" w:rsidP="00944D65">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397570E0" w14:textId="5FD11AE6" w:rsidR="00974AE3" w:rsidRPr="0053058E" w:rsidRDefault="0053058E" w:rsidP="001E6D24">
      <w:pPr>
        <w:pStyle w:val="NormalWeb"/>
        <w:numPr>
          <w:ilvl w:val="0"/>
          <w:numId w:val="23"/>
        </w:numPr>
        <w:suppressAutoHyphens/>
        <w:spacing w:before="0" w:beforeAutospacing="0" w:after="0" w:afterAutospacing="0" w:line="240" w:lineRule="auto"/>
        <w:contextualSpacing/>
        <w:rPr>
          <w:rFonts w:asciiTheme="minorHAnsi" w:hAnsiTheme="minorHAnsi" w:cstheme="minorHAnsi"/>
          <w:color w:val="4472C4" w:themeColor="accent1"/>
          <w:sz w:val="24"/>
          <w:szCs w:val="24"/>
        </w:rPr>
      </w:pPr>
      <w:r w:rsidRPr="0053058E">
        <w:rPr>
          <w:rFonts w:asciiTheme="minorHAnsi" w:hAnsiTheme="minorHAnsi" w:cstheme="minorHAnsi"/>
          <w:color w:val="4472C4" w:themeColor="accent1"/>
          <w:sz w:val="24"/>
          <w:szCs w:val="24"/>
        </w:rPr>
        <w:t xml:space="preserve">The mitigation plan for Artemis </w:t>
      </w:r>
      <w:r w:rsidRPr="0053058E">
        <w:rPr>
          <w:rFonts w:asciiTheme="minorHAnsi" w:hAnsiTheme="minorHAnsi" w:cstheme="minorHAnsi"/>
          <w:color w:val="4472C4" w:themeColor="accent1"/>
          <w:sz w:val="24"/>
          <w:szCs w:val="24"/>
        </w:rPr>
        <w:t>Financials</w:t>
      </w:r>
      <w:r w:rsidRPr="0053058E">
        <w:rPr>
          <w:rFonts w:asciiTheme="minorHAnsi" w:hAnsiTheme="minorHAnsi" w:cstheme="minorHAnsi"/>
          <w:color w:val="4472C4" w:themeColor="accent1"/>
          <w:sz w:val="24"/>
          <w:szCs w:val="24"/>
        </w:rPr>
        <w:t xml:space="preserve"> software application involves a systematic approach to addressing the identified security vulnerabilities from both the manual review and static testing reports. Each vulnerability has been carefully analyzed, and an action list has been compiled to guide the mitigation process. For instance, in the case of the outdated Spring Boot version, the plan recommends upgrading to the latest version (v3.2.0) to benefit from security improvements. Input validation issues in the "greeting" endpoint necessitate implementing input validation and sanitization mechanisms to prevent injection and scripting attacks. Storing database credentials directly in the code in the "</w:t>
      </w:r>
      <w:proofErr w:type="spellStart"/>
      <w:r w:rsidRPr="0053058E">
        <w:rPr>
          <w:rFonts w:asciiTheme="minorHAnsi" w:hAnsiTheme="minorHAnsi" w:cstheme="minorHAnsi"/>
          <w:color w:val="4472C4" w:themeColor="accent1"/>
          <w:sz w:val="24"/>
          <w:szCs w:val="24"/>
        </w:rPr>
        <w:t>read_document</w:t>
      </w:r>
      <w:proofErr w:type="spellEnd"/>
      <w:r w:rsidRPr="0053058E">
        <w:rPr>
          <w:rFonts w:asciiTheme="minorHAnsi" w:hAnsiTheme="minorHAnsi" w:cstheme="minorHAnsi"/>
          <w:color w:val="4472C4" w:themeColor="accent1"/>
          <w:sz w:val="24"/>
          <w:szCs w:val="24"/>
        </w:rPr>
        <w:t xml:space="preserve">" function is a security risk, so the plan suggests securely storing credentials using environment variables or a secure configuration management system. Authentication and authorization gaps in API controllers require implementing access control mechanisms like Spring Security. Additionally, for code error handling, the plan advises the implementation of secure </w:t>
      </w:r>
      <w:r w:rsidRPr="0053058E">
        <w:rPr>
          <w:rFonts w:asciiTheme="minorHAnsi" w:hAnsiTheme="minorHAnsi" w:cstheme="minorHAnsi"/>
          <w:color w:val="4472C4" w:themeColor="accent1"/>
          <w:sz w:val="24"/>
          <w:szCs w:val="24"/>
        </w:rPr>
        <w:lastRenderedPageBreak/>
        <w:t xml:space="preserve">error handling practices to avoid exposing sensitive information in error messages. Each action item is outlined in the vulnerability assessment report to guide the mitigation process comprehensively, ensuring that Artemis </w:t>
      </w:r>
      <w:r w:rsidRPr="0053058E">
        <w:rPr>
          <w:rFonts w:asciiTheme="minorHAnsi" w:hAnsiTheme="minorHAnsi" w:cstheme="minorHAnsi"/>
          <w:color w:val="4472C4" w:themeColor="accent1"/>
          <w:sz w:val="24"/>
          <w:szCs w:val="24"/>
        </w:rPr>
        <w:t>Financials</w:t>
      </w:r>
      <w:r w:rsidRPr="0053058E">
        <w:rPr>
          <w:rFonts w:asciiTheme="minorHAnsi" w:hAnsiTheme="minorHAnsi" w:cstheme="minorHAnsi"/>
          <w:color w:val="4472C4" w:themeColor="accent1"/>
          <w:sz w:val="24"/>
          <w:szCs w:val="24"/>
        </w:rPr>
        <w:t xml:space="preserve"> software becomes more secure and resilient against potential threats.</w:t>
      </w:r>
    </w:p>
    <w:sectPr w:rsidR="00974AE3" w:rsidRPr="0053058E"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E236A" w14:textId="77777777" w:rsidR="0028459F" w:rsidRDefault="0028459F" w:rsidP="002F3F84">
      <w:r>
        <w:separator/>
      </w:r>
    </w:p>
  </w:endnote>
  <w:endnote w:type="continuationSeparator" w:id="0">
    <w:p w14:paraId="434E59AE" w14:textId="77777777" w:rsidR="0028459F" w:rsidRDefault="0028459F" w:rsidP="002F3F84">
      <w:r>
        <w:continuationSeparator/>
      </w:r>
    </w:p>
  </w:endnote>
  <w:endnote w:type="continuationNotice" w:id="1">
    <w:p w14:paraId="591DA16D" w14:textId="77777777" w:rsidR="0028459F" w:rsidRDefault="002845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FF54" w14:textId="77777777" w:rsidR="0028459F" w:rsidRDefault="0028459F" w:rsidP="002F3F84">
      <w:r>
        <w:separator/>
      </w:r>
    </w:p>
  </w:footnote>
  <w:footnote w:type="continuationSeparator" w:id="0">
    <w:p w14:paraId="4677A012" w14:textId="77777777" w:rsidR="0028459F" w:rsidRDefault="0028459F" w:rsidP="002F3F84">
      <w:r>
        <w:continuationSeparator/>
      </w:r>
    </w:p>
  </w:footnote>
  <w:footnote w:type="continuationNotice" w:id="1">
    <w:p w14:paraId="4495AB66" w14:textId="77777777" w:rsidR="0028459F" w:rsidRDefault="002845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1B9178D"/>
    <w:multiLevelType w:val="hybridMultilevel"/>
    <w:tmpl w:val="4A1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54E2840"/>
    <w:multiLevelType w:val="hybridMultilevel"/>
    <w:tmpl w:val="924A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6726C"/>
    <w:multiLevelType w:val="hybridMultilevel"/>
    <w:tmpl w:val="09D0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C2640"/>
    <w:multiLevelType w:val="multilevel"/>
    <w:tmpl w:val="4BE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F5C9F"/>
    <w:multiLevelType w:val="hybridMultilevel"/>
    <w:tmpl w:val="0030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
  </w:num>
  <w:num w:numId="3">
    <w:abstractNumId w:val="5"/>
  </w:num>
  <w:num w:numId="4">
    <w:abstractNumId w:val="13"/>
  </w:num>
  <w:num w:numId="5">
    <w:abstractNumId w:val="11"/>
  </w:num>
  <w:num w:numId="6">
    <w:abstractNumId w:val="10"/>
  </w:num>
  <w:num w:numId="7">
    <w:abstractNumId w:val="7"/>
  </w:num>
  <w:num w:numId="8">
    <w:abstractNumId w:val="18"/>
  </w:num>
  <w:num w:numId="9">
    <w:abstractNumId w:val="14"/>
    <w:lvlOverride w:ilvl="0">
      <w:lvl w:ilvl="0">
        <w:numFmt w:val="lowerLetter"/>
        <w:lvlText w:val="%1."/>
        <w:lvlJc w:val="left"/>
      </w:lvl>
    </w:lvlOverride>
  </w:num>
  <w:num w:numId="10">
    <w:abstractNumId w:val="8"/>
  </w:num>
  <w:num w:numId="11">
    <w:abstractNumId w:val="3"/>
    <w:lvlOverride w:ilvl="0">
      <w:lvl w:ilvl="0">
        <w:numFmt w:val="lowerLetter"/>
        <w:lvlText w:val="%1."/>
        <w:lvlJc w:val="left"/>
      </w:lvl>
    </w:lvlOverride>
  </w:num>
  <w:num w:numId="12">
    <w:abstractNumId w:val="1"/>
  </w:num>
  <w:num w:numId="13">
    <w:abstractNumId w:val="19"/>
  </w:num>
  <w:num w:numId="14">
    <w:abstractNumId w:val="9"/>
  </w:num>
  <w:num w:numId="15">
    <w:abstractNumId w:val="4"/>
  </w:num>
  <w:num w:numId="16">
    <w:abstractNumId w:val="21"/>
  </w:num>
  <w:num w:numId="17">
    <w:abstractNumId w:val="22"/>
  </w:num>
  <w:num w:numId="18">
    <w:abstractNumId w:val="16"/>
  </w:num>
  <w:num w:numId="19">
    <w:abstractNumId w:val="15"/>
  </w:num>
  <w:num w:numId="20">
    <w:abstractNumId w:val="0"/>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1E6D24"/>
    <w:rsid w:val="002079DF"/>
    <w:rsid w:val="00225BE2"/>
    <w:rsid w:val="00226919"/>
    <w:rsid w:val="00234FC3"/>
    <w:rsid w:val="00250101"/>
    <w:rsid w:val="00262D50"/>
    <w:rsid w:val="00266758"/>
    <w:rsid w:val="00271E26"/>
    <w:rsid w:val="002778D5"/>
    <w:rsid w:val="002818A0"/>
    <w:rsid w:val="00281DF1"/>
    <w:rsid w:val="00283B7F"/>
    <w:rsid w:val="0028459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720C8"/>
    <w:rsid w:val="004802CA"/>
    <w:rsid w:val="00485402"/>
    <w:rsid w:val="004D2055"/>
    <w:rsid w:val="004D476B"/>
    <w:rsid w:val="00522199"/>
    <w:rsid w:val="00523478"/>
    <w:rsid w:val="0053058E"/>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E4C28"/>
    <w:rsid w:val="006F2F77"/>
    <w:rsid w:val="00701A84"/>
    <w:rsid w:val="007033DB"/>
    <w:rsid w:val="00715D9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1DD3"/>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161776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Esha Nand</cp:lastModifiedBy>
  <cp:revision>2</cp:revision>
  <dcterms:created xsi:type="dcterms:W3CDTF">2023-11-13T16:25:00Z</dcterms:created>
  <dcterms:modified xsi:type="dcterms:W3CDTF">2023-11-13T16:25:00Z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