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E297E" w14:textId="347DF7AC" w:rsidR="00D4651A" w:rsidRDefault="00222D95">
      <w:r>
        <w:t>Created for Assignment 1.</w:t>
      </w:r>
    </w:p>
    <w:p w14:paraId="5F935F4B" w14:textId="77777777" w:rsidR="00222D95" w:rsidRDefault="00222D95"/>
    <w:sectPr w:rsidR="00222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E9"/>
    <w:rsid w:val="00222D95"/>
    <w:rsid w:val="005903E9"/>
    <w:rsid w:val="00D4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79CC"/>
  <w15:chartTrackingRefBased/>
  <w15:docId w15:val="{2433CEB6-0BAA-4BE1-B2D7-73C09B4F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Vankireddi,Praveen Kumar Reddy</dc:creator>
  <cp:keywords/>
  <dc:description/>
  <cp:lastModifiedBy>Vankireddi,Praveen Kumar Reddy</cp:lastModifiedBy>
  <cp:revision>2</cp:revision>
  <dcterms:created xsi:type="dcterms:W3CDTF">2021-08-28T19:11:00Z</dcterms:created>
  <dcterms:modified xsi:type="dcterms:W3CDTF">2021-08-28T19:12:00Z</dcterms:modified>
</cp:coreProperties>
</file>