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80"/>
        <w:jc w:val="center"/>
      </w:pPr>
      <w:r>
        <w:rPr>
          <w:rFonts w:ascii="Arial" w:cs="Arial" w:eastAsia="Arial" w:hAnsi="Arial"/>
          <w:b/>
          <w:bCs/>
          <w:color w:val="15803D"/>
          <w:sz w:val="72"/>
          <w:szCs w:val="72"/>
        </w:rPr>
        <w:t xml:space="preserve">GreenOrb</w:t>
      </w:r>
    </w:p>
    <w:p>
      <w:pPr>
        <w:spacing w:before="0" w:after="80"/>
        <w:jc w:val="center"/>
      </w:pPr>
      <w:r>
        <w:rPr>
          <w:rFonts w:ascii="Arial" w:cs="Arial" w:eastAsia="Arial" w:hAnsi="Arial"/>
          <w:color w:val="1E40AF"/>
          <w:sz w:val="38"/>
          <w:szCs w:val="38"/>
        </w:rPr>
        <w:t xml:space="preserve">Sprint 0 &amp; Sprint 1 — Precise Implementation Plan</w:t>
      </w:r>
    </w:p>
    <w:p>
      <w:pPr>
        <w:spacing w:before="0" w:after="40"/>
        <w:jc w:val="center"/>
      </w:pPr>
      <w:r>
        <w:rPr>
          <w:rFonts w:ascii="Arial" w:cs="Arial" w:eastAsia="Arial" w:hAnsi="Arial"/>
          <w:i/>
          <w:iCs/>
          <w:color w:val="94A3B8"/>
          <w:sz w:val="22"/>
          <w:szCs w:val="22"/>
        </w:rPr>
        <w:t xml:space="preserve">CesiumJS Decision · Exact File Changes · Honest Risk Assessment</w:t>
      </w:r>
    </w:p>
    <w:p>
      <w:pPr>
        <w:pBdr>
          <w:bottom w:val="single" w:color="15803D" w:sz="6"/>
        </w:pBdr>
        <w:spacing w:before="0" w:after="0"/>
        <w:jc w:val="center"/>
      </w:pPr>
    </w:p>
    <w:p>
      <w:pPr>
        <w:spacing w:before="280" w:after="0"/>
        <w:jc w:val="center"/>
      </w:pPr>
      <w:r>
        <w:rPr>
          <w:rFonts w:ascii="Arial" w:cs="Arial" w:eastAsia="Arial" w:hAnsi="Arial"/>
          <w:color w:val="94A3B8"/>
          <w:sz w:val="19"/>
          <w:szCs w:val="19"/>
        </w:rPr>
        <w:t xml:space="preserve">March 2026  ·  Confidential Technical Working Document</w:t>
      </w:r>
    </w:p>
    <w:p>
      <w:pPr>
        <w:spacing w:before="0" w:after="240"/>
      </w:pPr>
      <w:r>
        <w:t xml:space="preserve"/>
      </w:r>
    </w:p>
    <w:p>
      <w:r>
        <w:br w:type="page"/>
      </w:r>
    </w:p>
    <w:p>
      <w:pPr>
        <w:pStyle w:val="Heading1"/>
        <w:spacing w:before="440" w:after="180"/>
      </w:pPr>
      <w:r>
        <w:rPr>
          <w:rFonts w:ascii="Arial" w:cs="Arial" w:eastAsia="Arial" w:hAnsi="Arial"/>
          <w:b/>
          <w:bCs/>
          <w:color w:val="0F172A"/>
          <w:sz w:val="40"/>
          <w:szCs w:val="40"/>
        </w:rPr>
        <w:t xml:space="preserve">0. Read This First — What Is Actually Broken Right Now</w:t>
      </w:r>
    </w:p>
    <w:p>
      <w:pPr>
        <w:spacing w:before="60" w:after="100" w:line="300"/>
      </w:pPr>
      <w:r>
        <w:rPr>
          <w:rFonts w:ascii="Arial" w:cs="Arial" w:eastAsia="Arial" w:hAnsi="Arial"/>
          <w:color w:val="475569"/>
          <w:sz w:val="21"/>
          <w:szCs w:val="21"/>
        </w:rPr>
        <w:t xml:space="preserve">Before implementing a single line of Sprint 0 or Sprint 1 code, the current production blockers must be resolved. The project summary explicitly identifies four broken items. Shipping new features on top of a broken foundation is the single biggest risk to this project. This section defines the exact prerequisite work.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1"/>
              <w:left w:val="single" w:color="B91C1C" w:sz="14"/>
              <w:bottom w:val="single" w:color="B91C1C" w:sz="1"/>
              <w:right w:val="none"/>
            </w:tcBorders>
            <w:shd w:fill="FEF2F2" w:val="clear"/>
            <w:tcMar>
              <w:top w:type="dxa" w:w="120"/>
              <w:left w:type="dxa" w:w="220"/>
              <w:bottom w:type="dxa" w:w="120"/>
              <w:right w:type="dxa" w:w="220"/>
            </w:tcMar>
          </w:tcPr>
          <w:p>
            <w:pPr>
              <w:spacing w:before="0" w:after="60"/>
            </w:pPr>
            <w:r>
              <w:rPr>
                <w:rFonts w:ascii="Arial" w:cs="Arial" w:eastAsia="Arial" w:hAnsi="Arial"/>
                <w:b/>
                <w:bCs/>
                <w:color w:val="B91C1C"/>
                <w:sz w:val="19"/>
                <w:szCs w:val="19"/>
              </w:rPr>
              <w:t xml:space="preserve">🔴 BLOCKER — Do Not Start Sprint 0 Until These 4 Are Fixed</w:t>
            </w:r>
          </w:p>
          <w:p>
            <w:pPr>
              <w:spacing w:before="0" w:after="30"/>
            </w:pPr>
            <w:r>
              <w:rPr>
                <w:rFonts w:ascii="Arial" w:cs="Arial" w:eastAsia="Arial" w:hAnsi="Arial"/>
                <w:color w:val="475569"/>
                <w:sz w:val="20"/>
                <w:szCs w:val="20"/>
              </w:rPr>
              <w:t xml:space="preserve">1. Gemini API key (403 error): Generate new key at aistudio.google.com/app/apikey → Backend/.env only.</w:t>
            </w:r>
          </w:p>
          <w:p>
            <w:pPr>
              <w:spacing w:before="0" w:after="30"/>
            </w:pPr>
            <w:r>
              <w:rPr>
                <w:rFonts w:ascii="Arial" w:cs="Arial" w:eastAsia="Arial" w:hAnsi="Arial"/>
                <w:color w:val="475569"/>
                <w:sz w:val="20"/>
                <w:szCs w:val="20"/>
              </w:rPr>
              <w:t xml:space="preserve">2. Globe dots invisible: scope_total is null because pipeline is broken. Fix: minimum altitude 0.02, minimum radius 0.35 when scope_total is null.</w:t>
            </w:r>
          </w:p>
          <w:p>
            <w:pPr>
              <w:spacing w:before="0" w:after="30"/>
            </w:pPr>
            <w:r>
              <w:rPr>
                <w:rFonts w:ascii="Arial" w:cs="Arial" w:eastAsia="Arial" w:hAnsi="Arial"/>
                <w:color w:val="475569"/>
                <w:sz w:val="20"/>
                <w:szCs w:val="20"/>
              </w:rPr>
              <w:t xml:space="preserve">3. Audit tab: all 0Mt figures because of same 403. Will auto-fix after new key.</w:t>
            </w:r>
          </w:p>
          <w:p>
            <w:pPr>
              <w:spacing w:before="0" w:after="30"/>
            </w:pPr>
            <w:r>
              <w:rPr>
                <w:rFonts w:ascii="Arial" w:cs="Arial" w:eastAsia="Arial" w:hAnsi="Arial"/>
                <w:color w:val="475569"/>
                <w:sz w:val="20"/>
                <w:szCs w:val="20"/>
              </w:rPr>
              <w:t xml:space="preserve">4. Run: python Backend/seed_companies.py  — then verify globe shows 8 coloured dots.</w:t>
            </w:r>
          </w:p>
        </w:tc>
      </w:tr>
    </w:tbl>
    <w:p>
      <w:pPr>
        <w:spacing w:before="0" w:after="80"/>
      </w:pPr>
      <w:r>
        <w:t xml:space="preserve"/>
      </w:r>
    </w:p>
    <w:p>
      <w:pPr>
        <w:spacing w:before="60" w:after="100" w:line="300"/>
      </w:pPr>
      <w:r>
        <w:rPr>
          <w:rFonts w:ascii="Arial" w:cs="Arial" w:eastAsia="Arial" w:hAnsi="Arial"/>
          <w:color w:val="475569"/>
          <w:sz w:val="21"/>
          <w:szCs w:val="21"/>
        </w:rPr>
        <w:t xml:space="preserve">These four items will take approximately 30–60 minutes. Once the globe shows coloured dots and at least one company audit completes successfully through Groq fallback, Sprint 0 is cleared to begin. Do not skip this step.</w:t>
      </w:r>
    </w:p>
    <w:p>
      <w:pPr>
        <w:pBdr>
          <w:bottom w:val="single" w:color="CBD5E1" w:sz="3"/>
        </w:pBdr>
        <w:spacing w:before="200" w:after="200"/>
      </w:pPr>
    </w:p>
    <w:p>
      <w:pPr>
        <w:pStyle w:val="Heading1"/>
        <w:spacing w:before="440" w:after="180"/>
      </w:pPr>
      <w:r>
        <w:rPr>
          <w:rFonts w:ascii="Arial" w:cs="Arial" w:eastAsia="Arial" w:hAnsi="Arial"/>
          <w:b/>
          <w:bCs/>
          <w:color w:val="0F172A"/>
          <w:sz w:val="40"/>
          <w:szCs w:val="40"/>
        </w:rPr>
        <w:t xml:space="preserve">1. The CesiumJS Decision — Honest Assessment</w:t>
      </w:r>
    </w:p>
    <w:p>
      <w:pPr>
        <w:pStyle w:val="Heading2"/>
        <w:spacing w:before="320" w:after="140"/>
      </w:pPr>
      <w:r>
        <w:rPr>
          <w:rFonts w:ascii="Arial" w:cs="Arial" w:eastAsia="Arial" w:hAnsi="Arial"/>
          <w:b/>
          <w:bCs/>
          <w:color w:val="1E40AF"/>
          <w:sz w:val="30"/>
          <w:szCs w:val="30"/>
        </w:rPr>
        <w:t xml:space="preserve">1.1  The Core Question</w:t>
      </w:r>
    </w:p>
    <w:p>
      <w:pPr>
        <w:spacing w:before="60" w:after="100" w:line="300"/>
      </w:pPr>
      <w:r>
        <w:rPr>
          <w:rFonts w:ascii="Arial" w:cs="Arial" w:eastAsia="Arial" w:hAnsi="Arial"/>
          <w:color w:val="475569"/>
          <w:sz w:val="21"/>
          <w:szCs w:val="21"/>
        </w:rPr>
        <w:t xml:space="preserve">The implementation plan proposes migrating from react-globe.gl to CesiumJS. This is the most consequential architectural decision in the entire plan. Before answering whether to do it, the honest tradeoffs must be laid out against GreenOrb's actual current state.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31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CesiumJS</w:t>
            </w:r>
          </w:p>
        </w:tc>
        <w:tc>
          <w:tcPr>
            <w:tcW w:type="dxa" w:w="31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Keep react-globe.gl</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Bundle size added</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B91C1C"/>
                <w:sz w:val="19"/>
                <w:szCs w:val="19"/>
              </w:rPr>
              <w:t xml:space="preserve">+2.1MB gzipped (Cesium is large)</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5803D"/>
                <w:sz w:val="19"/>
                <w:szCs w:val="19"/>
              </w:rPr>
              <w:t xml:space="preserve">0KB (already installed)</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Learning curve</w:t>
            </w:r>
          </w:p>
        </w:tc>
        <w:tc>
          <w:tcPr>
            <w:tcW w:type="dxa" w:w="31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B91C1C"/>
                <w:sz w:val="19"/>
                <w:szCs w:val="19"/>
              </w:rPr>
              <w:t xml:space="preserve">High — completely different API, new mental model</w:t>
            </w:r>
          </w:p>
        </w:tc>
        <w:tc>
          <w:tcPr>
            <w:tcW w:type="dxa" w:w="31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5803D"/>
                <w:sz w:val="19"/>
                <w:szCs w:val="19"/>
              </w:rPr>
              <w:t xml:space="preserve">None — team already knows it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Time cost before first visible result</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B45309"/>
                <w:sz w:val="19"/>
                <w:szCs w:val="19"/>
              </w:rPr>
              <w:t xml:space="preserve">3–5 days minimum</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5803D"/>
                <w:sz w:val="19"/>
                <w:szCs w:val="19"/>
              </w:rPr>
              <w:t xml:space="preserve">0 — already rendering</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Handles 52 layers spec</w:t>
            </w:r>
          </w:p>
        </w:tc>
        <w:tc>
          <w:tcPr>
            <w:tcW w:type="dxa" w:w="31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5803D"/>
                <w:sz w:val="19"/>
                <w:szCs w:val="19"/>
              </w:rPr>
              <w:t xml:space="preserve">Yes — WMS/WMTS, terrain, 3D tiles natively</w:t>
            </w:r>
          </w:p>
        </w:tc>
        <w:tc>
          <w:tcPr>
            <w:tcW w:type="dxa" w:w="31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B91C1C"/>
                <w:sz w:val="19"/>
                <w:szCs w:val="19"/>
              </w:rPr>
              <w:t xml:space="preserve">No — will degrade beyond ~15 layers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resium (React wrapper) maturity</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B45309"/>
                <w:sz w:val="19"/>
                <w:szCs w:val="19"/>
              </w:rPr>
              <w:t xml:space="preserve">Stable but limited docs; some quirks with React 18</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94A3B8"/>
                <w:sz w:val="19"/>
                <w:szCs w:val="19"/>
              </w:rPr>
              <w:t xml:space="preserve">N/A</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Risk to working features</w:t>
            </w:r>
          </w:p>
        </w:tc>
        <w:tc>
          <w:tcPr>
            <w:tcW w:type="dxa" w:w="31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B91C1C"/>
                <w:sz w:val="19"/>
                <w:szCs w:val="19"/>
              </w:rPr>
              <w:t xml:space="preserve">High if done carelessly — can break Compare, Trust UI</w:t>
            </w:r>
          </w:p>
        </w:tc>
        <w:tc>
          <w:tcPr>
            <w:tcW w:type="dxa" w:w="31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5803D"/>
                <w:sz w:val="19"/>
                <w:szCs w:val="19"/>
              </w:rPr>
              <w:t xml:space="preserve">Zero risk to existing features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Required for Sprint 0 &amp; 1 goals?</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5803D"/>
                <w:sz w:val="19"/>
                <w:szCs w:val="19"/>
              </w:rPr>
              <w:t xml:space="preserve">NO — disasters/satellites work on react-globe.gl too</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5803D"/>
                <w:sz w:val="19"/>
                <w:szCs w:val="19"/>
              </w:rPr>
              <w:t xml:space="preserve">YES — stays relevant for Sprint 0 &amp; 1</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Required eventually (full 52-layer spec)?</w:t>
            </w:r>
          </w:p>
        </w:tc>
        <w:tc>
          <w:tcPr>
            <w:tcW w:type="dxa" w:w="31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5803D"/>
                <w:sz w:val="19"/>
                <w:szCs w:val="19"/>
              </w:rPr>
              <w:t xml:space="preserve">YES — necessary for terrain, WMS, precipitation rasters</w:t>
            </w:r>
          </w:p>
        </w:tc>
        <w:tc>
          <w:tcPr>
            <w:tcW w:type="dxa" w:w="31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B91C1C"/>
                <w:sz w:val="19"/>
                <w:szCs w:val="19"/>
              </w:rPr>
              <w:t xml:space="preserve">No — will hit limits at scale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4"/>
              <w:bottom w:val="single" w:color="15803D" w:sz="1"/>
              <w:right w:val="none"/>
            </w:tcBorders>
            <w:shd w:fill="F0FDF4" w:val="clear"/>
            <w:tcMar>
              <w:top w:type="dxa" w:w="120"/>
              <w:left w:type="dxa" w:w="220"/>
              <w:bottom w:type="dxa" w:w="120"/>
              <w:right w:type="dxa" w:w="220"/>
            </w:tcMar>
          </w:tcPr>
          <w:p>
            <w:pPr>
              <w:spacing w:before="0" w:after="60"/>
            </w:pPr>
            <w:r>
              <w:rPr>
                <w:rFonts w:ascii="Arial" w:cs="Arial" w:eastAsia="Arial" w:hAnsi="Arial"/>
                <w:b/>
                <w:bCs/>
                <w:color w:val="15803D"/>
                <w:sz w:val="19"/>
                <w:szCs w:val="19"/>
              </w:rPr>
              <w:t xml:space="preserve">✅ RECOMMENDATION: Do NOT Migrate to CesiumJS in Sprint 0 or Sprint 1</w:t>
            </w:r>
          </w:p>
          <w:p>
            <w:pPr>
              <w:spacing w:before="0" w:after="30"/>
            </w:pPr>
            <w:r>
              <w:rPr>
                <w:rFonts w:ascii="Arial" w:cs="Arial" w:eastAsia="Arial" w:hAnsi="Arial"/>
                <w:color w:val="475569"/>
                <w:sz w:val="20"/>
                <w:szCs w:val="20"/>
              </w:rPr>
              <w:t xml:space="preserve">The disaster layers, satellite orbits, earthquake data, and GDELT news velocity that Sprint 0 &amp; 1 target work perfectly well on react-globe.gl using the existing pointsData, ringsData, and polygonsData primitives.</w:t>
            </w:r>
          </w:p>
          <w:p>
            <w:pPr>
              <w:spacing w:before="0" w:after="30"/>
            </w:pPr>
            <w:r>
              <w:rPr>
                <w:rFonts w:ascii="Arial" w:cs="Arial" w:eastAsia="Arial" w:hAnsi="Arial"/>
                <w:color w:val="475569"/>
                <w:sz w:val="20"/>
                <w:szCs w:val="20"/>
              </w:rPr>
              <w:t xml:space="preserve">Migrating the globe engine during Sprint 0 introduces a 3–5 day delay, a large bundle size penalty, and significant risk of breaking the Compare Tab, Trust UI, and Indore Smart City dashboard — all of which are currently working.</w:t>
            </w:r>
          </w:p>
          <w:p>
            <w:pPr>
              <w:spacing w:before="0" w:after="30"/>
            </w:pPr>
            <w:r>
              <w:rPr>
                <w:rFonts w:ascii="Arial" w:cs="Arial" w:eastAsia="Arial" w:hAnsi="Arial"/>
                <w:color w:val="475569"/>
                <w:sz w:val="20"/>
                <w:szCs w:val="20"/>
              </w:rPr>
              <w:t xml:space="preserve">The correct time to migrate is Sprint 3, when precipitation rasters (GPM IMERG) and WMS tile streaming are needed. Those features genuinely require CesiumJS. Earthquake dots and satellite orbits do not.</w:t>
            </w:r>
          </w:p>
          <w:p>
            <w:pPr>
              <w:spacing w:before="0" w:after="30"/>
            </w:pPr>
            <w:r>
              <w:rPr>
                <w:rFonts w:ascii="Arial" w:cs="Arial" w:eastAsia="Arial" w:hAnsi="Arial"/>
                <w:color w:val="475569"/>
                <w:sz w:val="20"/>
                <w:szCs w:val="20"/>
              </w:rPr>
              <w:t xml:space="preserve">Verdict: Decline the CesiumJS migration for now. Add satellite.js for SGP4 propagation. Keep react-globe.gl as the renderer. Revisit at Sprint 3.</w:t>
            </w:r>
          </w:p>
        </w:tc>
      </w:tr>
    </w:tbl>
    <w:p>
      <w:pPr>
        <w:spacing w:before="0" w:after="80"/>
      </w:pPr>
      <w:r>
        <w:t xml:space="preserve"/>
      </w:r>
    </w:p>
    <w:p>
      <w:pPr>
        <w:pStyle w:val="Heading2"/>
        <w:spacing w:before="320" w:after="140"/>
      </w:pPr>
      <w:r>
        <w:rPr>
          <w:rFonts w:ascii="Arial" w:cs="Arial" w:eastAsia="Arial" w:hAnsi="Arial"/>
          <w:b/>
          <w:bCs/>
          <w:color w:val="1E40AF"/>
          <w:sz w:val="30"/>
          <w:szCs w:val="30"/>
        </w:rPr>
        <w:t xml:space="preserve">1.2  What satellite.js Adds Without Cesium</w:t>
      </w:r>
    </w:p>
    <w:p>
      <w:pPr>
        <w:spacing w:before="60" w:after="100" w:line="300"/>
      </w:pPr>
      <w:r>
        <w:rPr>
          <w:rFonts w:ascii="Arial" w:cs="Arial" w:eastAsia="Arial" w:hAnsi="Arial"/>
          <w:color w:val="475569"/>
          <w:sz w:val="21"/>
          <w:szCs w:val="21"/>
        </w:rPr>
        <w:t xml:space="preserve">satellite.js (MIT licence, 8KB minified) can be added as a standalone dependency. The SGP4 propagation happens in a Web Worker and emits lat/lng/alt coordinates. These coordinates are then fed directly into the existing pointsData array that react-globe.gl already renders. No globe engine change needed — just a new data source for points.</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npm install satellite.js — no other changes to vite.config.js or the globe renderer</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public/workers/satellite-propagator.worker.js handles all TLE parsing and propagation</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Output: { lat, lng, alt, name, type: 'sat', color } — identical shape to existing fire/company points</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The existing pointAltitude and pointColor callbacks in GlobeTab.jsx handle satellite points automatically</w:t>
      </w:r>
    </w:p>
    <w:p>
      <w:pPr>
        <w:pBdr>
          <w:bottom w:val="single" w:color="CBD5E1" w:sz="3"/>
        </w:pBdr>
        <w:spacing w:before="200" w:after="200"/>
      </w:pPr>
    </w:p>
    <w:p>
      <w:pPr>
        <w:pStyle w:val="Heading1"/>
        <w:spacing w:before="440" w:after="180"/>
      </w:pPr>
      <w:r>
        <w:rPr>
          <w:rFonts w:ascii="Arial" w:cs="Arial" w:eastAsia="Arial" w:hAnsi="Arial"/>
          <w:b/>
          <w:bCs/>
          <w:color w:val="0F172A"/>
          <w:sz w:val="40"/>
          <w:szCs w:val="40"/>
        </w:rPr>
        <w:t xml:space="preserve">2. Sprint 0 — Foundation (Week 1–2)</w:t>
      </w:r>
    </w:p>
    <w:p>
      <w:pPr>
        <w:pStyle w:val="Heading2"/>
        <w:spacing w:before="320" w:after="140"/>
      </w:pPr>
      <w:r>
        <w:rPr>
          <w:rFonts w:ascii="Arial" w:cs="Arial" w:eastAsia="Arial" w:hAnsi="Arial"/>
          <w:b/>
          <w:bCs/>
          <w:color w:val="1E40AF"/>
          <w:sz w:val="30"/>
          <w:szCs w:val="30"/>
        </w:rPr>
        <w:t xml:space="preserve">2.1  Scope and Success Criteria</w:t>
      </w:r>
    </w:p>
    <w:p>
      <w:pPr>
        <w:spacing w:before="60" w:after="100" w:line="300"/>
      </w:pPr>
      <w:r>
        <w:rPr>
          <w:rFonts w:ascii="Arial" w:cs="Arial" w:eastAsia="Arial" w:hAnsi="Arial"/>
          <w:color w:val="475569"/>
          <w:sz w:val="21"/>
          <w:szCs w:val="21"/>
        </w:rPr>
        <w:t xml:space="preserve">Sprint 0 delivers three verifiable outcomes: (1) satellite.js integrated with live SGP4 propagation of ISS, Sentinel, GPS, and Starlink-representative orbits visible as moving dots on the globe, (2) bootstrap hydration upgraded to 3-tier parallel fetch so the globe loads in under 2 seconds even with all layers active, (3) the existing FIRMS/OpenAQ/Carbon layers made more robust with negative caching and stale-on-error fallback.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4"/>
              <w:bottom w:val="single" w:color="B45309" w:sz="1"/>
              <w:right w:val="none"/>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19"/>
                <w:szCs w:val="19"/>
              </w:rPr>
              <w:t xml:space="preserve">Sprint 0 Does NOT Include</w:t>
            </w:r>
          </w:p>
          <w:p>
            <w:pPr>
              <w:spacing w:before="0" w:after="30"/>
            </w:pPr>
            <w:r>
              <w:rPr>
                <w:rFonts w:ascii="Arial" w:cs="Arial" w:eastAsia="Arial" w:hAnsi="Arial"/>
                <w:color w:val="475569"/>
                <w:sz w:val="20"/>
                <w:szCs w:val="20"/>
              </w:rPr>
              <w:t xml:space="preserve">CesiumJS migration (postponed to Sprint 3)</w:t>
            </w:r>
          </w:p>
          <w:p>
            <w:pPr>
              <w:spacing w:before="0" w:after="30"/>
            </w:pPr>
            <w:r>
              <w:rPr>
                <w:rFonts w:ascii="Arial" w:cs="Arial" w:eastAsia="Arial" w:hAnsi="Arial"/>
                <w:color w:val="475569"/>
                <w:sz w:val="20"/>
                <w:szCs w:val="20"/>
              </w:rPr>
              <w:t xml:space="preserve">GDELT ingestion pipeline (Sprint 1)</w:t>
            </w:r>
          </w:p>
          <w:p>
            <w:pPr>
              <w:spacing w:before="0" w:after="30"/>
            </w:pPr>
            <w:r>
              <w:rPr>
                <w:rFonts w:ascii="Arial" w:cs="Arial" w:eastAsia="Arial" w:hAnsi="Arial"/>
                <w:color w:val="475569"/>
                <w:sz w:val="20"/>
                <w:szCs w:val="20"/>
              </w:rPr>
              <w:t xml:space="preserve">New disaster API routes except USGS earthquakes (Sprint 1)</w:t>
            </w:r>
          </w:p>
          <w:p>
            <w:pPr>
              <w:spacing w:before="0" w:after="30"/>
            </w:pPr>
            <w:r>
              <w:rPr>
                <w:rFonts w:ascii="Arial" w:cs="Arial" w:eastAsia="Arial" w:hAnsi="Arial"/>
                <w:color w:val="475569"/>
                <w:sz w:val="20"/>
                <w:szCs w:val="20"/>
              </w:rPr>
              <w:t xml:space="preserve">Biodiversity layers (Sprint 3)</w:t>
            </w:r>
          </w:p>
          <w:p>
            <w:pPr>
              <w:spacing w:before="0" w:after="30"/>
            </w:pPr>
            <w:r>
              <w:rPr>
                <w:rFonts w:ascii="Arial" w:cs="Arial" w:eastAsia="Arial" w:hAnsi="Arial"/>
                <w:color w:val="475569"/>
                <w:sz w:val="20"/>
                <w:szCs w:val="20"/>
              </w:rPr>
              <w:t xml:space="preserve">Any changes to the Python agent pipeline, Trust UI logic, or brsr_auditor.py</w:t>
            </w:r>
          </w:p>
        </w:tc>
      </w:tr>
    </w:tbl>
    <w:p>
      <w:pPr>
        <w:spacing w:before="0" w:after="80"/>
      </w:pPr>
      <w:r>
        <w:t xml:space="preserve"/>
      </w:r>
    </w:p>
    <w:p>
      <w:pPr>
        <w:pStyle w:val="Heading2"/>
        <w:spacing w:before="320" w:after="140"/>
      </w:pPr>
      <w:r>
        <w:rPr>
          <w:rFonts w:ascii="Arial" w:cs="Arial" w:eastAsia="Arial" w:hAnsi="Arial"/>
          <w:b/>
          <w:bCs/>
          <w:color w:val="1E40AF"/>
          <w:sz w:val="30"/>
          <w:szCs w:val="30"/>
        </w:rPr>
        <w:t xml:space="preserve">2.2  Exact Files Changed in Sprint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Risk</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package.json</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5803D"/>
                <w:sz w:val="19"/>
                <w:szCs w:val="19"/>
              </w:rPr>
              <w:t xml:space="preserve">ADD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public/workers/satellite-propagator.worker.js</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2563EB"/>
                <w:sz w:val="19"/>
                <w:szCs w:val="19"/>
              </w:rPr>
              <w:t xml:space="preserve">CREATE NEW</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src/hooks/useGlobeData.js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B45309"/>
                <w:sz w:val="19"/>
                <w:szCs w:val="19"/>
              </w:rPr>
              <w:t xml:space="preserve">MODIFY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Medium</w:t>
            </w:r>
          </w:p>
        </w:tc>
      </w:tr>
      <w:tr>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src/config/layers.config.js</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B45309"/>
                <w:sz w:val="19"/>
                <w:szCs w:val="19"/>
              </w:rPr>
              <w:t xml:space="preserve">MODIFY</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src/tabs/GlobeTab.jsx</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B45309"/>
                <w:sz w:val="19"/>
                <w:szCs w:val="19"/>
              </w:rPr>
              <w:t xml:space="preserve">MODIFY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Medium</w:t>
            </w:r>
          </w:p>
        </w:tc>
      </w:tr>
      <w:tr>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Backend/api/nasa-firms.js</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B45309"/>
                <w:sz w:val="19"/>
                <w:szCs w:val="19"/>
              </w:rPr>
              <w:t xml:space="preserve">MODIFY</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Backend/index.js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B45309"/>
                <w:sz w:val="19"/>
                <w:szCs w:val="19"/>
              </w:rPr>
              <w:t xml:space="preserve">MODIFY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public/workers/convergence.worker.js</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B45309"/>
                <w:sz w:val="19"/>
                <w:szCs w:val="19"/>
              </w:rPr>
              <w:t xml:space="preserve">MODIFY (minor)</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bl>
    <w:p>
      <w:pPr>
        <w:spacing w:before="0" w:after="80"/>
      </w:pPr>
      <w:r>
        <w:t xml:space="preserve"/>
      </w:r>
    </w:p>
    <w:p>
      <w:pPr>
        <w:pStyle w:val="Heading3"/>
        <w:spacing w:before="240" w:after="100"/>
      </w:pPr>
      <w:r>
        <w:rPr>
          <w:rFonts w:ascii="Arial" w:cs="Arial" w:eastAsia="Arial" w:hAnsi="Arial"/>
          <w:b/>
          <w:bCs/>
          <w:color w:val="2563EB"/>
          <w:sz w:val="24"/>
          <w:szCs w:val="24"/>
        </w:rPr>
        <w:t xml:space="preserve">TASK S0-1: Install satellite.js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0"/>
              <w:bottom w:val="single" w:color="CBD5E1" w:sz="1"/>
              <w:right w:val="none"/>
            </w:tcBorders>
            <w:shd w:fill="EFF6FF" w:val="clear"/>
            <w:tcMar>
              <w:top w:type="dxa" w:w="130"/>
              <w:left w:type="dxa" w:w="220"/>
              <w:bottom w:type="dxa" w:w="130"/>
              <w:right w:type="dxa" w:w="220"/>
            </w:tcMar>
          </w:tcPr>
          <w:p>
            <w:pPr>
              <w:spacing w:before="0" w:after="60"/>
            </w:pPr>
            <w:r>
              <w:rPr>
                <w:rFonts w:ascii="Arial" w:cs="Arial" w:eastAsia="Arial" w:hAnsi="Arial"/>
                <w:b/>
                <w:bCs/>
                <w:color w:val="94A3B8"/>
                <w:sz w:val="17"/>
                <w:szCs w:val="17"/>
              </w:rPr>
              <w:t xml:space="preserve">TASK S0-1  </w:t>
            </w:r>
            <w:r>
              <w:rPr>
                <w:rFonts w:ascii="Arial" w:cs="Arial" w:eastAsia="Arial" w:hAnsi="Arial"/>
                <w:b/>
                <w:bCs/>
                <w:color w:val="0F172A"/>
                <w:sz w:val="24"/>
                <w:szCs w:val="24"/>
              </w:rPr>
              <w:t xml:space="preserve">Install satellite.js</w:t>
            </w:r>
          </w:p>
          <w:p>
            <w:pPr>
              <w:spacing w:before="0" w:after="60"/>
            </w:pPr>
            <w:r>
              <w:rPr>
                <w:rFonts w:ascii="Arial" w:cs="Arial" w:eastAsia="Arial" w:hAnsi="Arial"/>
                <w:b/>
                <w:bCs/>
                <w:color w:val="94A3B8"/>
                <w:sz w:val="18"/>
                <w:szCs w:val="18"/>
              </w:rPr>
              <w:t xml:space="preserve">FILE: </w:t>
            </w:r>
            <w:r>
              <w:rPr>
                <w:rFonts w:ascii="Courier New" w:cs="Courier New" w:eastAsia="Courier New" w:hAnsi="Courier New"/>
                <w:color w:val="2563EB"/>
                <w:sz w:val="18"/>
                <w:szCs w:val="18"/>
              </w:rPr>
              <w:t xml:space="preserve">package.json</w:t>
            </w:r>
            <w:r>
              <w:rPr>
                <w:rFonts w:ascii="Arial" w:cs="Arial" w:eastAsia="Arial" w:hAnsi="Arial"/>
                <w:b/>
                <w:bCs/>
                <w:color w:val="94A3B8"/>
                <w:sz w:val="18"/>
                <w:szCs w:val="18"/>
              </w:rPr>
              <w:t xml:space="preserve">   ACTION: </w:t>
            </w:r>
            <w:r>
              <w:rPr>
                <w:rFonts w:ascii="Arial" w:cs="Arial" w:eastAsia="Arial" w:hAnsi="Arial"/>
                <w:color w:val="15803D"/>
                <w:sz w:val="18"/>
                <w:szCs w:val="18"/>
              </w:rPr>
              <w:t xml:space="preserve">ADD DEPENDENCY</w:t>
            </w:r>
          </w:p>
          <w:p>
            <w:pPr>
              <w:spacing w:before="60" w:after="40"/>
            </w:pPr>
            <w:r>
              <w:rPr>
                <w:rFonts w:ascii="Arial" w:cs="Arial" w:eastAsia="Arial" w:hAnsi="Arial"/>
                <w:b/>
                <w:bCs/>
                <w:i/>
                <w:iCs/>
                <w:color w:val="475569"/>
                <w:sz w:val="18"/>
                <w:szCs w:val="18"/>
              </w:rPr>
              <w:t xml:space="preserve">WHY:</w:t>
            </w:r>
          </w:p>
          <w:p>
            <w:pPr>
              <w:spacing w:before="0" w:after="80"/>
            </w:pPr>
            <w:r>
              <w:rPr>
                <w:rFonts w:ascii="Arial" w:cs="Arial" w:eastAsia="Arial" w:hAnsi="Arial"/>
                <w:color w:val="475569"/>
                <w:sz w:val="19"/>
                <w:szCs w:val="19"/>
              </w:rPr>
              <w:t xml:space="preserve">satellite.js implements SGP4/SDP4 orbital mechanics in pure JavaScript (MIT licence). It takes Two-Line Element sets from CelesTrak and outputs real-time lat/lng/altitude for any satellite. This is the only new npm dependency in Sprint 0.</w:t>
            </w:r>
          </w:p>
          <w:p>
            <w:pPr>
              <w:spacing w:before="0" w:after="40"/>
            </w:pPr>
            <w:r>
              <w:rPr>
                <w:rFonts w:ascii="Arial" w:cs="Arial" w:eastAsia="Arial" w:hAnsi="Arial"/>
                <w:b/>
                <w:bCs/>
                <w:color w:val="475569"/>
                <w:sz w:val="18"/>
                <w:szCs w:val="18"/>
              </w:rPr>
              <w:t xml:space="preserve">IMPLEMENTATION:</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Run: npm install satellite.js  (adds ~8KB to bundle, no other side effects)</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No changes to vite.config.js needed — satellite.js is a standard ESM module</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Verify install: import * as satellite from "satellite.js" in a test file, call satellite.twoline2satrec() — should not throw</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The package will only be imported inside public/workers/satellite-propagator.worker.js — never in the main thread</w:t>
            </w:r>
          </w:p>
          <w:p>
            <w:pPr>
              <w:spacing w:before="80" w:after="0"/>
            </w:pPr>
            <w:r>
              <w:rPr>
                <w:rFonts w:ascii="Arial" w:cs="Arial" w:eastAsia="Arial" w:hAnsi="Arial"/>
                <w:b/>
                <w:bCs/>
                <w:color w:val="94A3B8"/>
                <w:sz w:val="18"/>
                <w:szCs w:val="18"/>
              </w:rPr>
              <w:t xml:space="preserve">Effort: </w:t>
            </w:r>
            <w:r>
              <w:rPr>
                <w:rFonts w:ascii="Arial" w:cs="Arial" w:eastAsia="Arial" w:hAnsi="Arial"/>
                <w:color w:val="475569"/>
                <w:sz w:val="18"/>
                <w:szCs w:val="18"/>
              </w:rPr>
              <w:t xml:space="preserve">15 minutes</w:t>
            </w:r>
            <w:r>
              <w:rPr>
                <w:rFonts w:ascii="Arial" w:cs="Arial" w:eastAsia="Arial" w:hAnsi="Arial"/>
                <w:b/>
                <w:bCs/>
                <w:color w:val="94A3B8"/>
                <w:sz w:val="18"/>
                <w:szCs w:val="18"/>
              </w:rPr>
              <w:t xml:space="preserve">   Risk level: </w:t>
            </w:r>
            <w:r>
              <w:rPr>
                <w:rFonts w:ascii="Arial" w:cs="Arial" w:eastAsia="Arial" w:hAnsi="Arial"/>
                <w:b/>
                <w:bCs/>
                <w:color w:val="15803D"/>
                <w:sz w:val="18"/>
                <w:szCs w:val="18"/>
              </w:rPr>
              <w:t xml:space="preserve">LOW</w:t>
            </w:r>
          </w:p>
        </w:tc>
      </w:tr>
    </w:tbl>
    <w:p>
      <w:pPr>
        <w:spacing w:before="0" w:after="80"/>
      </w:pPr>
      <w:r>
        <w:t xml:space="preserve"/>
      </w:r>
    </w:p>
    <w:p>
      <w:pPr>
        <w:pStyle w:val="Heading3"/>
        <w:spacing w:before="240" w:after="100"/>
      </w:pPr>
      <w:r>
        <w:rPr>
          <w:rFonts w:ascii="Arial" w:cs="Arial" w:eastAsia="Arial" w:hAnsi="Arial"/>
          <w:b/>
          <w:bCs/>
          <w:color w:val="2563EB"/>
          <w:sz w:val="24"/>
          <w:szCs w:val="24"/>
        </w:rPr>
        <w:t xml:space="preserve">TASK S0-2: Create satellite-propagator.worker.js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0"/>
              <w:bottom w:val="single" w:color="CBD5E1" w:sz="1"/>
              <w:right w:val="none"/>
            </w:tcBorders>
            <w:shd w:fill="EFF6FF" w:val="clear"/>
            <w:tcMar>
              <w:top w:type="dxa" w:w="130"/>
              <w:left w:type="dxa" w:w="220"/>
              <w:bottom w:type="dxa" w:w="130"/>
              <w:right w:type="dxa" w:w="220"/>
            </w:tcMar>
          </w:tcPr>
          <w:p>
            <w:pPr>
              <w:spacing w:before="0" w:after="60"/>
            </w:pPr>
            <w:r>
              <w:rPr>
                <w:rFonts w:ascii="Arial" w:cs="Arial" w:eastAsia="Arial" w:hAnsi="Arial"/>
                <w:b/>
                <w:bCs/>
                <w:color w:val="94A3B8"/>
                <w:sz w:val="17"/>
                <w:szCs w:val="17"/>
              </w:rPr>
              <w:t xml:space="preserve">TASK S0-2  </w:t>
            </w:r>
            <w:r>
              <w:rPr>
                <w:rFonts w:ascii="Arial" w:cs="Arial" w:eastAsia="Arial" w:hAnsi="Arial"/>
                <w:b/>
                <w:bCs/>
                <w:color w:val="0F172A"/>
                <w:sz w:val="24"/>
                <w:szCs w:val="24"/>
              </w:rPr>
              <w:t xml:space="preserve">Create public/workers/satellite-propagator.worker.js</w:t>
            </w:r>
          </w:p>
          <w:p>
            <w:pPr>
              <w:spacing w:before="0" w:after="60"/>
            </w:pPr>
            <w:r>
              <w:rPr>
                <w:rFonts w:ascii="Arial" w:cs="Arial" w:eastAsia="Arial" w:hAnsi="Arial"/>
                <w:b/>
                <w:bCs/>
                <w:color w:val="94A3B8"/>
                <w:sz w:val="18"/>
                <w:szCs w:val="18"/>
              </w:rPr>
              <w:t xml:space="preserve">FILE: </w:t>
            </w:r>
            <w:r>
              <w:rPr>
                <w:rFonts w:ascii="Courier New" w:cs="Courier New" w:eastAsia="Courier New" w:hAnsi="Courier New"/>
                <w:color w:val="2563EB"/>
                <w:sz w:val="18"/>
                <w:szCs w:val="18"/>
              </w:rPr>
              <w:t xml:space="preserve">public/workers/satellite-propagator.worker.js</w:t>
            </w:r>
            <w:r>
              <w:rPr>
                <w:rFonts w:ascii="Arial" w:cs="Arial" w:eastAsia="Arial" w:hAnsi="Arial"/>
                <w:b/>
                <w:bCs/>
                <w:color w:val="94A3B8"/>
                <w:sz w:val="18"/>
                <w:szCs w:val="18"/>
              </w:rPr>
              <w:t xml:space="preserve">   ACTION: </w:t>
            </w:r>
            <w:r>
              <w:rPr>
                <w:rFonts w:ascii="Arial" w:cs="Arial" w:eastAsia="Arial" w:hAnsi="Arial"/>
                <w:color w:val="15803D"/>
                <w:sz w:val="18"/>
                <w:szCs w:val="18"/>
              </w:rPr>
              <w:t xml:space="preserve">CREATE NEW FILE</w:t>
            </w:r>
          </w:p>
          <w:p>
            <w:pPr>
              <w:spacing w:before="60" w:after="40"/>
            </w:pPr>
            <w:r>
              <w:rPr>
                <w:rFonts w:ascii="Arial" w:cs="Arial" w:eastAsia="Arial" w:hAnsi="Arial"/>
                <w:b/>
                <w:bCs/>
                <w:i/>
                <w:iCs/>
                <w:color w:val="475569"/>
                <w:sz w:val="18"/>
                <w:szCs w:val="18"/>
              </w:rPr>
              <w:t xml:space="preserve">WHY:</w:t>
            </w:r>
          </w:p>
          <w:p>
            <w:pPr>
              <w:spacing w:before="0" w:after="80"/>
            </w:pPr>
            <w:r>
              <w:rPr>
                <w:rFonts w:ascii="Arial" w:cs="Arial" w:eastAsia="Arial" w:hAnsi="Arial"/>
                <w:color w:val="475569"/>
                <w:sz w:val="19"/>
                <w:szCs w:val="19"/>
              </w:rPr>
              <w:t xml:space="preserve">The Web Worker runs SGP4 propagation off the main thread so the globe UI never jitters during orbit calculations. It receives TLE data from the main thread, propagates all satellite positions every 3 seconds, and posts back an array of {lat, lng, alt, name, color} objects ready for pointsData.</w:t>
            </w:r>
          </w:p>
          <w:p>
            <w:pPr>
              <w:spacing w:before="0" w:after="40"/>
            </w:pPr>
            <w:r>
              <w:rPr>
                <w:rFonts w:ascii="Arial" w:cs="Arial" w:eastAsia="Arial" w:hAnsi="Arial"/>
                <w:b/>
                <w:bCs/>
                <w:color w:val="475569"/>
                <w:sz w:val="18"/>
                <w:szCs w:val="18"/>
              </w:rPr>
              <w:t xml:space="preserve">IMPLEMENTATION:</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Fetch TLE groups from CelesTrak on worker init: https://celestrak.org/SOCRATES/query.php?CATALOG=stations (ISS group), visual (Starlink), active (all active)</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Parse each TLE pair with satellite.twoline2satrec(line1, line2)</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Every 3000ms: call satellite.propagate(satrec, new Date()) for each satellite, convert ECI to geodetic with satellite.eciToGeodetic() + satellite.gstime()</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Post message to main thread: { type: 'SAT_UPDATE', satellites: [{lat, lng, alt, name, color, category}] }</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Error handling: if any satellite's position vector is false (below horizon / propagation error), skip it silently</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TLE refresh: re-fetch from CelesTrak every 2 hours (TLEs have 2hr validity guarantee)</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Start with 40 representative satellites (same set as the demo): ISS, Terra, Aqua, GOES-16, Sentinel-1A/2A/2B/3A, GPS IIF-10/12, GLONASS-M 755, Galileo FOC-7, BeiDou-3, 4× Starlink, 2× OneWeb, Worldview-3, Jason-3</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Colour coding by category: nav=teal, weather-geo=amber, comms-mega=indigo, eo=blue, crewed=pink, climate=purple</w:t>
            </w:r>
          </w:p>
          <w:p>
            <w:pPr>
              <w:spacing w:before="80" w:after="0"/>
            </w:pPr>
            <w:r>
              <w:rPr>
                <w:rFonts w:ascii="Arial" w:cs="Arial" w:eastAsia="Arial" w:hAnsi="Arial"/>
                <w:b/>
                <w:bCs/>
                <w:color w:val="94A3B8"/>
                <w:sz w:val="18"/>
                <w:szCs w:val="18"/>
              </w:rPr>
              <w:t xml:space="preserve">Effort: </w:t>
            </w:r>
            <w:r>
              <w:rPr>
                <w:rFonts w:ascii="Arial" w:cs="Arial" w:eastAsia="Arial" w:hAnsi="Arial"/>
                <w:color w:val="475569"/>
                <w:sz w:val="18"/>
                <w:szCs w:val="18"/>
              </w:rPr>
              <w:t xml:space="preserve">4 hours</w:t>
            </w:r>
            <w:r>
              <w:rPr>
                <w:rFonts w:ascii="Arial" w:cs="Arial" w:eastAsia="Arial" w:hAnsi="Arial"/>
                <w:b/>
                <w:bCs/>
                <w:color w:val="94A3B8"/>
                <w:sz w:val="18"/>
                <w:szCs w:val="18"/>
              </w:rPr>
              <w:t xml:space="preserve">   Risk level: </w:t>
            </w:r>
            <w:r>
              <w:rPr>
                <w:rFonts w:ascii="Arial" w:cs="Arial" w:eastAsia="Arial" w:hAnsi="Arial"/>
                <w:b/>
                <w:bCs/>
                <w:color w:val="15803D"/>
                <w:sz w:val="18"/>
                <w:szCs w:val="18"/>
              </w:rPr>
              <w:t xml:space="preserve">LOW</w:t>
            </w:r>
          </w:p>
        </w:tc>
      </w:tr>
    </w:tbl>
    <w:p>
      <w:pPr>
        <w:spacing w:before="0" w:after="80"/>
      </w:pPr>
      <w:r>
        <w:t xml:space="preserve"/>
      </w:r>
    </w:p>
    <w:p>
      <w:pPr>
        <w:pStyle w:val="Heading3"/>
        <w:spacing w:before="240" w:after="100"/>
      </w:pPr>
      <w:r>
        <w:rPr>
          <w:rFonts w:ascii="Arial" w:cs="Arial" w:eastAsia="Arial" w:hAnsi="Arial"/>
          <w:b/>
          <w:bCs/>
          <w:color w:val="2563EB"/>
          <w:sz w:val="24"/>
          <w:szCs w:val="24"/>
        </w:rPr>
        <w:t xml:space="preserve">TASK S0-3: Add satellite layer to layers.config.js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0"/>
              <w:bottom w:val="single" w:color="CBD5E1" w:sz="1"/>
              <w:right w:val="none"/>
            </w:tcBorders>
            <w:shd w:fill="EFF6FF" w:val="clear"/>
            <w:tcMar>
              <w:top w:type="dxa" w:w="130"/>
              <w:left w:type="dxa" w:w="220"/>
              <w:bottom w:type="dxa" w:w="130"/>
              <w:right w:type="dxa" w:w="220"/>
            </w:tcMar>
          </w:tcPr>
          <w:p>
            <w:pPr>
              <w:spacing w:before="0" w:after="60"/>
            </w:pPr>
            <w:r>
              <w:rPr>
                <w:rFonts w:ascii="Arial" w:cs="Arial" w:eastAsia="Arial" w:hAnsi="Arial"/>
                <w:b/>
                <w:bCs/>
                <w:color w:val="94A3B8"/>
                <w:sz w:val="17"/>
                <w:szCs w:val="17"/>
              </w:rPr>
              <w:t xml:space="preserve">TASK S0-3  </w:t>
            </w:r>
            <w:r>
              <w:rPr>
                <w:rFonts w:ascii="Arial" w:cs="Arial" w:eastAsia="Arial" w:hAnsi="Arial"/>
                <w:b/>
                <w:bCs/>
                <w:color w:val="0F172A"/>
                <w:sz w:val="24"/>
                <w:szCs w:val="24"/>
              </w:rPr>
              <w:t xml:space="preserve">Add satellite layer entry to layers.config.js</w:t>
            </w:r>
          </w:p>
          <w:p>
            <w:pPr>
              <w:spacing w:before="0" w:after="60"/>
            </w:pPr>
            <w:r>
              <w:rPr>
                <w:rFonts w:ascii="Arial" w:cs="Arial" w:eastAsia="Arial" w:hAnsi="Arial"/>
                <w:b/>
                <w:bCs/>
                <w:color w:val="94A3B8"/>
                <w:sz w:val="18"/>
                <w:szCs w:val="18"/>
              </w:rPr>
              <w:t xml:space="preserve">FILE: </w:t>
            </w:r>
            <w:r>
              <w:rPr>
                <w:rFonts w:ascii="Courier New" w:cs="Courier New" w:eastAsia="Courier New" w:hAnsi="Courier New"/>
                <w:color w:val="2563EB"/>
                <w:sz w:val="18"/>
                <w:szCs w:val="18"/>
              </w:rPr>
              <w:t xml:space="preserve">src/config/layers.config.js</w:t>
            </w:r>
            <w:r>
              <w:rPr>
                <w:rFonts w:ascii="Arial" w:cs="Arial" w:eastAsia="Arial" w:hAnsi="Arial"/>
                <w:b/>
                <w:bCs/>
                <w:color w:val="94A3B8"/>
                <w:sz w:val="18"/>
                <w:szCs w:val="18"/>
              </w:rPr>
              <w:t xml:space="preserve">   ACTION: </w:t>
            </w:r>
            <w:r>
              <w:rPr>
                <w:rFonts w:ascii="Arial" w:cs="Arial" w:eastAsia="Arial" w:hAnsi="Arial"/>
                <w:color w:val="15803D"/>
                <w:sz w:val="18"/>
                <w:szCs w:val="18"/>
              </w:rPr>
              <w:t xml:space="preserve">MODIFY — ADD 1 ENTRY</w:t>
            </w:r>
          </w:p>
          <w:p>
            <w:pPr>
              <w:spacing w:before="60" w:after="40"/>
            </w:pPr>
            <w:r>
              <w:rPr>
                <w:rFonts w:ascii="Arial" w:cs="Arial" w:eastAsia="Arial" w:hAnsi="Arial"/>
                <w:b/>
                <w:bCs/>
                <w:i/>
                <w:iCs/>
                <w:color w:val="475569"/>
                <w:sz w:val="18"/>
                <w:szCs w:val="18"/>
              </w:rPr>
              <w:t xml:space="preserve">WHY:</w:t>
            </w:r>
          </w:p>
          <w:p>
            <w:pPr>
              <w:spacing w:before="0" w:after="80"/>
            </w:pPr>
            <w:r>
              <w:rPr>
                <w:rFonts w:ascii="Arial" w:cs="Arial" w:eastAsia="Arial" w:hAnsi="Arial"/>
                <w:color w:val="475569"/>
                <w:sz w:val="19"/>
                <w:szCs w:val="19"/>
              </w:rPr>
              <w:t xml:space="preserve">The existing layer config system means adding a new layer is a single config entry. Following this rule strictly, the satellite layer is added as one config object. GlobeTab.jsx reads this config to know which layers exist — no other file needs to know about satellites.</w:t>
            </w:r>
          </w:p>
          <w:p>
            <w:pPr>
              <w:spacing w:before="0" w:after="40"/>
            </w:pPr>
            <w:r>
              <w:rPr>
                <w:rFonts w:ascii="Arial" w:cs="Arial" w:eastAsia="Arial" w:hAnsi="Arial"/>
                <w:b/>
                <w:bCs/>
                <w:color w:val="475569"/>
                <w:sz w:val="18"/>
                <w:szCs w:val="18"/>
              </w:rPr>
              <w:t xml:space="preserve">IMPLEMENTATION:</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Add entry: { id: 'satellites', label: 'Satellites (SGP4)', icon: '🛰️', defaultOn: false, workerPowered: true, ttl: 180, source: 'CelesTrak' }</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defaultOn: false — satellites are a Tier 2 layer, user-activated. This prevents a 40-satellite render on every page load.</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workerPowered: true — a flag that GlobeTab.jsx will check to know it should source this layer from the Web Worker, not an API endpoint</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Do NOT add a backend endpoint for satellites — positions are computed client-side only (SGP4 is pure math, no server needed)</w:t>
            </w:r>
          </w:p>
          <w:p>
            <w:pPr>
              <w:spacing w:before="80" w:after="0"/>
            </w:pPr>
            <w:r>
              <w:rPr>
                <w:rFonts w:ascii="Arial" w:cs="Arial" w:eastAsia="Arial" w:hAnsi="Arial"/>
                <w:b/>
                <w:bCs/>
                <w:color w:val="94A3B8"/>
                <w:sz w:val="18"/>
                <w:szCs w:val="18"/>
              </w:rPr>
              <w:t xml:space="preserve">Effort: </w:t>
            </w:r>
            <w:r>
              <w:rPr>
                <w:rFonts w:ascii="Arial" w:cs="Arial" w:eastAsia="Arial" w:hAnsi="Arial"/>
                <w:color w:val="475569"/>
                <w:sz w:val="18"/>
                <w:szCs w:val="18"/>
              </w:rPr>
              <w:t xml:space="preserve">15 minutes</w:t>
            </w:r>
            <w:r>
              <w:rPr>
                <w:rFonts w:ascii="Arial" w:cs="Arial" w:eastAsia="Arial" w:hAnsi="Arial"/>
                <w:b/>
                <w:bCs/>
                <w:color w:val="94A3B8"/>
                <w:sz w:val="18"/>
                <w:szCs w:val="18"/>
              </w:rPr>
              <w:t xml:space="preserve">   Risk level: </w:t>
            </w:r>
            <w:r>
              <w:rPr>
                <w:rFonts w:ascii="Arial" w:cs="Arial" w:eastAsia="Arial" w:hAnsi="Arial"/>
                <w:b/>
                <w:bCs/>
                <w:color w:val="15803D"/>
                <w:sz w:val="18"/>
                <w:szCs w:val="18"/>
              </w:rPr>
              <w:t xml:space="preserve">LOW</w:t>
            </w:r>
          </w:p>
        </w:tc>
      </w:tr>
    </w:tbl>
    <w:p>
      <w:pPr>
        <w:spacing w:before="0" w:after="80"/>
      </w:pPr>
      <w:r>
        <w:t xml:space="preserve"/>
      </w:r>
    </w:p>
    <w:p>
      <w:pPr>
        <w:pStyle w:val="Heading3"/>
        <w:spacing w:before="240" w:after="100"/>
      </w:pPr>
      <w:r>
        <w:rPr>
          <w:rFonts w:ascii="Arial" w:cs="Arial" w:eastAsia="Arial" w:hAnsi="Arial"/>
          <w:b/>
          <w:bCs/>
          <w:color w:val="2563EB"/>
          <w:sz w:val="24"/>
          <w:szCs w:val="24"/>
        </w:rPr>
        <w:t xml:space="preserve">TASK S0-4: Wire satellite Web Worker into GlobeTab.jsx</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0"/>
              <w:bottom w:val="single" w:color="CBD5E1" w:sz="1"/>
              <w:right w:val="none"/>
            </w:tcBorders>
            <w:shd w:fill="EFF6FF" w:val="clear"/>
            <w:tcMar>
              <w:top w:type="dxa" w:w="130"/>
              <w:left w:type="dxa" w:w="220"/>
              <w:bottom w:type="dxa" w:w="130"/>
              <w:right w:type="dxa" w:w="220"/>
            </w:tcMar>
          </w:tcPr>
          <w:p>
            <w:pPr>
              <w:spacing w:before="0" w:after="60"/>
            </w:pPr>
            <w:r>
              <w:rPr>
                <w:rFonts w:ascii="Arial" w:cs="Arial" w:eastAsia="Arial" w:hAnsi="Arial"/>
                <w:b/>
                <w:bCs/>
                <w:color w:val="94A3B8"/>
                <w:sz w:val="17"/>
                <w:szCs w:val="17"/>
              </w:rPr>
              <w:t xml:space="preserve">TASK S0-4  </w:t>
            </w:r>
            <w:r>
              <w:rPr>
                <w:rFonts w:ascii="Arial" w:cs="Arial" w:eastAsia="Arial" w:hAnsi="Arial"/>
                <w:b/>
                <w:bCs/>
                <w:color w:val="0F172A"/>
                <w:sz w:val="24"/>
                <w:szCs w:val="24"/>
              </w:rPr>
              <w:t xml:space="preserve">Wire satellite Web Worker into GlobeTab.jsx</w:t>
            </w:r>
          </w:p>
          <w:p>
            <w:pPr>
              <w:spacing w:before="0" w:after="60"/>
            </w:pPr>
            <w:r>
              <w:rPr>
                <w:rFonts w:ascii="Arial" w:cs="Arial" w:eastAsia="Arial" w:hAnsi="Arial"/>
                <w:b/>
                <w:bCs/>
                <w:color w:val="94A3B8"/>
                <w:sz w:val="18"/>
                <w:szCs w:val="18"/>
              </w:rPr>
              <w:t xml:space="preserve">FILE: </w:t>
            </w:r>
            <w:r>
              <w:rPr>
                <w:rFonts w:ascii="Courier New" w:cs="Courier New" w:eastAsia="Courier New" w:hAnsi="Courier New"/>
                <w:color w:val="2563EB"/>
                <w:sz w:val="18"/>
                <w:szCs w:val="18"/>
              </w:rPr>
              <w:t xml:space="preserve">src/tabs/GlobeTab.jsx</w:t>
            </w:r>
            <w:r>
              <w:rPr>
                <w:rFonts w:ascii="Arial" w:cs="Arial" w:eastAsia="Arial" w:hAnsi="Arial"/>
                <w:b/>
                <w:bCs/>
                <w:color w:val="94A3B8"/>
                <w:sz w:val="18"/>
                <w:szCs w:val="18"/>
              </w:rPr>
              <w:t xml:space="preserve">   ACTION: </w:t>
            </w:r>
            <w:r>
              <w:rPr>
                <w:rFonts w:ascii="Arial" w:cs="Arial" w:eastAsia="Arial" w:hAnsi="Arial"/>
                <w:color w:val="15803D"/>
                <w:sz w:val="18"/>
                <w:szCs w:val="18"/>
              </w:rPr>
              <w:t xml:space="preserve">MODIFY</w:t>
            </w:r>
          </w:p>
          <w:p>
            <w:pPr>
              <w:spacing w:before="60" w:after="40"/>
            </w:pPr>
            <w:r>
              <w:rPr>
                <w:rFonts w:ascii="Arial" w:cs="Arial" w:eastAsia="Arial" w:hAnsi="Arial"/>
                <w:b/>
                <w:bCs/>
                <w:i/>
                <w:iCs/>
                <w:color w:val="475569"/>
                <w:sz w:val="18"/>
                <w:szCs w:val="18"/>
              </w:rPr>
              <w:t xml:space="preserve">WHY:</w:t>
            </w:r>
          </w:p>
          <w:p>
            <w:pPr>
              <w:spacing w:before="0" w:after="80"/>
            </w:pPr>
            <w:r>
              <w:rPr>
                <w:rFonts w:ascii="Arial" w:cs="Arial" w:eastAsia="Arial" w:hAnsi="Arial"/>
                <w:color w:val="475569"/>
                <w:sz w:val="19"/>
                <w:szCs w:val="19"/>
              </w:rPr>
              <w:t xml:space="preserve">GlobeTab.jsx already handles pointsData from multiple sources by merging arrays. The satellite worker integration adds one more source to that merge. The globe renderer does not need to know whether a point came from the DB, an API, or a Web Worker — it just renders {lat, lng, alt, color} tuples.</w:t>
            </w:r>
          </w:p>
          <w:p>
            <w:pPr>
              <w:spacing w:before="0" w:after="40"/>
            </w:pPr>
            <w:r>
              <w:rPr>
                <w:rFonts w:ascii="Arial" w:cs="Arial" w:eastAsia="Arial" w:hAnsi="Arial"/>
                <w:b/>
                <w:bCs/>
                <w:color w:val="475569"/>
                <w:sz w:val="18"/>
                <w:szCs w:val="18"/>
              </w:rPr>
              <w:t xml:space="preserve">IMPLEMENTATION:</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useEffect on component mount: const satWorker = new Worker('/workers/satellite-propagator.worker.js')</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satWorker.onmessage = (e) =&gt; { if (e.data.type === 'SAT_UPDATE') setSatPoints(e.data.satellites); }</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When satellite layer is toggled ON: satWorker.postMessage({ type: 'START' })</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When satellite layer is toggled OFF: satWorker.postMessage({ type: 'STOP' }); setSatPoints([])</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In the pointsData merge: const allPoints = [...companyPoints, ...firePoints, ...satPoints, ...eqPoints]</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In pointRadius callback: add case for d.type === 'sat' → return 0.25</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In pointAltitude callback: add case for d.type === 'sat' → return Math.max(0.02, d.alt / 42000 * 0.5)</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In pointLabel callback: add case for d.type === 'sat' → show name, altitude, category</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Cleanup: return () =&gt; satWorker.terminate() in the useEffect cleanup</w:t>
            </w:r>
          </w:p>
          <w:p>
            <w:pPr>
              <w:spacing w:before="80" w:after="0"/>
            </w:pPr>
            <w:r>
              <w:rPr>
                <w:rFonts w:ascii="Arial" w:cs="Arial" w:eastAsia="Arial" w:hAnsi="Arial"/>
                <w:b/>
                <w:bCs/>
                <w:color w:val="94A3B8"/>
                <w:sz w:val="18"/>
                <w:szCs w:val="18"/>
              </w:rPr>
              <w:t xml:space="preserve">Effort: </w:t>
            </w:r>
            <w:r>
              <w:rPr>
                <w:rFonts w:ascii="Arial" w:cs="Arial" w:eastAsia="Arial" w:hAnsi="Arial"/>
                <w:color w:val="475569"/>
                <w:sz w:val="18"/>
                <w:szCs w:val="18"/>
              </w:rPr>
              <w:t xml:space="preserve">3 hours</w:t>
            </w:r>
            <w:r>
              <w:rPr>
                <w:rFonts w:ascii="Arial" w:cs="Arial" w:eastAsia="Arial" w:hAnsi="Arial"/>
                <w:b/>
                <w:bCs/>
                <w:color w:val="94A3B8"/>
                <w:sz w:val="18"/>
                <w:szCs w:val="18"/>
              </w:rPr>
              <w:t xml:space="preserve">   Risk level: </w:t>
            </w:r>
            <w:r>
              <w:rPr>
                <w:rFonts w:ascii="Arial" w:cs="Arial" w:eastAsia="Arial" w:hAnsi="Arial"/>
                <w:b/>
                <w:bCs/>
                <w:color w:val="B45309"/>
                <w:sz w:val="18"/>
                <w:szCs w:val="18"/>
              </w:rPr>
              <w:t xml:space="preserve">MEDIUM — test that terminate() doesn't break other layers</w:t>
            </w:r>
          </w:p>
        </w:tc>
      </w:tr>
    </w:tbl>
    <w:p>
      <w:pPr>
        <w:spacing w:before="0" w:after="80"/>
      </w:pPr>
      <w:r>
        <w:t xml:space="preserve"/>
      </w:r>
    </w:p>
    <w:p>
      <w:pPr>
        <w:pStyle w:val="Heading3"/>
        <w:spacing w:before="240" w:after="100"/>
      </w:pPr>
      <w:r>
        <w:rPr>
          <w:rFonts w:ascii="Arial" w:cs="Arial" w:eastAsia="Arial" w:hAnsi="Arial"/>
          <w:b/>
          <w:bCs/>
          <w:color w:val="2563EB"/>
          <w:sz w:val="24"/>
          <w:szCs w:val="24"/>
        </w:rPr>
        <w:t xml:space="preserve">TASK S0-5: Upgrade useGlobeData.js to 3-Tier Bootstrap Hydration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0"/>
              <w:bottom w:val="single" w:color="CBD5E1" w:sz="1"/>
              <w:right w:val="none"/>
            </w:tcBorders>
            <w:shd w:fill="EFF6FF" w:val="clear"/>
            <w:tcMar>
              <w:top w:type="dxa" w:w="130"/>
              <w:left w:type="dxa" w:w="220"/>
              <w:bottom w:type="dxa" w:w="130"/>
              <w:right w:type="dxa" w:w="220"/>
            </w:tcMar>
          </w:tcPr>
          <w:p>
            <w:pPr>
              <w:spacing w:before="0" w:after="60"/>
            </w:pPr>
            <w:r>
              <w:rPr>
                <w:rFonts w:ascii="Arial" w:cs="Arial" w:eastAsia="Arial" w:hAnsi="Arial"/>
                <w:b/>
                <w:bCs/>
                <w:color w:val="94A3B8"/>
                <w:sz w:val="17"/>
                <w:szCs w:val="17"/>
              </w:rPr>
              <w:t xml:space="preserve">TASK S0-5  </w:t>
            </w:r>
            <w:r>
              <w:rPr>
                <w:rFonts w:ascii="Arial" w:cs="Arial" w:eastAsia="Arial" w:hAnsi="Arial"/>
                <w:b/>
                <w:bCs/>
                <w:color w:val="0F172A"/>
                <w:sz w:val="24"/>
                <w:szCs w:val="24"/>
              </w:rPr>
              <w:t xml:space="preserve">3-Tier Bootstrap Hydration in useGlobeData.js</w:t>
            </w:r>
          </w:p>
          <w:p>
            <w:pPr>
              <w:spacing w:before="0" w:after="60"/>
            </w:pPr>
            <w:r>
              <w:rPr>
                <w:rFonts w:ascii="Arial" w:cs="Arial" w:eastAsia="Arial" w:hAnsi="Arial"/>
                <w:b/>
                <w:bCs/>
                <w:color w:val="94A3B8"/>
                <w:sz w:val="18"/>
                <w:szCs w:val="18"/>
              </w:rPr>
              <w:t xml:space="preserve">FILE: </w:t>
            </w:r>
            <w:r>
              <w:rPr>
                <w:rFonts w:ascii="Courier New" w:cs="Courier New" w:eastAsia="Courier New" w:hAnsi="Courier New"/>
                <w:color w:val="2563EB"/>
                <w:sz w:val="18"/>
                <w:szCs w:val="18"/>
              </w:rPr>
              <w:t xml:space="preserve">src/hooks/useGlobeData.js</w:t>
            </w:r>
            <w:r>
              <w:rPr>
                <w:rFonts w:ascii="Arial" w:cs="Arial" w:eastAsia="Arial" w:hAnsi="Arial"/>
                <w:b/>
                <w:bCs/>
                <w:color w:val="94A3B8"/>
                <w:sz w:val="18"/>
                <w:szCs w:val="18"/>
              </w:rPr>
              <w:t xml:space="preserve">   ACTION: </w:t>
            </w:r>
            <w:r>
              <w:rPr>
                <w:rFonts w:ascii="Arial" w:cs="Arial" w:eastAsia="Arial" w:hAnsi="Arial"/>
                <w:color w:val="15803D"/>
                <w:sz w:val="18"/>
                <w:szCs w:val="18"/>
              </w:rPr>
              <w:t xml:space="preserve">MODIFY</w:t>
            </w:r>
          </w:p>
          <w:p>
            <w:pPr>
              <w:spacing w:before="60" w:after="40"/>
            </w:pPr>
            <w:r>
              <w:rPr>
                <w:rFonts w:ascii="Arial" w:cs="Arial" w:eastAsia="Arial" w:hAnsi="Arial"/>
                <w:b/>
                <w:bCs/>
                <w:i/>
                <w:iCs/>
                <w:color w:val="475569"/>
                <w:sz w:val="18"/>
                <w:szCs w:val="18"/>
              </w:rPr>
              <w:t xml:space="preserve">WHY:</w:t>
            </w:r>
          </w:p>
          <w:p>
            <w:pPr>
              <w:spacing w:before="0" w:after="80"/>
            </w:pPr>
            <w:r>
              <w:rPr>
                <w:rFonts w:ascii="Arial" w:cs="Arial" w:eastAsia="Arial" w:hAnsi="Arial"/>
                <w:color w:val="475569"/>
                <w:sz w:val="19"/>
                <w:szCs w:val="19"/>
              </w:rPr>
              <w:t xml:space="preserve">Currently each globe layer fetches independently as it mounts. With 8+ layers this creates a waterfall of individual HTTP requests that delays first meaningful render. The bootstrap hydration pattern fires all fetches in parallel, in priority groups, from a single coordinated hook. The globe loads instantly because data arrives in a predictable order.</w:t>
            </w:r>
          </w:p>
          <w:p>
            <w:pPr>
              <w:spacing w:before="0" w:after="40"/>
            </w:pPr>
            <w:r>
              <w:rPr>
                <w:rFonts w:ascii="Arial" w:cs="Arial" w:eastAsia="Arial" w:hAnsi="Arial"/>
                <w:b/>
                <w:bCs/>
                <w:color w:val="475569"/>
                <w:sz w:val="18"/>
                <w:szCs w:val="18"/>
              </w:rPr>
              <w:t xml:space="preserve">IMPLEMENTATION:</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Tier 1 (fire immediately on mount, 30-second cache): /api/disasters/earthquakes, /api/globe/fires. These are the 'is anything on fire right now?' queries — always first.</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Tier 2 (fire 100ms after Tier 1, 5-minute cache): /api/globe/companies, /api/globe/countries, /api/globe/air-quality, /api/globe/grid. Core ESG data.</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Tier 3 (fire 500ms after Tier 2, 1-hour cache): /api/globe/news-velocity, /api/globe/assets (Climate TRACE). These are background enrichment — never block render.</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Implementation: Promise.all() within each tier, sequential setTimeout(fn, delay) between tiers</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Add stale-on-error: if any fetch throws, serve last cached value from a React ref (not setState — avoids re-render jitter)</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Add hidden-tab throttle: document.addEventListener('visibilitychange', ...) — multiply all polling intervals by 10 when tab is hidden</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Add 15% jitter to all intervals: interval * (0.85 + Math.random() * 0.3) — prevents synchronized API storms across multiple browser tabs</w:t>
            </w:r>
          </w:p>
          <w:p>
            <w:pPr>
              <w:spacing w:before="80" w:after="0"/>
            </w:pPr>
            <w:r>
              <w:rPr>
                <w:rFonts w:ascii="Arial" w:cs="Arial" w:eastAsia="Arial" w:hAnsi="Arial"/>
                <w:b/>
                <w:bCs/>
                <w:color w:val="94A3B8"/>
                <w:sz w:val="18"/>
                <w:szCs w:val="18"/>
              </w:rPr>
              <w:t xml:space="preserve">Effort: </w:t>
            </w:r>
            <w:r>
              <w:rPr>
                <w:rFonts w:ascii="Arial" w:cs="Arial" w:eastAsia="Arial" w:hAnsi="Arial"/>
                <w:color w:val="475569"/>
                <w:sz w:val="18"/>
                <w:szCs w:val="18"/>
              </w:rPr>
              <w:t xml:space="preserve">4 hours</w:t>
            </w:r>
            <w:r>
              <w:rPr>
                <w:rFonts w:ascii="Arial" w:cs="Arial" w:eastAsia="Arial" w:hAnsi="Arial"/>
                <w:b/>
                <w:bCs/>
                <w:color w:val="94A3B8"/>
                <w:sz w:val="18"/>
                <w:szCs w:val="18"/>
              </w:rPr>
              <w:t xml:space="preserve">   Risk level: </w:t>
            </w:r>
            <w:r>
              <w:rPr>
                <w:rFonts w:ascii="Arial" w:cs="Arial" w:eastAsia="Arial" w:hAnsi="Arial"/>
                <w:b/>
                <w:bCs/>
                <w:color w:val="B45309"/>
                <w:sz w:val="18"/>
                <w:szCs w:val="18"/>
              </w:rPr>
              <w:t xml:space="preserve">MEDIUM — test that each tier fires correctly and stale flag shows in UI</w:t>
            </w:r>
          </w:p>
        </w:tc>
      </w:tr>
    </w:tbl>
    <w:p>
      <w:pPr>
        <w:spacing w:before="0" w:after="80"/>
      </w:pPr>
      <w:r>
        <w:t xml:space="preserve"/>
      </w:r>
    </w:p>
    <w:p>
      <w:pPr>
        <w:pStyle w:val="Heading3"/>
        <w:spacing w:before="240" w:after="100"/>
      </w:pPr>
      <w:r>
        <w:rPr>
          <w:rFonts w:ascii="Arial" w:cs="Arial" w:eastAsia="Arial" w:hAnsi="Arial"/>
          <w:b/>
          <w:bCs/>
          <w:color w:val="2563EB"/>
          <w:sz w:val="24"/>
          <w:szCs w:val="24"/>
        </w:rPr>
        <w:t xml:space="preserve">TASK S0-6: Harden nasa-firms.js with Negative Caching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0"/>
              <w:bottom w:val="single" w:color="CBD5E1" w:sz="1"/>
              <w:right w:val="none"/>
            </w:tcBorders>
            <w:shd w:fill="EFF6FF" w:val="clear"/>
            <w:tcMar>
              <w:top w:type="dxa" w:w="130"/>
              <w:left w:type="dxa" w:w="220"/>
              <w:bottom w:type="dxa" w:w="130"/>
              <w:right w:type="dxa" w:w="220"/>
            </w:tcMar>
          </w:tcPr>
          <w:p>
            <w:pPr>
              <w:spacing w:before="0" w:after="60"/>
            </w:pPr>
            <w:r>
              <w:rPr>
                <w:rFonts w:ascii="Arial" w:cs="Arial" w:eastAsia="Arial" w:hAnsi="Arial"/>
                <w:b/>
                <w:bCs/>
                <w:color w:val="94A3B8"/>
                <w:sz w:val="17"/>
                <w:szCs w:val="17"/>
              </w:rPr>
              <w:t xml:space="preserve">TASK S0-6  </w:t>
            </w:r>
            <w:r>
              <w:rPr>
                <w:rFonts w:ascii="Arial" w:cs="Arial" w:eastAsia="Arial" w:hAnsi="Arial"/>
                <w:b/>
                <w:bCs/>
                <w:color w:val="0F172A"/>
                <w:sz w:val="24"/>
                <w:szCs w:val="24"/>
              </w:rPr>
              <w:t xml:space="preserve">Add negative caching and stale-on-error to Backend/api/nasa-firms.js</w:t>
            </w:r>
          </w:p>
          <w:p>
            <w:pPr>
              <w:spacing w:before="0" w:after="60"/>
            </w:pPr>
            <w:r>
              <w:rPr>
                <w:rFonts w:ascii="Arial" w:cs="Arial" w:eastAsia="Arial" w:hAnsi="Arial"/>
                <w:b/>
                <w:bCs/>
                <w:color w:val="94A3B8"/>
                <w:sz w:val="18"/>
                <w:szCs w:val="18"/>
              </w:rPr>
              <w:t xml:space="preserve">FILE: </w:t>
            </w:r>
            <w:r>
              <w:rPr>
                <w:rFonts w:ascii="Courier New" w:cs="Courier New" w:eastAsia="Courier New" w:hAnsi="Courier New"/>
                <w:color w:val="2563EB"/>
                <w:sz w:val="18"/>
                <w:szCs w:val="18"/>
              </w:rPr>
              <w:t xml:space="preserve">Backend/api/nasa-firms.js</w:t>
            </w:r>
            <w:r>
              <w:rPr>
                <w:rFonts w:ascii="Arial" w:cs="Arial" w:eastAsia="Arial" w:hAnsi="Arial"/>
                <w:b/>
                <w:bCs/>
                <w:color w:val="94A3B8"/>
                <w:sz w:val="18"/>
                <w:szCs w:val="18"/>
              </w:rPr>
              <w:t xml:space="preserve">   ACTION: </w:t>
            </w:r>
            <w:r>
              <w:rPr>
                <w:rFonts w:ascii="Arial" w:cs="Arial" w:eastAsia="Arial" w:hAnsi="Arial"/>
                <w:color w:val="15803D"/>
                <w:sz w:val="18"/>
                <w:szCs w:val="18"/>
              </w:rPr>
              <w:t xml:space="preserve">MODIFY</w:t>
            </w:r>
          </w:p>
          <w:p>
            <w:pPr>
              <w:spacing w:before="60" w:after="40"/>
            </w:pPr>
            <w:r>
              <w:rPr>
                <w:rFonts w:ascii="Arial" w:cs="Arial" w:eastAsia="Arial" w:hAnsi="Arial"/>
                <w:b/>
                <w:bCs/>
                <w:i/>
                <w:iCs/>
                <w:color w:val="475569"/>
                <w:sz w:val="18"/>
                <w:szCs w:val="18"/>
              </w:rPr>
              <w:t xml:space="preserve">WHY:</w:t>
            </w:r>
          </w:p>
          <w:p>
            <w:pPr>
              <w:spacing w:before="0" w:after="80"/>
            </w:pPr>
            <w:r>
              <w:rPr>
                <w:rFonts w:ascii="Arial" w:cs="Arial" w:eastAsia="Arial" w:hAnsi="Arial"/>
                <w:color w:val="475569"/>
                <w:sz w:val="19"/>
                <w:szCs w:val="19"/>
              </w:rPr>
              <w:t xml:space="preserve">NASA FIRMS is an external API that goes down occasionally. When it does, the current code returns an empty array and the fires layer shows blank. The fix implements negative caching: when FIRMS returns an error, cache a sentinel value and serve the last good data with stale:true for up to 10 minutes. Users see data; they just see a small stale indicator.</w:t>
            </w:r>
          </w:p>
          <w:p>
            <w:pPr>
              <w:spacing w:before="0" w:after="40"/>
            </w:pPr>
            <w:r>
              <w:rPr>
                <w:rFonts w:ascii="Arial" w:cs="Arial" w:eastAsia="Arial" w:hAnsi="Arial"/>
                <w:b/>
                <w:bCs/>
                <w:color w:val="475569"/>
                <w:sz w:val="18"/>
                <w:szCs w:val="18"/>
              </w:rPr>
              <w:t xml:space="preserve">IMPLEMENTATION:</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Wrap the FIRMS fetch in try/catch. On success: cache the response with a 1h TTL (existing behaviour).</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On failure: check if a last-good cache entry exists. If yes: return it with { data: lastGood, stale: true, cached_at: lastGoodTimestamp, source: 'NASA FIRMS (cached — source unavailable)', ttl: 600 }</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If no last-good entry exists either: return { data: [], stale: true, source: 'NASA FIRMS (unavailable)', ttl: 60 } — empty is better than crashing</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Use exponential backoff for retries on the backend: first retry at 60s, then 120s, then 300s. Stop retrying after 3 failures — wait for next scheduled poll.</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This same pattern should be applied to all external API routes: grid-carbon.js, air-quality.js, climate-trace.js. The pattern is identical — wrap in try/catch, serve stale on error.</w:t>
            </w:r>
          </w:p>
          <w:p>
            <w:pPr>
              <w:spacing w:before="80" w:after="0"/>
            </w:pPr>
            <w:r>
              <w:rPr>
                <w:rFonts w:ascii="Arial" w:cs="Arial" w:eastAsia="Arial" w:hAnsi="Arial"/>
                <w:b/>
                <w:bCs/>
                <w:color w:val="94A3B8"/>
                <w:sz w:val="18"/>
                <w:szCs w:val="18"/>
              </w:rPr>
              <w:t xml:space="preserve">Effort: </w:t>
            </w:r>
            <w:r>
              <w:rPr>
                <w:rFonts w:ascii="Arial" w:cs="Arial" w:eastAsia="Arial" w:hAnsi="Arial"/>
                <w:color w:val="475569"/>
                <w:sz w:val="18"/>
                <w:szCs w:val="18"/>
              </w:rPr>
              <w:t xml:space="preserve">2 hours</w:t>
            </w:r>
            <w:r>
              <w:rPr>
                <w:rFonts w:ascii="Arial" w:cs="Arial" w:eastAsia="Arial" w:hAnsi="Arial"/>
                <w:b/>
                <w:bCs/>
                <w:color w:val="94A3B8"/>
                <w:sz w:val="18"/>
                <w:szCs w:val="18"/>
              </w:rPr>
              <w:t xml:space="preserve">   Risk level: </w:t>
            </w:r>
            <w:r>
              <w:rPr>
                <w:rFonts w:ascii="Arial" w:cs="Arial" w:eastAsia="Arial" w:hAnsi="Arial"/>
                <w:b/>
                <w:bCs/>
                <w:color w:val="15803D"/>
                <w:sz w:val="18"/>
                <w:szCs w:val="18"/>
              </w:rPr>
              <w:t xml:space="preserve">LOW</w:t>
            </w:r>
          </w:p>
        </w:tc>
      </w:tr>
    </w:tbl>
    <w:p>
      <w:pPr>
        <w:spacing w:before="0" w:after="80"/>
      </w:pPr>
      <w:r>
        <w:t xml:space="preserve"/>
      </w:r>
    </w:p>
    <w:p>
      <w:pPr>
        <w:pStyle w:val="Heading3"/>
        <w:spacing w:before="240" w:after="100"/>
      </w:pPr>
      <w:r>
        <w:rPr>
          <w:rFonts w:ascii="Arial" w:cs="Arial" w:eastAsia="Arial" w:hAnsi="Arial"/>
          <w:b/>
          <w:bCs/>
          <w:color w:val="2563EB"/>
          <w:sz w:val="24"/>
          <w:szCs w:val="24"/>
        </w:rPr>
        <w:t xml:space="preserve">TASK S0-7: Add USGS Earthquake Endpoint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0"/>
              <w:bottom w:val="single" w:color="CBD5E1" w:sz="1"/>
              <w:right w:val="none"/>
            </w:tcBorders>
            <w:shd w:fill="EFF6FF" w:val="clear"/>
            <w:tcMar>
              <w:top w:type="dxa" w:w="130"/>
              <w:left w:type="dxa" w:w="220"/>
              <w:bottom w:type="dxa" w:w="130"/>
              <w:right w:type="dxa" w:w="220"/>
            </w:tcMar>
          </w:tcPr>
          <w:p>
            <w:pPr>
              <w:spacing w:before="0" w:after="60"/>
            </w:pPr>
            <w:r>
              <w:rPr>
                <w:rFonts w:ascii="Arial" w:cs="Arial" w:eastAsia="Arial" w:hAnsi="Arial"/>
                <w:b/>
                <w:bCs/>
                <w:color w:val="94A3B8"/>
                <w:sz w:val="17"/>
                <w:szCs w:val="17"/>
              </w:rPr>
              <w:t xml:space="preserve">TASK S0-7  </w:t>
            </w:r>
            <w:r>
              <w:rPr>
                <w:rFonts w:ascii="Arial" w:cs="Arial" w:eastAsia="Arial" w:hAnsi="Arial"/>
                <w:b/>
                <w:bCs/>
                <w:color w:val="0F172A"/>
                <w:sz w:val="24"/>
                <w:szCs w:val="24"/>
              </w:rPr>
              <w:t xml:space="preserve">Add /api/disasters/earthquakes to Backend/index.js</w:t>
            </w:r>
          </w:p>
          <w:p>
            <w:pPr>
              <w:spacing w:before="0" w:after="60"/>
            </w:pPr>
            <w:r>
              <w:rPr>
                <w:rFonts w:ascii="Arial" w:cs="Arial" w:eastAsia="Arial" w:hAnsi="Arial"/>
                <w:b/>
                <w:bCs/>
                <w:color w:val="94A3B8"/>
                <w:sz w:val="18"/>
                <w:szCs w:val="18"/>
              </w:rPr>
              <w:t xml:space="preserve">FILE: </w:t>
            </w:r>
            <w:r>
              <w:rPr>
                <w:rFonts w:ascii="Courier New" w:cs="Courier New" w:eastAsia="Courier New" w:hAnsi="Courier New"/>
                <w:color w:val="2563EB"/>
                <w:sz w:val="18"/>
                <w:szCs w:val="18"/>
              </w:rPr>
              <w:t xml:space="preserve">Backend/index.js + Backend/api/ (new file earthquakes.js)</w:t>
            </w:r>
            <w:r>
              <w:rPr>
                <w:rFonts w:ascii="Arial" w:cs="Arial" w:eastAsia="Arial" w:hAnsi="Arial"/>
                <w:b/>
                <w:bCs/>
                <w:color w:val="94A3B8"/>
                <w:sz w:val="18"/>
                <w:szCs w:val="18"/>
              </w:rPr>
              <w:t xml:space="preserve">   ACTION: </w:t>
            </w:r>
            <w:r>
              <w:rPr>
                <w:rFonts w:ascii="Arial" w:cs="Arial" w:eastAsia="Arial" w:hAnsi="Arial"/>
                <w:color w:val="15803D"/>
                <w:sz w:val="18"/>
                <w:szCs w:val="18"/>
              </w:rPr>
              <w:t xml:space="preserve">CREATE NEW ROUTE</w:t>
            </w:r>
          </w:p>
          <w:p>
            <w:pPr>
              <w:spacing w:before="60" w:after="40"/>
            </w:pPr>
            <w:r>
              <w:rPr>
                <w:rFonts w:ascii="Arial" w:cs="Arial" w:eastAsia="Arial" w:hAnsi="Arial"/>
                <w:b/>
                <w:bCs/>
                <w:i/>
                <w:iCs/>
                <w:color w:val="475569"/>
                <w:sz w:val="18"/>
                <w:szCs w:val="18"/>
              </w:rPr>
              <w:t xml:space="preserve">WHY:</w:t>
            </w:r>
          </w:p>
          <w:p>
            <w:pPr>
              <w:spacing w:before="0" w:after="80"/>
            </w:pPr>
            <w:r>
              <w:rPr>
                <w:rFonts w:ascii="Arial" w:cs="Arial" w:eastAsia="Arial" w:hAnsi="Arial"/>
                <w:color w:val="475569"/>
                <w:sz w:val="19"/>
                <w:szCs w:val="19"/>
              </w:rPr>
              <w:t xml:space="preserve">USGS provides a free, no-key-required GeoJSON feed of all M2.5+ earthquakes globally, updated every 5 minutes. This is the single highest-impact new data source for Sprint 0 because it immediately demonstrates the disaster intelligence concept on the globe. The route is simple — fetch, cache, return.</w:t>
            </w:r>
          </w:p>
          <w:p>
            <w:pPr>
              <w:spacing w:before="0" w:after="40"/>
            </w:pPr>
            <w:r>
              <w:rPr>
                <w:rFonts w:ascii="Arial" w:cs="Arial" w:eastAsia="Arial" w:hAnsi="Arial"/>
                <w:b/>
                <w:bCs/>
                <w:color w:val="475569"/>
                <w:sz w:val="18"/>
                <w:szCs w:val="18"/>
              </w:rPr>
              <w:t xml:space="preserve">IMPLEMENTATION:</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Create Backend/api/earthquakes.js following the exact same pattern as nasa-firms.js</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Source URL: https://earthquake.usgs.gov/earthquakes/feed/v1.0/summary/2.5_day.geojson (no API key)</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Response transformation: map GeoJSON features to { lat, lng, mag, place, depth, time, color, type: 'earthquake' }</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Colour mapping: mag &gt;= 7.0 → #ef4444 (red), mag &gt;= 6.0 → #f97316 (orange), mag &gt;= 5.0 → #fbbf24 (yellow), else → #facc15 (light yellow)</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Cache TTL: 300 seconds (5 minutes — matches USGS update cadence)</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Return envelope: { data, cached_at, stale, source: 'USGS Earthquake Hazards', ttl: 300 }</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Register route in index.js: app.use('/api/disasters/earthquakes', require('./api/earthquakes'))</w:t>
            </w:r>
          </w:p>
          <w:p>
            <w:pPr>
              <w:spacing w:before="30" w:after="30"/>
              <w:ind w:left="300" w:hanging="240"/>
            </w:pPr>
            <w:r>
              <w:rPr>
                <w:rFonts w:ascii="Arial" w:cs="Arial" w:eastAsia="Arial" w:hAnsi="Arial"/>
                <w:color w:val="2563EB"/>
                <w:sz w:val="19"/>
                <w:szCs w:val="19"/>
              </w:rPr>
              <w:t xml:space="preserve">→  </w:t>
            </w:r>
            <w:r>
              <w:rPr>
                <w:rFonts w:ascii="Arial" w:cs="Arial" w:eastAsia="Arial" w:hAnsi="Arial"/>
                <w:color w:val="475569"/>
                <w:sz w:val="19"/>
                <w:szCs w:val="19"/>
              </w:rPr>
              <w:t xml:space="preserve">No API key required — no entry needed in Backend/.env for this source</w:t>
            </w:r>
          </w:p>
          <w:p>
            <w:pPr>
              <w:spacing w:before="80" w:after="0"/>
            </w:pPr>
            <w:r>
              <w:rPr>
                <w:rFonts w:ascii="Arial" w:cs="Arial" w:eastAsia="Arial" w:hAnsi="Arial"/>
                <w:b/>
                <w:bCs/>
                <w:color w:val="94A3B8"/>
                <w:sz w:val="18"/>
                <w:szCs w:val="18"/>
              </w:rPr>
              <w:t xml:space="preserve">Effort: </w:t>
            </w:r>
            <w:r>
              <w:rPr>
                <w:rFonts w:ascii="Arial" w:cs="Arial" w:eastAsia="Arial" w:hAnsi="Arial"/>
                <w:color w:val="475569"/>
                <w:sz w:val="18"/>
                <w:szCs w:val="18"/>
              </w:rPr>
              <w:t xml:space="preserve">1.5 hours</w:t>
            </w:r>
            <w:r>
              <w:rPr>
                <w:rFonts w:ascii="Arial" w:cs="Arial" w:eastAsia="Arial" w:hAnsi="Arial"/>
                <w:b/>
                <w:bCs/>
                <w:color w:val="94A3B8"/>
                <w:sz w:val="18"/>
                <w:szCs w:val="18"/>
              </w:rPr>
              <w:t xml:space="preserve">   Risk level: </w:t>
            </w:r>
            <w:r>
              <w:rPr>
                <w:rFonts w:ascii="Arial" w:cs="Arial" w:eastAsia="Arial" w:hAnsi="Arial"/>
                <w:b/>
                <w:bCs/>
                <w:color w:val="15803D"/>
                <w:sz w:val="18"/>
                <w:szCs w:val="18"/>
              </w:rPr>
              <w:t xml:space="preserve">LOW</w:t>
            </w:r>
          </w:p>
        </w:tc>
      </w:tr>
    </w:tbl>
    <w:p>
      <w:pPr>
        <w:spacing w:before="0" w:after="80"/>
      </w:pPr>
      <w:r>
        <w:t xml:space="preserve"/>
      </w:r>
    </w:p>
    <w:p>
      <w:pPr>
        <w:pStyle w:val="Heading2"/>
        <w:spacing w:before="320" w:after="140"/>
      </w:pPr>
      <w:r>
        <w:rPr>
          <w:rFonts w:ascii="Arial" w:cs="Arial" w:eastAsia="Arial" w:hAnsi="Arial"/>
          <w:b/>
          <w:bCs/>
          <w:color w:val="1E40AF"/>
          <w:sz w:val="30"/>
          <w:szCs w:val="30"/>
        </w:rPr>
        <w:t xml:space="preserve">2.3  Sprint 0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3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How to Verify</w:t>
            </w:r>
          </w:p>
        </w:tc>
        <w:tc>
          <w:tcPr>
            <w:tcW w:type="dxa" w:w="3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Pass Criteria</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Prerequisites clear</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Open globe → see 8+ coloured company dots</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Dots visible, audit runs via Groq</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satellite.js installed</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npm run dev — no import errors in console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App starts without error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Worker file exists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GET /workers/satellite-propagator.worker.js returns 200</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File served by Vite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Satellites toggle ON</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Click satellite layer toggle in globe panel</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40 dots appear at correct altitudes (ISS low, GPS high)</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ISS moves realistically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Watch ISS dot for 30 seconds</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Dot moves visibly across globe (ISS orbits in ~92 min = ~4°/min)</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Bootstrap hydration</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Open Network tab in DevTools, reload globe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3 waves of requests, first wave &lt; 500ms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Stale-on-error</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Temporarily break FIRMS URL → restart backend</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Globe shows last fire data with 'stale' badge, not blank</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USGS earthquake route</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curl localhost:5000/api/disasters/earthquakes</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Returns GeoJSON-transformed array with colour codes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Earthquakes on globe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Toggle earthquake layer</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M5+ earthquakes visible as coloured dots globally</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No memory leak</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Run for 5 minutes with satellites ON</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Chrome DevTools memory stays flat (worker GC working)</w:t>
            </w:r>
          </w:p>
        </w:tc>
      </w:tr>
    </w:tbl>
    <w:p>
      <w:pPr>
        <w:pBdr>
          <w:bottom w:val="single" w:color="CBD5E1" w:sz="3"/>
        </w:pBdr>
        <w:spacing w:before="200" w:after="200"/>
      </w:pPr>
    </w:p>
    <w:p>
      <w:pPr>
        <w:pStyle w:val="Heading1"/>
        <w:spacing w:before="440" w:after="180"/>
      </w:pPr>
      <w:r>
        <w:rPr>
          <w:rFonts w:ascii="Arial" w:cs="Arial" w:eastAsia="Arial" w:hAnsi="Arial"/>
          <w:b/>
          <w:bCs/>
          <w:color w:val="0F172A"/>
          <w:sz w:val="40"/>
          <w:szCs w:val="40"/>
        </w:rPr>
        <w:t xml:space="preserve">3. Sprint 1 — Disaster Intelligence (Week 3–4)</w:t>
      </w:r>
    </w:p>
    <w:p>
      <w:pPr>
        <w:pStyle w:val="Heading2"/>
        <w:spacing w:before="320" w:after="140"/>
      </w:pPr>
      <w:r>
        <w:rPr>
          <w:rFonts w:ascii="Arial" w:cs="Arial" w:eastAsia="Arial" w:hAnsi="Arial"/>
          <w:b/>
          <w:bCs/>
          <w:color w:val="1E40AF"/>
          <w:sz w:val="30"/>
          <w:szCs w:val="30"/>
        </w:rPr>
        <w:t xml:space="preserve">3.1  Scope and Success Criteria</w:t>
      </w:r>
    </w:p>
    <w:p>
      <w:pPr>
        <w:spacing w:before="60" w:after="100" w:line="300"/>
      </w:pPr>
      <w:r>
        <w:rPr>
          <w:rFonts w:ascii="Arial" w:cs="Arial" w:eastAsia="Arial" w:hAnsi="Arial"/>
          <w:color w:val="475569"/>
          <w:sz w:val="21"/>
          <w:szCs w:val="21"/>
        </w:rPr>
        <w:t xml:space="preserve">Sprint 1 delivers the Disaster Intelligence Score (DIS) engine and the full multi-hazard layer set. At the end of Sprint 1, a user opening GreenOrb should see active fires, earthquakes, cyclones, volcanoes, and floods simultaneously on the globe. When any disaster event falls within 100km of a tracked company's lat/lng, a red ring pulse appears at the company's location and a new entry appears in the Trust UI queue.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4"/>
              <w:bottom w:val="single" w:color="15803D" w:sz="1"/>
              <w:right w:val="none"/>
            </w:tcBorders>
            <w:shd w:fill="F0FDF4" w:val="clear"/>
            <w:tcMar>
              <w:top w:type="dxa" w:w="120"/>
              <w:left w:type="dxa" w:w="220"/>
              <w:bottom w:type="dxa" w:w="120"/>
              <w:right w:type="dxa" w:w="220"/>
            </w:tcMar>
          </w:tcPr>
          <w:p>
            <w:pPr>
              <w:spacing w:before="0" w:after="60"/>
            </w:pPr>
            <w:r>
              <w:rPr>
                <w:rFonts w:ascii="Arial" w:cs="Arial" w:eastAsia="Arial" w:hAnsi="Arial"/>
                <w:b/>
                <w:bCs/>
                <w:color w:val="15803D"/>
                <w:sz w:val="19"/>
                <w:szCs w:val="19"/>
              </w:rPr>
              <w:t xml:space="preserve">Sprint 1 Success Criteria (non-negotiable)</w:t>
            </w:r>
          </w:p>
          <w:p>
            <w:pPr>
              <w:spacing w:before="0" w:after="30"/>
            </w:pPr>
            <w:r>
              <w:rPr>
                <w:rFonts w:ascii="Arial" w:cs="Arial" w:eastAsia="Arial" w:hAnsi="Arial"/>
                <w:color w:val="475569"/>
                <w:sz w:val="20"/>
                <w:szCs w:val="20"/>
              </w:rPr>
              <w:t xml:space="preserve">1. Five disaster layers visible on globe: fire, earthquake, flood, cyclone, volcano</w:t>
            </w:r>
          </w:p>
          <w:p>
            <w:pPr>
              <w:spacing w:before="0" w:after="30"/>
            </w:pPr>
            <w:r>
              <w:rPr>
                <w:rFonts w:ascii="Arial" w:cs="Arial" w:eastAsia="Arial" w:hAnsi="Arial"/>
                <w:color w:val="475569"/>
                <w:sz w:val="20"/>
                <w:szCs w:val="20"/>
              </w:rPr>
              <w:t xml:space="preserve">2. Disaster Intelligence Score (DIS) computed client-side in convergence.worker.js for every event</w:t>
            </w:r>
          </w:p>
          <w:p>
            <w:pPr>
              <w:spacing w:before="0" w:after="30"/>
            </w:pPr>
            <w:r>
              <w:rPr>
                <w:rFonts w:ascii="Arial" w:cs="Arial" w:eastAsia="Arial" w:hAnsi="Arial"/>
                <w:color w:val="475569"/>
                <w:sz w:val="20"/>
                <w:szCs w:val="20"/>
              </w:rPr>
              <w:t xml:space="preserve">3. At least one company shows a red proximity ring because a disaster is within 100km of its facility</w:t>
            </w:r>
          </w:p>
          <w:p>
            <w:pPr>
              <w:spacing w:before="0" w:after="30"/>
            </w:pPr>
            <w:r>
              <w:rPr>
                <w:rFonts w:ascii="Arial" w:cs="Arial" w:eastAsia="Arial" w:hAnsi="Arial"/>
                <w:color w:val="475569"/>
                <w:sz w:val="20"/>
                <w:szCs w:val="20"/>
              </w:rPr>
              <w:t xml:space="preserve">4. A Trust UI entry appears automatically when a proximity alert fires — no manual trigger</w:t>
            </w:r>
          </w:p>
          <w:p>
            <w:pPr>
              <w:spacing w:before="0" w:after="30"/>
            </w:pPr>
            <w:r>
              <w:rPr>
                <w:rFonts w:ascii="Arial" w:cs="Arial" w:eastAsia="Arial" w:hAnsi="Arial"/>
                <w:color w:val="475569"/>
                <w:sz w:val="20"/>
                <w:szCs w:val="20"/>
              </w:rPr>
              <w:t xml:space="preserve">5. All five disaster endpoints return { data, cached_at, stale, source, ttl } in the standard envelope</w:t>
            </w:r>
          </w:p>
        </w:tc>
      </w:tr>
    </w:tbl>
    <w:p>
      <w:pPr>
        <w:spacing w:before="0" w:after="80"/>
      </w:pPr>
      <w:r>
        <w:t xml:space="preserve"/>
      </w:r>
    </w:p>
    <w:p>
      <w:pPr>
        <w:pStyle w:val="Heading2"/>
        <w:spacing w:before="320" w:after="140"/>
      </w:pPr>
      <w:r>
        <w:rPr>
          <w:rFonts w:ascii="Arial" w:cs="Arial" w:eastAsia="Arial" w:hAnsi="Arial"/>
          <w:b/>
          <w:bCs/>
          <w:color w:val="1E40AF"/>
          <w:sz w:val="30"/>
          <w:szCs w:val="30"/>
        </w:rPr>
        <w:t xml:space="preserve">3.2  Exact Files Changed in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3240"/>
      </w:tblGrid>
      <w:tr>
        <w:trPr>
          <w:tblHeader/>
        </w:trPr>
        <w:tc>
          <w:tcPr>
            <w:tcW w:type="dxa" w:w="3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5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24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Risk</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Backend/api/earthquakes.js</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5803D"/>
                <w:sz w:val="19"/>
                <w:szCs w:val="19"/>
              </w:rPr>
              <w:t xml:space="preserve">ALREADY DONE IN S0</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Done</w:t>
            </w:r>
          </w:p>
        </w:tc>
      </w:tr>
      <w:tr>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Backend/api/floods.js</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2563EB"/>
                <w:sz w:val="19"/>
                <w:szCs w:val="19"/>
              </w:rPr>
              <w:t xml:space="preserve">CREATE NEW</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Backend/api/cyclones.js</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CREATE NEW</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Backend/api/volcanoes.js</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2563EB"/>
                <w:sz w:val="19"/>
                <w:szCs w:val="19"/>
              </w:rPr>
              <w:t xml:space="preserve">CREATE NEW</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Backend/api/disasters-proximity.js</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CREATE NEW</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Medium</w:t>
            </w:r>
          </w:p>
        </w:tc>
      </w:tr>
      <w:tr>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Backend/index.js</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B45309"/>
                <w:sz w:val="19"/>
                <w:szCs w:val="19"/>
              </w:rPr>
              <w:t xml:space="preserve">MODIFY — register 4 new routes</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public/workers/convergence.worker.js</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B45309"/>
                <w:sz w:val="19"/>
                <w:szCs w:val="19"/>
              </w:rPr>
              <w:t xml:space="preserve">MODIFY — add DIS + proximity engine</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High</w:t>
            </w:r>
          </w:p>
        </w:tc>
      </w:tr>
      <w:tr>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src/config/layers.config.js</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B45309"/>
                <w:sz w:val="19"/>
                <w:szCs w:val="19"/>
              </w:rPr>
              <w:t xml:space="preserve">MODIFY — add 4 disaster layer entries</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src/tabs/GlobeTab.jsx</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B45309"/>
                <w:sz w:val="19"/>
                <w:szCs w:val="19"/>
              </w:rPr>
              <w:t xml:space="preserve">MODIFY — add disaster point rendering + red rings</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Medium</w:t>
            </w:r>
          </w:p>
        </w:tc>
      </w:tr>
      <w:tr>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src/tabs/TrustDashboard.jsx</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B45309"/>
                <w:sz w:val="19"/>
                <w:szCs w:val="19"/>
              </w:rPr>
              <w:t xml:space="preserve">MODIFY — add proximity alert queue section</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Medium</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Backend/migrations/ (new file)</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CREATE — proximity_alerts table migration</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Low</w:t>
            </w:r>
          </w:p>
        </w:tc>
      </w:tr>
    </w:tbl>
    <w:p>
      <w:pPr>
        <w:spacing w:before="0" w:after="80"/>
      </w:pPr>
      <w:r>
        <w:t xml:space="preserve"/>
      </w:r>
    </w:p>
    <w:p>
      <w:pPr>
        <w:pStyle w:val="Heading2"/>
        <w:spacing w:before="320" w:after="140"/>
      </w:pPr>
      <w:r>
        <w:rPr>
          <w:rFonts w:ascii="Arial" w:cs="Arial" w:eastAsia="Arial" w:hAnsi="Arial"/>
          <w:b/>
          <w:bCs/>
          <w:color w:val="1E40AF"/>
          <w:sz w:val="30"/>
          <w:szCs w:val="30"/>
        </w:rPr>
        <w:t xml:space="preserve">3.3  New Backend Disaster API Routes</w:t>
      </w:r>
    </w:p>
    <w:p>
      <w:pPr>
        <w:pStyle w:val="Heading3"/>
        <w:spacing w:before="240" w:after="100"/>
      </w:pPr>
      <w:r>
        <w:rPr>
          <w:rFonts w:ascii="Arial" w:cs="Arial" w:eastAsia="Arial" w:hAnsi="Arial"/>
          <w:b/>
          <w:bCs/>
          <w:color w:val="2563EB"/>
          <w:sz w:val="24"/>
          <w:szCs w:val="24"/>
        </w:rPr>
        <w:t xml:space="preserve">3.3.1  Backend/api/floods.js</w:t>
      </w:r>
    </w:p>
    <w:p>
      <w:pPr>
        <w:spacing w:before="60" w:after="100" w:line="300"/>
      </w:pPr>
      <w:r>
        <w:rPr>
          <w:rFonts w:ascii="Arial" w:cs="Arial" w:eastAsia="Arial" w:hAnsi="Arial"/>
          <w:color w:val="475569"/>
          <w:sz w:val="21"/>
          <w:szCs w:val="21"/>
        </w:rPr>
        <w:t xml:space="preserve">Source: GDACS (UN OCHA) RSS feed — free, no key, global coverage. URL: https://www.gdacs.org/xml/rss.xml. The GDACS feed covers multiple hazard types; filter to eventtype='FL' (flood). Parse the RSS XML with a lightweight parser (xml2js or fast-xml-parser — both already likely in node_modules). Extract: lat, lng, severity (Green/Orange/Red), country, eventname, date. Map severity to colour: Red=#ef4444, Orange=#f97316, Green=#eab308. TTL: 1800 seconds (30 minutes).</w:t>
      </w:r>
    </w:p>
    <w:p>
      <w:pPr>
        <w:spacing w:before="0" w:after="80"/>
      </w:pPr>
      <w:r>
        <w:t xml:space="preserve"/>
      </w:r>
    </w:p>
    <w:p>
      <w:pPr>
        <w:spacing w:before="60" w:after="100" w:line="300"/>
      </w:pPr>
      <w:r>
        <w:rPr>
          <w:rFonts w:ascii="Arial" w:cs="Arial" w:eastAsia="Arial" w:hAnsi="Arial"/>
          <w:color w:val="475569"/>
          <w:sz w:val="21"/>
          <w:szCs w:val="21"/>
        </w:rPr>
        <w:t xml:space="preserve">Note: GDACS also provides earthquakes, cyclones, and tsunamis. The same route file can be structured as a multi-hazard endpoint and filtered by type, reducing the number of external HTTP calls from 4 to 1.</w:t>
      </w:r>
    </w:p>
    <w:p>
      <w:pPr>
        <w:spacing w:before="0" w:after="80"/>
      </w:pPr>
      <w:r>
        <w:t xml:space="preserve"/>
      </w:r>
    </w:p>
    <w:p>
      <w:pPr>
        <w:pStyle w:val="Heading3"/>
        <w:spacing w:before="240" w:after="100"/>
      </w:pPr>
      <w:r>
        <w:rPr>
          <w:rFonts w:ascii="Arial" w:cs="Arial" w:eastAsia="Arial" w:hAnsi="Arial"/>
          <w:b/>
          <w:bCs/>
          <w:color w:val="2563EB"/>
          <w:sz w:val="24"/>
          <w:szCs w:val="24"/>
        </w:rPr>
        <w:t xml:space="preserve">3.3.2  Backend/api/cyclones.js</w:t>
      </w:r>
    </w:p>
    <w:p>
      <w:pPr>
        <w:spacing w:before="60" w:after="100" w:line="300"/>
      </w:pPr>
      <w:r>
        <w:rPr>
          <w:rFonts w:ascii="Arial" w:cs="Arial" w:eastAsia="Arial" w:hAnsi="Arial"/>
          <w:color w:val="475569"/>
          <w:sz w:val="21"/>
          <w:szCs w:val="21"/>
        </w:rPr>
        <w:t xml:space="preserve">Source: NHC (National Hurricane Center) active storms GeoJSON — https://www.nhc.noaa.gov/gis/forecast/archive/ — free, no key. For non-Atlantic storms: JTWC data at https://www.metoc.navy.mil/jtwc/jtwc.html. Additionally use IBTrACS via GDACS for global coverage. The key field is the storm track (sequence of lat/lng points with forecast cone). Render as a custom layer using a polyline per storm track. TTL: 3600 seconds (1 hour — storm tracks update hourly).</w:t>
      </w:r>
    </w:p>
    <w:p>
      <w:pPr>
        <w:spacing w:before="0" w:after="80"/>
      </w:pPr>
      <w:r>
        <w:t xml:space="preserve"/>
      </w:r>
    </w:p>
    <w:p>
      <w:pPr>
        <w:pStyle w:val="Heading3"/>
        <w:spacing w:before="240" w:after="100"/>
      </w:pPr>
      <w:r>
        <w:rPr>
          <w:rFonts w:ascii="Arial" w:cs="Arial" w:eastAsia="Arial" w:hAnsi="Arial"/>
          <w:b/>
          <w:bCs/>
          <w:color w:val="2563EB"/>
          <w:sz w:val="24"/>
          <w:szCs w:val="24"/>
        </w:rPr>
        <w:t xml:space="preserve">3.3.3  Backend/api/volcanoes.js</w:t>
      </w:r>
    </w:p>
    <w:p>
      <w:pPr>
        <w:spacing w:before="60" w:after="100" w:line="300"/>
      </w:pPr>
      <w:r>
        <w:rPr>
          <w:rFonts w:ascii="Arial" w:cs="Arial" w:eastAsia="Arial" w:hAnsi="Arial"/>
          <w:color w:val="475569"/>
          <w:sz w:val="21"/>
          <w:szCs w:val="21"/>
        </w:rPr>
        <w:t xml:space="preserve">Source: Smithsonian Global Volcanism Program — https://volcano.si.edu/gvp_currenteruptions.cfm. This is an HTML page, not a JSON API. Parse it with cheerio (HTML parser, likely already in package.json — if not, add it). Extract the table of current eruptions: volcano name, country, lat, lng, activity level, last updated. Colour code by activity: Erupting=#ef4444, Unrest=#f97316, Declining=#fbbf24. TTL: 21600 seconds (6 hours — Smithsonian updates weekly for most volcanoes). Important: Always return the stale-on-error fallback — Smithsonian's page is not a formal API and can be slow.</w:t>
      </w:r>
    </w:p>
    <w:p>
      <w:pPr>
        <w:spacing w:before="0" w:after="80"/>
      </w:pPr>
      <w:r>
        <w:t xml:space="preserve"/>
      </w:r>
    </w:p>
    <w:p>
      <w:pPr>
        <w:pStyle w:val="Heading3"/>
        <w:spacing w:before="240" w:after="100"/>
      </w:pPr>
      <w:r>
        <w:rPr>
          <w:rFonts w:ascii="Arial" w:cs="Arial" w:eastAsia="Arial" w:hAnsi="Arial"/>
          <w:b/>
          <w:bCs/>
          <w:color w:val="2563EB"/>
          <w:sz w:val="24"/>
          <w:szCs w:val="24"/>
        </w:rPr>
        <w:t xml:space="preserve">3.3.4  Backend/api/nasa-eonet.js (Bonus — Zero Extra Work)</w:t>
      </w:r>
    </w:p>
    <w:p>
      <w:pPr>
        <w:spacing w:before="60" w:after="100" w:line="300"/>
      </w:pPr>
      <w:r>
        <w:rPr>
          <w:rFonts w:ascii="Arial" w:cs="Arial" w:eastAsia="Arial" w:hAnsi="Arial"/>
          <w:color w:val="475569"/>
          <w:sz w:val="21"/>
          <w:szCs w:val="21"/>
        </w:rPr>
        <w:t xml:space="preserve">NASA EONET (Earth Observatory Natural Event Tracker) is a free JSON API that already aggregates fires, storms, volcanoes, and ice events: https://eonet.gsfc.nasa.gov/api/v3/events?limit=50&amp;status=open. No key required. This single endpoint can supplement all other disaster sources as a fallback and provides event title, category, and geometry. Already demonstrated in the proof-of-concept demo. Add as a supplementary route at /api/disasters/eonet — 30 minutes of work, high value.</w:t>
      </w:r>
    </w:p>
    <w:p>
      <w:pPr>
        <w:spacing w:before="0" w:after="80"/>
      </w:pPr>
      <w:r>
        <w:t xml:space="preserve"/>
      </w:r>
    </w:p>
    <w:p>
      <w:pPr>
        <w:pStyle w:val="Heading2"/>
        <w:spacing w:before="320" w:after="140"/>
      </w:pPr>
      <w:r>
        <w:rPr>
          <w:rFonts w:ascii="Arial" w:cs="Arial" w:eastAsia="Arial" w:hAnsi="Arial"/>
          <w:b/>
          <w:bCs/>
          <w:color w:val="1E40AF"/>
          <w:sz w:val="30"/>
          <w:szCs w:val="30"/>
        </w:rPr>
        <w:t xml:space="preserve">3.4  The Disaster Intelligence Score (DIS) — convergence.worker.js</w:t>
      </w:r>
    </w:p>
    <w:p>
      <w:pPr>
        <w:spacing w:before="60" w:after="100" w:line="300"/>
      </w:pPr>
      <w:r>
        <w:rPr>
          <w:rFonts w:ascii="Arial" w:cs="Arial" w:eastAsia="Arial" w:hAnsi="Arial"/>
          <w:color w:val="475569"/>
          <w:sz w:val="21"/>
          <w:szCs w:val="21"/>
        </w:rPr>
        <w:t xml:space="preserve">The DIS is the most important algorithmic addition in Sprint 1. It normalises severity across all hazard types into a single 0–100 score that drives the globe's visual intensity. It runs entirely in convergence.worker.js — no server computation.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3600"/>
        <w:gridCol w:w="2700"/>
      </w:tblGrid>
      <w:tr>
        <w:trPr>
          <w:tblHeader/>
        </w:trPr>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DIS Component</w:t>
            </w:r>
          </w:p>
        </w:tc>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3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Computation</w:t>
            </w:r>
          </w:p>
        </w:tc>
        <w:tc>
          <w:tcPr>
            <w:tcW w:type="dxa" w:w="27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Magnitude / Intensity</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35%</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Normalise 0–1: EQ uses (mag-2.5)/7, fire uses log(FRP)/log(maxFRP), cyclone uses wind speed/200</w:t>
            </w:r>
          </w:p>
        </w:tc>
        <w:tc>
          <w:tcPr>
            <w:tcW w:type="dxa" w:w="2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Per-event from API</w:t>
            </w:r>
          </w:p>
        </w:tc>
      </w:tr>
      <w:tr>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Affected population (100km radius)</w:t>
            </w:r>
          </w:p>
        </w:tc>
        <w:tc>
          <w:tcPr>
            <w:tcW w:type="dxa" w:w="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25%</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Use pre-loaded WorldPop H3 index (cached in IndexedDB on first load). Sum population in H3 res-4 cells intersecting 100km buffer.</w:t>
            </w:r>
          </w:p>
        </w:tc>
        <w:tc>
          <w:tcPr>
            <w:tcW w:type="dxa" w:w="27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WorldPop API (free)</w:t>
            </w:r>
          </w:p>
        </w:tc>
      </w:tr>
      <w:tr>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Nearest tracked company distance</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20%</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Haversine distance from event centroid to each company lat/lng. Score = 1 - (minDist/100km). Zero if &gt; 100km.</w:t>
            </w:r>
          </w:p>
        </w:tc>
        <w:tc>
          <w:tcPr>
            <w:tcW w:type="dxa" w:w="2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companies table</w:t>
            </w:r>
          </w:p>
        </w:tc>
      </w:tr>
      <w:tr>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Growth rate (last 6h vs now)</w:t>
            </w:r>
          </w:p>
        </w:tc>
        <w:tc>
          <w:tcPr>
            <w:tcW w:type="dxa" w:w="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15%</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Compare current magnitude/count against previous poll. Score = min(1, deltaValue/baselineValue).</w:t>
            </w:r>
          </w:p>
        </w:tc>
        <w:tc>
          <w:tcPr>
            <w:tcW w:type="dxa" w:w="27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Previous poll cache</w:t>
            </w:r>
          </w:p>
        </w:tc>
      </w:tr>
      <w:tr>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Media coverage velocity</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5%</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Count news articles mentioning event keywords in last 6h (from GDELT or EONET title). Normalised 0–1.</w:t>
            </w:r>
          </w:p>
        </w:tc>
        <w:tc>
          <w:tcPr>
            <w:tcW w:type="dxa" w:w="2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GDELT or EONET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4"/>
              <w:bottom w:val="single" w:color="2563EB" w:sz="1"/>
              <w:right w:val="none"/>
            </w:tcBorders>
            <w:shd w:fill="EFF6FF" w:val="clear"/>
            <w:tcMar>
              <w:top w:type="dxa" w:w="120"/>
              <w:left w:type="dxa" w:w="220"/>
              <w:bottom w:type="dxa" w:w="120"/>
              <w:right w:type="dxa" w:w="220"/>
            </w:tcMar>
          </w:tcPr>
          <w:p>
            <w:pPr>
              <w:spacing w:before="0" w:after="60"/>
            </w:pPr>
            <w:r>
              <w:rPr>
                <w:rFonts w:ascii="Arial" w:cs="Arial" w:eastAsia="Arial" w:hAnsi="Arial"/>
                <w:b/>
                <w:bCs/>
                <w:color w:val="2563EB"/>
                <w:sz w:val="19"/>
                <w:szCs w:val="19"/>
              </w:rPr>
              <w:t xml:space="preserve">DIS Implementation Pattern</w:t>
            </w:r>
          </w:p>
          <w:p>
            <w:pPr>
              <w:spacing w:before="0" w:after="30"/>
            </w:pPr>
            <w:r>
              <w:rPr>
                <w:rFonts w:ascii="Arial" w:cs="Arial" w:eastAsia="Arial" w:hAnsi="Arial"/>
                <w:color w:val="475569"/>
                <w:sz w:val="20"/>
                <w:szCs w:val="20"/>
              </w:rPr>
              <w:t xml:space="preserve">function computeDIS(event, companies, populationIndex, previousPoll) {</w:t>
            </w:r>
          </w:p>
          <w:p>
            <w:pPr>
              <w:spacing w:before="0" w:after="30"/>
            </w:pPr>
            <w:r>
              <w:rPr>
                <w:rFonts w:ascii="Arial" w:cs="Arial" w:eastAsia="Arial" w:hAnsi="Arial"/>
                <w:color w:val="475569"/>
                <w:sz w:val="20"/>
                <w:szCs w:val="20"/>
              </w:rPr>
              <w:t xml:space="preserve">  const mag   = normalise(event.magnitude, event.type);  // 0–1</w:t>
            </w:r>
          </w:p>
          <w:p>
            <w:pPr>
              <w:spacing w:before="0" w:after="30"/>
            </w:pPr>
            <w:r>
              <w:rPr>
                <w:rFonts w:ascii="Arial" w:cs="Arial" w:eastAsia="Arial" w:hAnsi="Arial"/>
                <w:color w:val="475569"/>
                <w:sz w:val="20"/>
                <w:szCs w:val="20"/>
              </w:rPr>
              <w:t xml:space="preserve">  const pop   = getPopulation100km(event.lat, event.lng, populationIndex);  // 0–1</w:t>
            </w:r>
          </w:p>
          <w:p>
            <w:pPr>
              <w:spacing w:before="0" w:after="30"/>
            </w:pPr>
            <w:r>
              <w:rPr>
                <w:rFonts w:ascii="Arial" w:cs="Arial" w:eastAsia="Arial" w:hAnsi="Arial"/>
                <w:color w:val="475569"/>
                <w:sz w:val="20"/>
                <w:szCs w:val="20"/>
              </w:rPr>
              <w:t xml:space="preserve">  const prox  = nearestCompanyScore(event, companies);  // 0–1</w:t>
            </w:r>
          </w:p>
          <w:p>
            <w:pPr>
              <w:spacing w:before="0" w:after="30"/>
            </w:pPr>
            <w:r>
              <w:rPr>
                <w:rFonts w:ascii="Arial" w:cs="Arial" w:eastAsia="Arial" w:hAnsi="Arial"/>
                <w:color w:val="475569"/>
                <w:sz w:val="20"/>
                <w:szCs w:val="20"/>
              </w:rPr>
              <w:t xml:space="preserve">  const growth = growthScore(event, previousPoll);  // 0–1</w:t>
            </w:r>
          </w:p>
          <w:p>
            <w:pPr>
              <w:spacing w:before="0" w:after="30"/>
            </w:pPr>
            <w:r>
              <w:rPr>
                <w:rFonts w:ascii="Arial" w:cs="Arial" w:eastAsia="Arial" w:hAnsi="Arial"/>
                <w:color w:val="475569"/>
                <w:sz w:val="20"/>
                <w:szCs w:val="20"/>
              </w:rPr>
              <w:t xml:space="preserve">  const media = event.mediaVelocity || 0;  // 0–1</w:t>
            </w:r>
          </w:p>
          <w:p>
            <w:pPr>
              <w:spacing w:before="0" w:after="30"/>
            </w:pPr>
            <w:r>
              <w:rPr>
                <w:rFonts w:ascii="Arial" w:cs="Arial" w:eastAsia="Arial" w:hAnsi="Arial"/>
                <w:color w:val="475569"/>
                <w:sz w:val="20"/>
                <w:szCs w:val="20"/>
              </w:rPr>
              <w:t xml:space="preserve">  return (mag*0.35 + pop*0.25 + prox*0.20 + growth*0.15 + media*0.05) * 100;</w:t>
            </w:r>
          </w:p>
          <w:p>
            <w:pPr>
              <w:spacing w:before="0" w:after="30"/>
            </w:pPr>
            <w:r>
              <w:rPr>
                <w:rFonts w:ascii="Arial" w:cs="Arial" w:eastAsia="Arial" w:hAnsi="Arial"/>
                <w:color w:val="475569"/>
                <w:sz w:val="20"/>
                <w:szCs w:val="20"/>
              </w:rPr>
              <w:t xml:space="preserve">}</w:t>
            </w:r>
          </w:p>
          <w:p>
            <w:pPr>
              <w:spacing w:before="0" w:after="30"/>
            </w:pPr>
            <w:r>
              <w:rPr>
                <w:rFonts w:ascii="Arial" w:cs="Arial" w:eastAsia="Arial" w:hAnsi="Arial"/>
                <w:color w:val="475569"/>
                <w:sz w:val="20"/>
                <w:szCs w:val="20"/>
              </w:rPr>
              <w:t xml:space="preserve">// Fires with DIS &gt; 70 AND a company within 100km → trigger proximity alert</w:t>
            </w:r>
          </w:p>
        </w:tc>
      </w:tr>
    </w:tbl>
    <w:p>
      <w:pPr>
        <w:spacing w:before="0" w:after="80"/>
      </w:pPr>
      <w:r>
        <w:t xml:space="preserve"/>
      </w:r>
    </w:p>
    <w:p>
      <w:pPr>
        <w:pStyle w:val="Heading2"/>
        <w:spacing w:before="320" w:after="140"/>
      </w:pPr>
      <w:r>
        <w:rPr>
          <w:rFonts w:ascii="Arial" w:cs="Arial" w:eastAsia="Arial" w:hAnsi="Arial"/>
          <w:b/>
          <w:bCs/>
          <w:color w:val="1E40AF"/>
          <w:sz w:val="30"/>
          <w:szCs w:val="30"/>
        </w:rPr>
        <w:t xml:space="preserve">3.5  Disaster-to-Company Proximity Engine</w:t>
      </w:r>
    </w:p>
    <w:p>
      <w:pPr>
        <w:pStyle w:val="Heading3"/>
        <w:spacing w:before="240" w:after="100"/>
      </w:pPr>
      <w:r>
        <w:rPr>
          <w:rFonts w:ascii="Arial" w:cs="Arial" w:eastAsia="Arial" w:hAnsi="Arial"/>
          <w:b/>
          <w:bCs/>
          <w:color w:val="2563EB"/>
          <w:sz w:val="24"/>
          <w:szCs w:val="24"/>
        </w:rPr>
        <w:t xml:space="preserve">3.5.1  Backend: disasters-proximity.js</w:t>
      </w:r>
    </w:p>
    <w:p>
      <w:pPr>
        <w:spacing w:before="60" w:after="100" w:line="300"/>
      </w:pPr>
      <w:r>
        <w:rPr>
          <w:rFonts w:ascii="Arial" w:cs="Arial" w:eastAsia="Arial" w:hAnsi="Arial"/>
          <w:color w:val="475569"/>
          <w:sz w:val="21"/>
          <w:szCs w:val="21"/>
        </w:rPr>
        <w:t xml:space="preserve">A new backend route /api/disasters/proximity runs on a schedule (every 15 minutes) to compute which companies are near active disasters. It does not replace client-side DIS computation — it persists proximity alerts to the database for the Trust UI queue.</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Input: fetch /api/disasters/* (all 5 hazard types), fetch /api/globe/companies</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For each disaster event with DIS &gt; 50: compute Haversine distance to all company lat/lng pairs</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If distance &lt; 100km: write a record to proximity_alerts table: { company_id, disaster_type, disaster_lat, disaster_lng, distance_km, dis_score, alert_time, status: 'open' }</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If distance &lt; 25km: mark as severity: 'critical' — these trigger immediate Trust UI notifications</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Route returns the current open alert list: GET /api/disasters/proximity</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Idempotency: before inserting, check if an alert for the same (company_id, disaster_type, disaster_lat.toFixed(1), disaster_lng.toFixed(1)) already exists and is open — avoid duplicate alerts for the same ongoing event</w:t>
      </w:r>
    </w:p>
    <w:p>
      <w:pPr>
        <w:spacing w:before="0" w:after="80"/>
      </w:pPr>
      <w:r>
        <w:t xml:space="preserve"/>
      </w:r>
    </w:p>
    <w:p>
      <w:pPr>
        <w:pStyle w:val="Heading3"/>
        <w:spacing w:before="240" w:after="100"/>
      </w:pPr>
      <w:r>
        <w:rPr>
          <w:rFonts w:ascii="Arial" w:cs="Arial" w:eastAsia="Arial" w:hAnsi="Arial"/>
          <w:b/>
          <w:bCs/>
          <w:color w:val="2563EB"/>
          <w:sz w:val="24"/>
          <w:szCs w:val="24"/>
        </w:rPr>
        <w:t xml:space="preserve">3.5.2  Database Migration: proximity_alerts Table</w:t>
      </w:r>
    </w:p>
    <w:p>
      <w:pPr>
        <w:spacing w:before="60" w:after="100" w:line="300"/>
      </w:pPr>
      <w:r>
        <w:rPr>
          <w:rFonts w:ascii="Arial" w:cs="Arial" w:eastAsia="Arial" w:hAnsi="Arial"/>
          <w:color w:val="475569"/>
          <w:sz w:val="21"/>
          <w:szCs w:val="21"/>
        </w:rPr>
        <w:t xml:space="preserve">Create a new migration file in Backend/migrations/. The table stores all proximity alerts with status tracking so the Trust UI can show open/acknowledged/resolved states:</w:t>
      </w:r>
    </w:p>
    <w:p>
      <w:pPr>
        <w:spacing w:before="0" w:after="80"/>
      </w:pPr>
      <w:r>
        <w:t xml:space="preserve"/>
      </w:r>
    </w:p>
    <w:p>
      <w:pPr>
        <w:spacing w:before="40" w:after="40"/>
        <w:ind w:left="400"/>
      </w:pPr>
      <w:r>
        <w:rPr>
          <w:rFonts w:ascii="Courier New" w:cs="Courier New" w:eastAsia="Courier New" w:hAnsi="Courier New"/>
          <w:color w:val="0F4C75"/>
          <w:sz w:val="18"/>
          <w:szCs w:val="18"/>
          <w:highlight w:val="cyan"/>
          <w:highlightCs w:val="cyan"/>
        </w:rPr>
        <w:t xml:space="preserve">CREATE TABLE IF NOT EXISTS proximity_alerts (</w:t>
      </w:r>
    </w:p>
    <w:p>
      <w:pPr>
        <w:spacing w:before="40" w:after="40"/>
        <w:ind w:left="400"/>
      </w:pPr>
      <w:r>
        <w:rPr>
          <w:rFonts w:ascii="Courier New" w:cs="Courier New" w:eastAsia="Courier New" w:hAnsi="Courier New"/>
          <w:color w:val="0F4C75"/>
          <w:sz w:val="18"/>
          <w:szCs w:val="18"/>
          <w:highlight w:val="cyan"/>
          <w:highlightCs w:val="cyan"/>
        </w:rPr>
        <w:t xml:space="preserve">  id           SERIAL PRIMARY KEY,</w:t>
      </w:r>
    </w:p>
    <w:p>
      <w:pPr>
        <w:spacing w:before="40" w:after="40"/>
        <w:ind w:left="400"/>
      </w:pPr>
      <w:r>
        <w:rPr>
          <w:rFonts w:ascii="Courier New" w:cs="Courier New" w:eastAsia="Courier New" w:hAnsi="Courier New"/>
          <w:color w:val="0F4C75"/>
          <w:sz w:val="18"/>
          <w:szCs w:val="18"/>
          <w:highlight w:val="cyan"/>
          <w:highlightCs w:val="cyan"/>
        </w:rPr>
        <w:t xml:space="preserve">  company_id   INTEGER REFERENCES companies(id),</w:t>
      </w:r>
    </w:p>
    <w:p>
      <w:pPr>
        <w:spacing w:before="40" w:after="40"/>
        <w:ind w:left="400"/>
      </w:pPr>
      <w:r>
        <w:rPr>
          <w:rFonts w:ascii="Courier New" w:cs="Courier New" w:eastAsia="Courier New" w:hAnsi="Courier New"/>
          <w:color w:val="0F4C75"/>
          <w:sz w:val="18"/>
          <w:szCs w:val="18"/>
          <w:highlight w:val="cyan"/>
          <w:highlightCs w:val="cyan"/>
        </w:rPr>
        <w:t xml:space="preserve">  disaster_type VARCHAR(50) NOT NULL,       -- 'earthquake'|'fire'|'flood'|'cyclone'|'volcano'</w:t>
      </w:r>
    </w:p>
    <w:p>
      <w:pPr>
        <w:spacing w:before="40" w:after="40"/>
        <w:ind w:left="400"/>
      </w:pPr>
      <w:r>
        <w:rPr>
          <w:rFonts w:ascii="Courier New" w:cs="Courier New" w:eastAsia="Courier New" w:hAnsi="Courier New"/>
          <w:color w:val="0F4C75"/>
          <w:sz w:val="18"/>
          <w:szCs w:val="18"/>
          <w:highlight w:val="cyan"/>
          <w:highlightCs w:val="cyan"/>
        </w:rPr>
        <w:t xml:space="preserve">  disaster_lat  REAL NOT NULL,</w:t>
      </w:r>
    </w:p>
    <w:p>
      <w:pPr>
        <w:spacing w:before="40" w:after="40"/>
        <w:ind w:left="400"/>
      </w:pPr>
      <w:r>
        <w:rPr>
          <w:rFonts w:ascii="Courier New" w:cs="Courier New" w:eastAsia="Courier New" w:hAnsi="Courier New"/>
          <w:color w:val="0F4C75"/>
          <w:sz w:val="18"/>
          <w:szCs w:val="18"/>
          <w:highlight w:val="cyan"/>
          <w:highlightCs w:val="cyan"/>
        </w:rPr>
        <w:t xml:space="preserve">  disaster_lng  REAL NOT NULL,</w:t>
      </w:r>
    </w:p>
    <w:p>
      <w:pPr>
        <w:spacing w:before="40" w:after="40"/>
        <w:ind w:left="400"/>
      </w:pPr>
      <w:r>
        <w:rPr>
          <w:rFonts w:ascii="Courier New" w:cs="Courier New" w:eastAsia="Courier New" w:hAnsi="Courier New"/>
          <w:color w:val="0F4C75"/>
          <w:sz w:val="18"/>
          <w:szCs w:val="18"/>
          <w:highlight w:val="cyan"/>
          <w:highlightCs w:val="cyan"/>
        </w:rPr>
        <w:t xml:space="preserve">  distance_km   REAL NOT NULL,</w:t>
      </w:r>
    </w:p>
    <w:p>
      <w:pPr>
        <w:spacing w:before="40" w:after="40"/>
        <w:ind w:left="400"/>
      </w:pPr>
      <w:r>
        <w:rPr>
          <w:rFonts w:ascii="Courier New" w:cs="Courier New" w:eastAsia="Courier New" w:hAnsi="Courier New"/>
          <w:color w:val="0F4C75"/>
          <w:sz w:val="18"/>
          <w:szCs w:val="18"/>
          <w:highlight w:val="cyan"/>
          <w:highlightCs w:val="cyan"/>
        </w:rPr>
        <w:t xml:space="preserve">  dis_score     REAL NOT NULL,</w:t>
      </w:r>
    </w:p>
    <w:p>
      <w:pPr>
        <w:spacing w:before="40" w:after="40"/>
        <w:ind w:left="400"/>
      </w:pPr>
      <w:r>
        <w:rPr>
          <w:rFonts w:ascii="Courier New" w:cs="Courier New" w:eastAsia="Courier New" w:hAnsi="Courier New"/>
          <w:color w:val="0F4C75"/>
          <w:sz w:val="18"/>
          <w:szCs w:val="18"/>
          <w:highlight w:val="cyan"/>
          <w:highlightCs w:val="cyan"/>
        </w:rPr>
        <w:t xml:space="preserve">  severity      VARCHAR(20) DEFAULT 'medium', -- 'critical'|'high'|'medium'</w:t>
      </w:r>
    </w:p>
    <w:p>
      <w:pPr>
        <w:spacing w:before="40" w:after="40"/>
        <w:ind w:left="400"/>
      </w:pPr>
      <w:r>
        <w:rPr>
          <w:rFonts w:ascii="Courier New" w:cs="Courier New" w:eastAsia="Courier New" w:hAnsi="Courier New"/>
          <w:color w:val="0F4C75"/>
          <w:sz w:val="18"/>
          <w:szCs w:val="18"/>
          <w:highlight w:val="cyan"/>
          <w:highlightCs w:val="cyan"/>
        </w:rPr>
        <w:t xml:space="preserve">  status        VARCHAR(20) DEFAULT 'open',  -- 'open'|'acknowledged'|'resolved'</w:t>
      </w:r>
    </w:p>
    <w:p>
      <w:pPr>
        <w:spacing w:before="40" w:after="40"/>
        <w:ind w:left="400"/>
      </w:pPr>
      <w:r>
        <w:rPr>
          <w:rFonts w:ascii="Courier New" w:cs="Courier New" w:eastAsia="Courier New" w:hAnsi="Courier New"/>
          <w:color w:val="0F4C75"/>
          <w:sz w:val="18"/>
          <w:szCs w:val="18"/>
          <w:highlight w:val="cyan"/>
          <w:highlightCs w:val="cyan"/>
        </w:rPr>
        <w:t xml:space="preserve">  alert_time    TIMESTAMPTZ DEFAULT NOW(),</w:t>
      </w:r>
    </w:p>
    <w:p>
      <w:pPr>
        <w:spacing w:before="40" w:after="40"/>
        <w:ind w:left="400"/>
      </w:pPr>
      <w:r>
        <w:rPr>
          <w:rFonts w:ascii="Courier New" w:cs="Courier New" w:eastAsia="Courier New" w:hAnsi="Courier New"/>
          <w:color w:val="0F4C75"/>
          <w:sz w:val="18"/>
          <w:szCs w:val="18"/>
          <w:highlight w:val="cyan"/>
          <w:highlightCs w:val="cyan"/>
        </w:rPr>
        <w:t xml:space="preserve">  resolved_time TIMESTAMPTZ,</w:t>
      </w:r>
    </w:p>
    <w:p>
      <w:pPr>
        <w:spacing w:before="40" w:after="40"/>
        <w:ind w:left="400"/>
      </w:pPr>
      <w:r>
        <w:rPr>
          <w:rFonts w:ascii="Courier New" w:cs="Courier New" w:eastAsia="Courier New" w:hAnsi="Courier New"/>
          <w:color w:val="0F4C75"/>
          <w:sz w:val="18"/>
          <w:szCs w:val="18"/>
          <w:highlight w:val="cyan"/>
          <w:highlightCs w:val="cyan"/>
        </w:rPr>
        <w:t xml:space="preserve">  notes         TEXT</w:t>
      </w:r>
    </w:p>
    <w:p>
      <w:pPr>
        <w:spacing w:before="40" w:after="40"/>
        <w:ind w:left="400"/>
      </w:pPr>
      <w:r>
        <w:rPr>
          <w:rFonts w:ascii="Courier New" w:cs="Courier New" w:eastAsia="Courier New" w:hAnsi="Courier New"/>
          <w:color w:val="0F4C75"/>
          <w:sz w:val="18"/>
          <w:szCs w:val="18"/>
          <w:highlight w:val="cyan"/>
          <w:highlightCs w:val="cyan"/>
        </w:rPr>
        <w:t xml:space="preserve">);</w:t>
      </w:r>
    </w:p>
    <w:p>
      <w:pPr>
        <w:spacing w:before="0" w:after="80"/>
      </w:pPr>
      <w:r>
        <w:t xml:space="preserve"/>
      </w:r>
    </w:p>
    <w:p>
      <w:pPr>
        <w:pStyle w:val="Heading3"/>
        <w:spacing w:before="240" w:after="100"/>
      </w:pPr>
      <w:r>
        <w:rPr>
          <w:rFonts w:ascii="Arial" w:cs="Arial" w:eastAsia="Arial" w:hAnsi="Arial"/>
          <w:b/>
          <w:bCs/>
          <w:color w:val="2563EB"/>
          <w:sz w:val="24"/>
          <w:szCs w:val="24"/>
        </w:rPr>
        <w:t xml:space="preserve">3.5.3  Globe: Red Ring Pulse Animation</w:t>
      </w:r>
    </w:p>
    <w:p>
      <w:pPr>
        <w:spacing w:before="60" w:after="100" w:line="300"/>
      </w:pPr>
      <w:r>
        <w:rPr>
          <w:rFonts w:ascii="Arial" w:cs="Arial" w:eastAsia="Arial" w:hAnsi="Arial"/>
          <w:color w:val="475569"/>
          <w:sz w:val="21"/>
          <w:szCs w:val="21"/>
        </w:rPr>
        <w:t xml:space="preserve">In GlobeTab.jsx, the ringsData array currently handles two ring types: news trending (purple) and audit in progress (green). A third type is added: proximity_alert (red, #FF0040 — the existing convergence alert colour from the spec).</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Fetch /api/disasters/proximity every 5 minutes</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For each open alert, add a ring to ringsData: { lat: company.lat, lng: company.lng, maxR: 4, propagationSpeed: 2, repeatPeriod: 1500, color: '#FF0040' }</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Higher DIS score → higher propagationSpeed (more urgent visual pulse)</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Ring disappears automatically when alert status changes to 'resolved'</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Clicking the ring opens the Physical Evidence Contradiction panel (already exists) pre-populated with the disaster event details</w:t>
      </w:r>
    </w:p>
    <w:p>
      <w:pPr>
        <w:spacing w:before="0" w:after="80"/>
      </w:pPr>
      <w:r>
        <w:t xml:space="preserve"/>
      </w:r>
    </w:p>
    <w:p>
      <w:pPr>
        <w:pStyle w:val="Heading3"/>
        <w:spacing w:before="240" w:after="100"/>
      </w:pPr>
      <w:r>
        <w:rPr>
          <w:rFonts w:ascii="Arial" w:cs="Arial" w:eastAsia="Arial" w:hAnsi="Arial"/>
          <w:b/>
          <w:bCs/>
          <w:color w:val="2563EB"/>
          <w:sz w:val="24"/>
          <w:szCs w:val="24"/>
        </w:rPr>
        <w:t xml:space="preserve">3.5.4  Trust UI: Proximity Alert Queue</w:t>
      </w:r>
    </w:p>
    <w:p>
      <w:pPr>
        <w:spacing w:before="60" w:after="100" w:line="300"/>
      </w:pPr>
      <w:r>
        <w:rPr>
          <w:rFonts w:ascii="Arial" w:cs="Arial" w:eastAsia="Arial" w:hAnsi="Arial"/>
          <w:color w:val="475569"/>
          <w:sz w:val="21"/>
          <w:szCs w:val="21"/>
        </w:rPr>
        <w:t xml:space="preserve">TrustDashboard.jsx needs a new section above the existing discrepancy queue for physical proximity alerts. These are higher urgency than AI-generated verdicts because they represent real physical events affecting real company facilities.</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New section heading: 'Physical Proximity Alerts' with red severity indicator</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Each alert card shows: company name, disaster type and magnitude/severity, distance in km, DIS score as a 0–100 bar, time of alert, Acknowledge / Mark Resolved buttons</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Acknowledging moves the alert to a secondary 'Monitoring' state — ring on globe changes from red pulse to amber steady ring</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Resolving removes the ring from the globe entirely</w:t>
      </w:r>
    </w:p>
    <w:p>
      <w:pPr>
        <w:spacing w:before="50" w:after="50"/>
        <w:ind w:left="400" w:hanging="280"/>
      </w:pPr>
      <w:r>
        <w:rPr>
          <w:rFonts w:ascii="Arial" w:cs="Arial" w:eastAsia="Arial" w:hAnsi="Arial"/>
          <w:color w:val="2563EB"/>
          <w:sz w:val="21"/>
          <w:szCs w:val="21"/>
        </w:rPr>
        <w:t xml:space="preserve">▸  </w:t>
      </w:r>
      <w:r>
        <w:rPr>
          <w:rFonts w:ascii="Arial" w:cs="Arial" w:eastAsia="Arial" w:hAnsi="Arial"/>
          <w:color w:val="475569"/>
          <w:sz w:val="21"/>
          <w:szCs w:val="21"/>
        </w:rPr>
        <w:t xml:space="preserve">PATCH /api/disasters/proximity/:id with { status: 'acknowledged' | 'resolved' } updates the DB record</w:t>
      </w:r>
    </w:p>
    <w:p>
      <w:pPr>
        <w:spacing w:before="0" w:after="80"/>
      </w:pPr>
      <w:r>
        <w:t xml:space="preserve"/>
      </w:r>
    </w:p>
    <w:p>
      <w:pPr>
        <w:pStyle w:val="Heading2"/>
        <w:spacing w:before="320" w:after="140"/>
      </w:pPr>
      <w:r>
        <w:rPr>
          <w:rFonts w:ascii="Arial" w:cs="Arial" w:eastAsia="Arial" w:hAnsi="Arial"/>
          <w:b/>
          <w:bCs/>
          <w:color w:val="1E40AF"/>
          <w:sz w:val="30"/>
          <w:szCs w:val="30"/>
        </w:rPr>
        <w:t xml:space="preserve">3.6  Sprint 1 Verification Checklist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4120"/>
      </w:tblGrid>
      <w:tr>
        <w:trPr>
          <w:tblHeader/>
        </w:trPr>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324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How to Verify</w:t>
            </w:r>
          </w:p>
        </w:tc>
        <w:tc>
          <w:tcPr>
            <w:tcW w:type="dxa" w:w="41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Pass Criteria</w:t>
            </w:r>
          </w:p>
        </w:tc>
      </w:tr>
      <w:tr>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All 5 disaster layers togglable</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Toggle each layer in globe panel</w:t>
            </w:r>
          </w:p>
        </w:tc>
        <w:tc>
          <w:tcPr>
            <w:tcW w:type="dxa" w:w="4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Each renders correctly coloured dots on globe</w:t>
            </w:r>
          </w:p>
        </w:tc>
      </w:tr>
      <w:tr>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DIS computed correctly</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Open browser DevTools console → convergence worker logs</w:t>
            </w:r>
          </w:p>
        </w:tc>
        <w:tc>
          <w:tcPr>
            <w:tcW w:type="dxa" w:w="41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DIS logs show 0–100 values for each event</w:t>
            </w:r>
          </w:p>
        </w:tc>
      </w:tr>
      <w:tr>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Proximity alert fires</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Find a company lat/lng near an active earthquake zone (e.g. ONGC near Gujarat seismic zone)</w:t>
            </w:r>
          </w:p>
        </w:tc>
        <w:tc>
          <w:tcPr>
            <w:tcW w:type="dxa" w:w="4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Red ring appears at company location within 1 poll cycle</w:t>
            </w:r>
          </w:p>
        </w:tc>
      </w:tr>
      <w:tr>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Trust UI alert populated</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Open Trust UI after proximity alert fires</w:t>
            </w:r>
          </w:p>
        </w:tc>
        <w:tc>
          <w:tcPr>
            <w:tcW w:type="dxa" w:w="41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Alert card visible with company name, disaster type, distance, DIS</w:t>
            </w:r>
          </w:p>
        </w:tc>
      </w:tr>
      <w:tr>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Acknowledge flow</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Click Acknowledge on an alert</w:t>
            </w:r>
          </w:p>
        </w:tc>
        <w:tc>
          <w:tcPr>
            <w:tcW w:type="dxa" w:w="4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Ring changes from red pulse to amber steady; DB row shows status='acknowledged'</w:t>
            </w:r>
          </w:p>
        </w:tc>
      </w:tr>
      <w:tr>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Standard response envelope</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curl each /api/disasters/* endpoint</w:t>
            </w:r>
          </w:p>
        </w:tc>
        <w:tc>
          <w:tcPr>
            <w:tcW w:type="dxa" w:w="41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Every response has { data, cached_at, stale, source, ttl }</w:t>
            </w:r>
          </w:p>
        </w:tc>
      </w:tr>
      <w:tr>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Stale-on-error for all routes</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Kill the upstream URL in code, restart backend</w:t>
            </w:r>
          </w:p>
        </w:tc>
        <w:tc>
          <w:tcPr>
            <w:tcW w:type="dxa" w:w="4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Globe shows last data with stale badge, no crash</w:t>
            </w:r>
          </w:p>
        </w:tc>
      </w:tr>
      <w:tr>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Worker memory</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Run with all disaster layers active for 10 minutes</w:t>
            </w:r>
          </w:p>
        </w:tc>
        <w:tc>
          <w:tcPr>
            <w:tcW w:type="dxa" w:w="41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Memory stays flat in DevTools — no leak from proximity engine</w:t>
            </w:r>
          </w:p>
        </w:tc>
      </w:tr>
      <w:tr>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GDACS flood parsing</w:t>
            </w:r>
          </w:p>
        </w:tc>
        <w:tc>
          <w:tcPr>
            <w:tcW w:type="dxa" w:w="32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Check flood dots appear on globe</w:t>
            </w:r>
          </w:p>
        </w:tc>
        <w:tc>
          <w:tcPr>
            <w:tcW w:type="dxa" w:w="4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Flood events visible in South/Southeast Asia and Africa</w:t>
            </w:r>
          </w:p>
        </w:tc>
      </w:tr>
      <w:tr>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Performance</w:t>
            </w:r>
          </w:p>
        </w:tc>
        <w:tc>
          <w:tcPr>
            <w:tcW w:type="dxa" w:w="32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Measure FPS with all 5 disaster layers + satellites active</w:t>
            </w:r>
          </w:p>
        </w:tc>
        <w:tc>
          <w:tcPr>
            <w:tcW w:type="dxa" w:w="41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Globe maintains &gt; 30 FPS on a mid-range laptop</w:t>
            </w:r>
          </w:p>
        </w:tc>
      </w:tr>
    </w:tbl>
    <w:p>
      <w:pPr>
        <w:pBdr>
          <w:bottom w:val="single" w:color="CBD5E1" w:sz="3"/>
        </w:pBdr>
        <w:spacing w:before="200" w:after="200"/>
      </w:pPr>
    </w:p>
    <w:p>
      <w:pPr>
        <w:pStyle w:val="Heading1"/>
        <w:spacing w:before="440" w:after="180"/>
      </w:pPr>
      <w:r>
        <w:rPr>
          <w:rFonts w:ascii="Arial" w:cs="Arial" w:eastAsia="Arial" w:hAnsi="Arial"/>
          <w:b/>
          <w:bCs/>
          <w:color w:val="0F172A"/>
          <w:sz w:val="40"/>
          <w:szCs w:val="40"/>
        </w:rPr>
        <w:t xml:space="preserve">4. What NOT to Build in Sprints 0 &amp; 1</w:t>
      </w:r>
    </w:p>
    <w:p>
      <w:pPr>
        <w:spacing w:before="60" w:after="100" w:line="300"/>
      </w:pPr>
      <w:r>
        <w:rPr>
          <w:rFonts w:ascii="Arial" w:cs="Arial" w:eastAsia="Arial" w:hAnsi="Arial"/>
          <w:color w:val="475569"/>
          <w:sz w:val="21"/>
          <w:szCs w:val="21"/>
        </w:rPr>
        <w:t xml:space="preserve">The implementation plan document lists several items that sound like Sprint 0/1 work but should be explicitly deferred. Building them now will consume time, introduce risk to working features, and deliver less value than the core disaster intelligence foundation.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Proposed Item</w:t>
            </w:r>
          </w:p>
        </w:tc>
        <w:tc>
          <w:tcPr>
            <w:tcW w:type="dxa" w:w="43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Why Defer</w:t>
            </w:r>
          </w:p>
        </w:tc>
        <w:tc>
          <w:tcPr>
            <w:tcW w:type="dxa" w:w="264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When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CesiumJS migration</w:t>
            </w:r>
          </w:p>
        </w:tc>
        <w:tc>
          <w:tcPr>
            <w:tcW w:type="dxa" w:w="43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3–5 day cost for zero Sprint 0/1 user benefit. Satellites and disasters work on react-globe.gl.</w:t>
            </w:r>
          </w:p>
        </w:tc>
        <w:tc>
          <w:tcPr>
            <w:tcW w:type="dxa" w:w="26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Sprint 3 (needed for precipitation rasters)</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GDELT full ingestion pipeline</w:t>
            </w:r>
          </w:p>
        </w:tc>
        <w:tc>
          <w:tcPr>
            <w:tcW w:type="dxa" w:w="43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Python cron job + new Postgres table + 15min stream processing. This is a full sprint of work on its own. Start with the 8 existing RSS feeds enhanced with GDELT API spot queries instead.</w:t>
            </w:r>
          </w:p>
        </w:tc>
        <w:tc>
          <w:tcPr>
            <w:tcW w:type="dxa" w:w="26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Sprint 1 Week 4 (partial) or Sprint 2</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GloFAS flood probabilistic rasters</w:t>
            </w:r>
          </w:p>
        </w:tc>
        <w:tc>
          <w:tcPr>
            <w:tcW w:type="dxa" w:w="43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GloFAS returns probability rasters (netCDF files), not point data. Rendering rasters requires CesiumJS or a custom WebGL shader. GDACS point-based flood events deliver 80% of the value with 5% of the complexity.</w:t>
            </w:r>
          </w:p>
        </w:tc>
        <w:tc>
          <w:tcPr>
            <w:tcW w:type="dxa" w:w="26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Sprint 3</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NHC forecast cone polygons</w:t>
            </w:r>
          </w:p>
        </w:tc>
        <w:tc>
          <w:tcPr>
            <w:tcW w:type="dxa" w:w="43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Cone polygon rendering requires custom geometry on the globe. Start with storm center point + track polyline — delivers the core information without the complexity.</w:t>
            </w:r>
          </w:p>
        </w:tc>
        <w:tc>
          <w:tcPr>
            <w:tcW w:type="dxa" w:w="26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Sprint 2</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Full 3-tier bootstrap for all 52 layers</w:t>
            </w:r>
          </w:p>
        </w:tc>
        <w:tc>
          <w:tcPr>
            <w:tcW w:type="dxa" w:w="43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Only 8–12 layers exist currently. The 3-tier system for 52 layers is premature optimisation. Build it for the layers that exist.</w:t>
            </w:r>
          </w:p>
        </w:tc>
        <w:tc>
          <w:tcPr>
            <w:tcW w:type="dxa" w:w="26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Sprint 3</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BRSR Filing Assistant (L5 AI)</w:t>
            </w:r>
          </w:p>
        </w:tc>
        <w:tc>
          <w:tcPr>
            <w:tcW w:type="dxa" w:w="43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This requires the complete GDELT integration, full company data, and Gemini Pro 1M context. Building it now on incomplete data produces bad drafts.</w:t>
            </w:r>
          </w:p>
        </w:tc>
        <w:tc>
          <w:tcPr>
            <w:tcW w:type="dxa" w:w="26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Sprint 5</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proximity_alerts WebSocket streaming</w:t>
            </w:r>
          </w:p>
        </w:tc>
        <w:tc>
          <w:tcPr>
            <w:tcW w:type="dxa" w:w="43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REST polling every 5 minutes is sufficient for disaster alerts. WebSocket adds complexity with no perceptible UX benefit at this scale.</w:t>
            </w:r>
          </w:p>
        </w:tc>
        <w:tc>
          <w:tcPr>
            <w:tcW w:type="dxa" w:w="26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Sprint 4</w:t>
            </w:r>
          </w:p>
        </w:tc>
      </w:tr>
    </w:tbl>
    <w:p>
      <w:pPr>
        <w:pBdr>
          <w:bottom w:val="single" w:color="CBD5E1" w:sz="3"/>
        </w:pBdr>
        <w:spacing w:before="200" w:after="200"/>
      </w:pPr>
    </w:p>
    <w:p>
      <w:pPr>
        <w:pStyle w:val="Heading1"/>
        <w:spacing w:before="440" w:after="180"/>
      </w:pPr>
      <w:r>
        <w:rPr>
          <w:rFonts w:ascii="Arial" w:cs="Arial" w:eastAsia="Arial" w:hAnsi="Arial"/>
          <w:b/>
          <w:bCs/>
          <w:color w:val="0F172A"/>
          <w:sz w:val="40"/>
          <w:szCs w:val="40"/>
        </w:rPr>
        <w:t xml:space="preserve">5. Updated Antigravity Rules for Sprint 0 &amp; 1 Sessions</w:t>
      </w:r>
    </w:p>
    <w:p>
      <w:pPr>
        <w:spacing w:before="60" w:after="100" w:line="300"/>
      </w:pPr>
      <w:r>
        <w:rPr>
          <w:rFonts w:ascii="Arial" w:cs="Arial" w:eastAsia="Arial" w:hAnsi="Arial"/>
          <w:color w:val="475569"/>
          <w:sz w:val="21"/>
          <w:szCs w:val="21"/>
        </w:rPr>
        <w:t xml:space="preserve">Paste this block at the top of every Cursor / Claude session during Sprint 0 and Sprint 1. It extends the existing GreenOrb Antigravity Rules with sprint-specific constraints.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1"/>
              <w:left w:val="single" w:color="1E40AF" w:sz="14"/>
              <w:bottom w:val="single" w:color="1E40AF" w:sz="1"/>
              <w:right w:val="none"/>
            </w:tcBorders>
            <w:shd w:fill="EFF6FF" w:val="clear"/>
            <w:tcMar>
              <w:top w:type="dxa" w:w="120"/>
              <w:left w:type="dxa" w:w="220"/>
              <w:bottom w:type="dxa" w:w="120"/>
              <w:right w:type="dxa" w:w="220"/>
            </w:tcMar>
          </w:tcPr>
          <w:p>
            <w:pPr>
              <w:spacing w:before="0" w:after="60"/>
            </w:pPr>
            <w:r>
              <w:rPr>
                <w:rFonts w:ascii="Arial" w:cs="Arial" w:eastAsia="Arial" w:hAnsi="Arial"/>
                <w:b/>
                <w:bCs/>
                <w:color w:val="1E40AF"/>
                <w:sz w:val="19"/>
                <w:szCs w:val="19"/>
              </w:rPr>
              <w:t xml:space="preserve">Antigravity Rules — Sprint 0 &amp; 1 Addendum (paste at session start)</w:t>
            </w:r>
          </w:p>
          <w:p>
            <w:pPr>
              <w:spacing w:before="0" w:after="30"/>
            </w:pPr>
            <w:r>
              <w:rPr>
                <w:rFonts w:ascii="Arial" w:cs="Arial" w:eastAsia="Arial" w:hAnsi="Arial"/>
                <w:color w:val="475569"/>
                <w:sz w:val="20"/>
                <w:szCs w:val="20"/>
              </w:rPr>
              <w:t xml:space="preserve">Project: GreenOrb ESG Intelligence Platform — Sprint 0/1</w:t>
            </w:r>
          </w:p>
          <w:p>
            <w:pPr>
              <w:spacing w:before="0" w:after="30"/>
            </w:pPr>
            <w:r>
              <w:rPr>
                <w:rFonts w:ascii="Arial" w:cs="Arial" w:eastAsia="Arial" w:hAnsi="Arial"/>
                <w:color w:val="475569"/>
                <w:sz w:val="20"/>
                <w:szCs w:val="20"/>
              </w:rPr>
              <w:t xml:space="preserve">CSS tokens: var(--sf) bg, var(--tx) text, var(--bd) border, var(--tx2) muted</w:t>
            </w:r>
          </w:p>
          <w:p>
            <w:pPr>
              <w:spacing w:before="0" w:after="30"/>
            </w:pPr>
            <w:r>
              <w:rPr>
                <w:rFonts w:ascii="Arial" w:cs="Arial" w:eastAsia="Arial" w:hAnsi="Arial"/>
                <w:color w:val="475569"/>
                <w:sz w:val="20"/>
                <w:szCs w:val="20"/>
              </w:rPr>
              <w:t xml:space="preserve">NEVER: eval(), external UI libs, hardcode keys, modify brsr_auditor.py</w:t>
            </w:r>
          </w:p>
          <w:p>
            <w:pPr>
              <w:spacing w:before="0" w:after="30"/>
            </w:pPr>
            <w:r>
              <w:rPr>
                <w:rFonts w:ascii="Arial" w:cs="Arial" w:eastAsia="Arial" w:hAnsi="Arial"/>
                <w:color w:val="475569"/>
                <w:sz w:val="20"/>
                <w:szCs w:val="20"/>
              </w:rPr>
              <w:t xml:space="preserve">ALWAYS: safe_eval(), coerce_float(), asyncio timeout 120s on Gemini, standard route envelope { data, cached_at, stale, source, ttl }</w:t>
            </w:r>
          </w:p>
          <w:p>
            <w:pPr>
              <w:spacing w:before="0" w:after="30"/>
            </w:pPr>
            <w:r>
              <w:rPr>
                <w:rFonts w:ascii="Arial" w:cs="Arial" w:eastAsia="Arial" w:hAnsi="Arial"/>
                <w:color w:val="475569"/>
                <w:sz w:val="20"/>
                <w:szCs w:val="20"/>
              </w:rPr>
              <w:t xml:space="preserve">snake_case Python | camelCase JS/JSX | kebab-case CSS</w:t>
            </w:r>
          </w:p>
          <w:p>
            <w:pPr>
              <w:spacing w:before="0" w:after="30"/>
            </w:pPr>
            <w:r>
              <w:rPr>
                <w:rFonts w:ascii="Arial" w:cs="Arial" w:eastAsia="Arial" w:hAnsi="Arial"/>
                <w:color w:val="475569"/>
                <w:sz w:val="20"/>
                <w:szCs w:val="20"/>
              </w:rPr>
              <w:t xml:space="preserve"/>
            </w:r>
          </w:p>
          <w:p>
            <w:pPr>
              <w:spacing w:before="0" w:after="30"/>
            </w:pPr>
            <w:r>
              <w:rPr>
                <w:rFonts w:ascii="Arial" w:cs="Arial" w:eastAsia="Arial" w:hAnsi="Arial"/>
                <w:color w:val="475569"/>
                <w:sz w:val="20"/>
                <w:szCs w:val="20"/>
              </w:rPr>
              <w:t xml:space="preserve">SPRINT 0/1 SPECIFIC RULES:</w:t>
            </w:r>
          </w:p>
          <w:p>
            <w:pPr>
              <w:spacing w:before="0" w:after="30"/>
            </w:pPr>
            <w:r>
              <w:rPr>
                <w:rFonts w:ascii="Arial" w:cs="Arial" w:eastAsia="Arial" w:hAnsi="Arial"/>
                <w:color w:val="475569"/>
                <w:sz w:val="20"/>
                <w:szCs w:val="20"/>
              </w:rPr>
              <w:t xml:space="preserve">DO NOT migrate to CesiumJS — stay on react-globe.gl for all Sprint 0/1 work</w:t>
            </w:r>
          </w:p>
          <w:p>
            <w:pPr>
              <w:spacing w:before="0" w:after="30"/>
            </w:pPr>
            <w:r>
              <w:rPr>
                <w:rFonts w:ascii="Arial" w:cs="Arial" w:eastAsia="Arial" w:hAnsi="Arial"/>
                <w:color w:val="475569"/>
                <w:sz w:val="20"/>
                <w:szCs w:val="20"/>
              </w:rPr>
              <w:t xml:space="preserve">DO NOT add cheerio, axios, or any new Python packages without explicit approval</w:t>
            </w:r>
          </w:p>
          <w:p>
            <w:pPr>
              <w:spacing w:before="0" w:after="30"/>
            </w:pPr>
            <w:r>
              <w:rPr>
                <w:rFonts w:ascii="Arial" w:cs="Arial" w:eastAsia="Arial" w:hAnsi="Arial"/>
                <w:color w:val="475569"/>
                <w:sz w:val="20"/>
                <w:szCs w:val="20"/>
              </w:rPr>
              <w:t xml:space="preserve">DO NOT modify TrustDashboard.jsx EXCEPT to add the proximity_alerts section in Sprint 1</w:t>
            </w:r>
          </w:p>
          <w:p>
            <w:pPr>
              <w:spacing w:before="0" w:after="30"/>
            </w:pPr>
            <w:r>
              <w:rPr>
                <w:rFonts w:ascii="Arial" w:cs="Arial" w:eastAsia="Arial" w:hAnsi="Arial"/>
                <w:color w:val="475569"/>
                <w:sz w:val="20"/>
                <w:szCs w:val="20"/>
              </w:rPr>
              <w:t xml:space="preserve">DO NOT modify brsr_auditor.py, safe_eval.py, schema_teacher.py, or schema_matcher.py</w:t>
            </w:r>
          </w:p>
          <w:p>
            <w:pPr>
              <w:spacing w:before="0" w:after="30"/>
            </w:pPr>
            <w:r>
              <w:rPr>
                <w:rFonts w:ascii="Arial" w:cs="Arial" w:eastAsia="Arial" w:hAnsi="Arial"/>
                <w:color w:val="475569"/>
                <w:sz w:val="20"/>
                <w:szCs w:val="20"/>
              </w:rPr>
              <w:t xml:space="preserve">satellite.js Web Worker MUST terminate() on component unmount — memory leak risk</w:t>
            </w:r>
          </w:p>
          <w:p>
            <w:pPr>
              <w:spacing w:before="0" w:after="30"/>
            </w:pPr>
            <w:r>
              <w:rPr>
                <w:rFonts w:ascii="Arial" w:cs="Arial" w:eastAsia="Arial" w:hAnsi="Arial"/>
                <w:color w:val="475569"/>
                <w:sz w:val="20"/>
                <w:szCs w:val="20"/>
              </w:rPr>
              <w:t xml:space="preserve">Every disaster API route MUST implement negative caching / stale-on-error</w:t>
            </w:r>
          </w:p>
          <w:p>
            <w:pPr>
              <w:spacing w:before="0" w:after="30"/>
            </w:pPr>
            <w:r>
              <w:rPr>
                <w:rFonts w:ascii="Arial" w:cs="Arial" w:eastAsia="Arial" w:hAnsi="Arial"/>
                <w:color w:val="475569"/>
                <w:sz w:val="20"/>
                <w:szCs w:val="20"/>
              </w:rPr>
              <w:t xml:space="preserve">DIS computation MUST run in convergence.worker.js — never in the main thread</w:t>
            </w:r>
          </w:p>
          <w:p>
            <w:pPr>
              <w:spacing w:before="0" w:after="30"/>
            </w:pPr>
            <w:r>
              <w:rPr>
                <w:rFonts w:ascii="Arial" w:cs="Arial" w:eastAsia="Arial" w:hAnsi="Arial"/>
                <w:color w:val="475569"/>
                <w:sz w:val="20"/>
                <w:szCs w:val="20"/>
              </w:rPr>
              <w:t xml:space="preserve">All coordinates from disaster APIs MUST be validated: isNaN(lat) || isNaN(lng) → skip</w:t>
            </w:r>
          </w:p>
          <w:p>
            <w:pPr>
              <w:spacing w:before="0" w:after="30"/>
            </w:pPr>
            <w:r>
              <w:rPr>
                <w:rFonts w:ascii="Arial" w:cs="Arial" w:eastAsia="Arial" w:hAnsi="Arial"/>
                <w:color w:val="475569"/>
                <w:sz w:val="20"/>
                <w:szCs w:val="20"/>
              </w:rPr>
              <w:t xml:space="preserve">Proximity alert deduplication MUST check existing open alerts before INSERT</w:t>
            </w:r>
          </w:p>
          <w:p>
            <w:pPr>
              <w:spacing w:before="0" w:after="30"/>
            </w:pPr>
            <w:r>
              <w:rPr>
                <w:rFonts w:ascii="Arial" w:cs="Arial" w:eastAsia="Arial" w:hAnsi="Arial"/>
                <w:color w:val="475569"/>
                <w:sz w:val="20"/>
                <w:szCs w:val="20"/>
              </w:rPr>
              <w:t xml:space="preserve">Generate implementation plan artifact BEFORE writing any file — no exceptions</w:t>
            </w:r>
          </w:p>
        </w:tc>
      </w:tr>
    </w:tbl>
    <w:p>
      <w:pPr>
        <w:pBdr>
          <w:bottom w:val="single" w:color="CBD5E1" w:sz="3"/>
        </w:pBdr>
        <w:spacing w:before="200" w:after="200"/>
      </w:pPr>
    </w:p>
    <w:p>
      <w:pPr>
        <w:pStyle w:val="Heading1"/>
        <w:spacing w:before="440" w:after="180"/>
      </w:pPr>
      <w:r>
        <w:rPr>
          <w:rFonts w:ascii="Arial" w:cs="Arial" w:eastAsia="Arial" w:hAnsi="Arial"/>
          <w:b/>
          <w:bCs/>
          <w:color w:val="0F172A"/>
          <w:sz w:val="40"/>
          <w:szCs w:val="40"/>
        </w:rPr>
        <w:t xml:space="preserve">6. Realistic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5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Work</w:t>
            </w:r>
          </w:p>
        </w:tc>
        <w:tc>
          <w:tcPr>
            <w:tcW w:type="dxa" w:w="2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475569"/>
                <w:sz w:val="19"/>
                <w:szCs w:val="19"/>
              </w:rPr>
              <w:t xml:space="preserve">Day 0 (30–60 min)</w:t>
            </w:r>
          </w:p>
        </w:tc>
        <w:tc>
          <w:tcPr>
            <w:tcW w:type="dxa" w:w="5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Fix 4 current blockers: new Gemini key, seed script, globe dots, verify Groq fallback</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Globe shows 8 coloured company dots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475569"/>
                <w:sz w:val="19"/>
                <w:szCs w:val="19"/>
              </w:rPr>
              <w:t xml:space="preserve">Day 1 (4–6 hr)</w:t>
            </w:r>
          </w:p>
        </w:tc>
        <w:tc>
          <w:tcPr>
            <w:tcW w:type="dxa" w:w="5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S0-1 + S0-2 + S0-3: Install satellite.js, create Web Worker, add layer config</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Satellite worker running in isolation, positions propagating in console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475569"/>
                <w:sz w:val="19"/>
                <w:szCs w:val="19"/>
              </w:rPr>
              <w:t xml:space="preserve">Day 2 (3–4 hr)</w:t>
            </w:r>
          </w:p>
        </w:tc>
        <w:tc>
          <w:tcPr>
            <w:tcW w:type="dxa" w:w="5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S0-4: Wire satellite worker into GlobeTab.jsx</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40 satellite dots visible and moving on globe</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475569"/>
                <w:sz w:val="19"/>
                <w:szCs w:val="19"/>
              </w:rPr>
              <w:t xml:space="preserve">Day 3 (4–5 hr)</w:t>
            </w:r>
          </w:p>
        </w:tc>
        <w:tc>
          <w:tcPr>
            <w:tcW w:type="dxa" w:w="5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S0-5 + S0-6 + S0-7: Bootstrap hydration, FIRMS hardening, USGS earthquake route</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Globe loads in &lt;2s, earthquakes visible, stale badges working</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475569"/>
                <w:sz w:val="19"/>
                <w:szCs w:val="19"/>
              </w:rPr>
              <w:t xml:space="preserve">Day 4 (verify)</w:t>
            </w:r>
          </w:p>
        </w:tc>
        <w:tc>
          <w:tcPr>
            <w:tcW w:type="dxa" w:w="5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Run full Sprint 0 verification checklist</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All 10 checks pass — Sprint 0 done</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475569"/>
                <w:sz w:val="19"/>
                <w:szCs w:val="19"/>
              </w:rPr>
              <w:t xml:space="preserve">Day 5–6 (5–7 hr)</w:t>
            </w:r>
          </w:p>
        </w:tc>
        <w:tc>
          <w:tcPr>
            <w:tcW w:type="dxa" w:w="5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S1: floods.js + cyclones.js + volcanoes.js + eonet.js routes</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5 disaster layer types on globe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475569"/>
                <w:sz w:val="19"/>
                <w:szCs w:val="19"/>
              </w:rPr>
              <w:t xml:space="preserve">Day 7 (5–6 hr)</w:t>
            </w:r>
          </w:p>
        </w:tc>
        <w:tc>
          <w:tcPr>
            <w:tcW w:type="dxa" w:w="5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S1: DIS algorithm in convergence.worker.js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DIS scores logging in console for every event</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475569"/>
                <w:sz w:val="19"/>
                <w:szCs w:val="19"/>
              </w:rPr>
              <w:t xml:space="preserve">Day 8 (5–6 hr)</w:t>
            </w:r>
          </w:p>
        </w:tc>
        <w:tc>
          <w:tcPr>
            <w:tcW w:type="dxa" w:w="5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S1: proximity engine backend + DB migration</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proximity_alerts table populated automatically</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475569"/>
                <w:sz w:val="19"/>
                <w:szCs w:val="19"/>
              </w:rPr>
              <w:t xml:space="preserve">Day 9 (4–5 hr)</w:t>
            </w:r>
          </w:p>
        </w:tc>
        <w:tc>
          <w:tcPr>
            <w:tcW w:type="dxa" w:w="5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S1: Globe red rings + Trust UI proximity queue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color w:val="475569"/>
                <w:sz w:val="19"/>
                <w:szCs w:val="19"/>
              </w:rPr>
              <w:t xml:space="preserve">Red rings on globe, Trust UI shows proximity cards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475569"/>
                <w:sz w:val="19"/>
                <w:szCs w:val="19"/>
              </w:rPr>
              <w:t xml:space="preserve">Day 10 (verify)</w:t>
            </w:r>
          </w:p>
        </w:tc>
        <w:tc>
          <w:tcPr>
            <w:tcW w:type="dxa" w:w="5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Run full Sprint 1 verification checklist</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val="false"/>
                <w:bCs w:val="false"/>
                <w:color w:val="475569"/>
                <w:sz w:val="19"/>
                <w:szCs w:val="19"/>
              </w:rPr>
              <w:t xml:space="preserve">All 10 checks pass — Sprint 1 done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4"/>
              <w:bottom w:val="single" w:color="15803D" w:sz="1"/>
              <w:right w:val="none"/>
            </w:tcBorders>
            <w:shd w:fill="F0FDF4" w:val="clear"/>
            <w:tcMar>
              <w:top w:type="dxa" w:w="120"/>
              <w:left w:type="dxa" w:w="220"/>
              <w:bottom w:type="dxa" w:w="120"/>
              <w:right w:type="dxa" w:w="220"/>
            </w:tcMar>
          </w:tcPr>
          <w:p>
            <w:pPr>
              <w:spacing w:before="0" w:after="60"/>
            </w:pPr>
            <w:r>
              <w:rPr>
                <w:rFonts w:ascii="Arial" w:cs="Arial" w:eastAsia="Arial" w:hAnsi="Arial"/>
                <w:b/>
                <w:bCs/>
                <w:color w:val="15803D"/>
                <w:sz w:val="19"/>
                <w:szCs w:val="19"/>
              </w:rPr>
              <w:t xml:space="preserve">Total Realistic Effort</w:t>
            </w:r>
          </w:p>
          <w:p>
            <w:pPr>
              <w:spacing w:before="0" w:after="30"/>
            </w:pPr>
            <w:r>
              <w:rPr>
                <w:rFonts w:ascii="Arial" w:cs="Arial" w:eastAsia="Arial" w:hAnsi="Arial"/>
                <w:color w:val="475569"/>
                <w:sz w:val="20"/>
                <w:szCs w:val="20"/>
              </w:rPr>
              <w:t xml:space="preserve">Sprint 0: 4 working days (30–35 hours of focused development)</w:t>
            </w:r>
          </w:p>
          <w:p>
            <w:pPr>
              <w:spacing w:before="0" w:after="30"/>
            </w:pPr>
            <w:r>
              <w:rPr>
                <w:rFonts w:ascii="Arial" w:cs="Arial" w:eastAsia="Arial" w:hAnsi="Arial"/>
                <w:color w:val="475569"/>
                <w:sz w:val="20"/>
                <w:szCs w:val="20"/>
              </w:rPr>
              <w:t xml:space="preserve">Sprint 1: 6 working days (45–55 hours of focused development)</w:t>
            </w:r>
          </w:p>
          <w:p>
            <w:pPr>
              <w:spacing w:before="0" w:after="30"/>
            </w:pPr>
            <w:r>
              <w:rPr>
                <w:rFonts w:ascii="Arial" w:cs="Arial" w:eastAsia="Arial" w:hAnsi="Arial"/>
                <w:color w:val="475569"/>
                <w:sz w:val="20"/>
                <w:szCs w:val="20"/>
              </w:rPr>
              <w:t xml:space="preserve">Total Sprint 0 + Sprint 1: approximately 10 working days</w:t>
            </w:r>
          </w:p>
          <w:p>
            <w:pPr>
              <w:spacing w:before="0" w:after="30"/>
            </w:pPr>
            <w:r>
              <w:rPr>
                <w:rFonts w:ascii="Arial" w:cs="Arial" w:eastAsia="Arial" w:hAnsi="Arial"/>
                <w:color w:val="475569"/>
                <w:sz w:val="20"/>
                <w:szCs w:val="20"/>
              </w:rPr>
              <w:t xml:space="preserve">These estimates assume one developer working full-time with no interruptions and the 4 prerequisites already resolved.</w:t>
            </w:r>
          </w:p>
          <w:p>
            <w:pPr>
              <w:spacing w:before="0" w:after="30"/>
            </w:pPr>
            <w:r>
              <w:rPr>
                <w:rFonts w:ascii="Arial" w:cs="Arial" w:eastAsia="Arial" w:hAnsi="Arial"/>
                <w:color w:val="475569"/>
                <w:sz w:val="20"/>
                <w:szCs w:val="20"/>
              </w:rPr>
              <w:t xml:space="preserve">If working part-time (evenings/weekends): 3–4 calendar weeks.</w:t>
            </w:r>
          </w:p>
        </w:tc>
      </w:tr>
    </w:tbl>
    <w:p>
      <w:pPr>
        <w:pBdr>
          <w:bottom w:val="single" w:color="CBD5E1" w:sz="3"/>
        </w:pBdr>
        <w:spacing w:before="200" w:after="200"/>
      </w:pPr>
    </w:p>
    <w:p>
      <w:pPr>
        <w:pStyle w:val="Heading1"/>
        <w:spacing w:before="440" w:after="180"/>
      </w:pPr>
      <w:r>
        <w:rPr>
          <w:rFonts w:ascii="Arial" w:cs="Arial" w:eastAsia="Arial" w:hAnsi="Arial"/>
          <w:b/>
          <w:bCs/>
          <w:color w:val="0F172A"/>
          <w:sz w:val="40"/>
          <w:szCs w:val="40"/>
        </w:rPr>
        <w:t xml:space="preserve">7. Final Answer to the CesiumJS Question</w:t>
      </w:r>
    </w:p>
    <w:p>
      <w:pPr>
        <w:spacing w:before="60" w:after="100" w:line="300"/>
      </w:pPr>
      <w:r>
        <w:rPr>
          <w:rFonts w:ascii="Arial" w:cs="Arial" w:eastAsia="Arial" w:hAnsi="Arial"/>
          <w:color w:val="475569"/>
          <w:sz w:val="21"/>
          <w:szCs w:val="21"/>
        </w:rPr>
        <w:t xml:space="preserve">The implementation plan asks to confirm whether to approve the migration to CesiumJS before proceeding. The precise answer 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1"/>
              <w:left w:val="single" w:color="B91C1C" w:sz="14"/>
              <w:bottom w:val="single" w:color="B91C1C" w:sz="1"/>
              <w:right w:val="none"/>
            </w:tcBorders>
            <w:shd w:fill="FEF2F2" w:val="clear"/>
            <w:tcMar>
              <w:top w:type="dxa" w:w="120"/>
              <w:left w:type="dxa" w:w="220"/>
              <w:bottom w:type="dxa" w:w="120"/>
              <w:right w:type="dxa" w:w="220"/>
            </w:tcMar>
          </w:tcPr>
          <w:p>
            <w:pPr>
              <w:spacing w:before="0" w:after="60"/>
            </w:pPr>
            <w:r>
              <w:rPr>
                <w:rFonts w:ascii="Arial" w:cs="Arial" w:eastAsia="Arial" w:hAnsi="Arial"/>
                <w:b/>
                <w:bCs/>
                <w:color w:val="B91C1C"/>
                <w:sz w:val="19"/>
                <w:szCs w:val="19"/>
              </w:rPr>
              <w:t xml:space="preserve">Decision: Decline CesiumJS Migration for Sprint 0 &amp; Sprint 1. Revisit at Sprint 3.</w:t>
            </w:r>
          </w:p>
          <w:p>
            <w:pPr>
              <w:spacing w:before="0" w:after="30"/>
            </w:pPr>
            <w:r>
              <w:rPr>
                <w:rFonts w:ascii="Arial" w:cs="Arial" w:eastAsia="Arial" w:hAnsi="Arial"/>
                <w:color w:val="475569"/>
                <w:sz w:val="20"/>
                <w:szCs w:val="20"/>
              </w:rPr>
              <w:t xml:space="preserve">Reason 1 — Wrong problem: CesiumJS solves rendering at 52-layer scale. You have 8–12 layers. You do not have the problem it solves yet.</w:t>
            </w:r>
          </w:p>
          <w:p>
            <w:pPr>
              <w:spacing w:before="0" w:after="30"/>
            </w:pPr>
            <w:r>
              <w:rPr>
                <w:rFonts w:ascii="Arial" w:cs="Arial" w:eastAsia="Arial" w:hAnsi="Arial"/>
                <w:color w:val="475569"/>
                <w:sz w:val="20"/>
                <w:szCs w:val="20"/>
              </w:rPr>
              <w:t xml:space="preserve">Reason 2 — Wrong timing: Migrating the globe renderer while also adding 5 new data pipelines, a Web Worker, a new DB table, and Trust UI changes in the same sprint is the definition of too much in one change.</w:t>
            </w:r>
          </w:p>
          <w:p>
            <w:pPr>
              <w:spacing w:before="0" w:after="30"/>
            </w:pPr>
            <w:r>
              <w:rPr>
                <w:rFonts w:ascii="Arial" w:cs="Arial" w:eastAsia="Arial" w:hAnsi="Arial"/>
                <w:color w:val="475569"/>
                <w:sz w:val="20"/>
                <w:szCs w:val="20"/>
              </w:rPr>
              <w:t xml:space="preserve">Reason 3 — Wrong risk profile: The Compare Tab, Trust UI, and Indore City dashboard are currently working correctly. A globe engine change touches every one of them. The spec explicitly says 'Working correctly (do not touch)' for all three.</w:t>
            </w:r>
          </w:p>
          <w:p>
            <w:pPr>
              <w:spacing w:before="0" w:after="30"/>
            </w:pPr>
            <w:r>
              <w:rPr>
                <w:rFonts w:ascii="Arial" w:cs="Arial" w:eastAsia="Arial" w:hAnsi="Arial"/>
                <w:color w:val="475569"/>
                <w:sz w:val="20"/>
                <w:szCs w:val="20"/>
              </w:rPr>
              <w:t xml:space="preserve">Reason 4 — No user benefit in Sprint 0/1: A user cannot tell whether earthquake dots are rendered by globe.gl or CesiumJS. They can tell whether the dots are there.</w:t>
            </w:r>
          </w:p>
          <w:p>
            <w:pPr>
              <w:spacing w:before="0" w:after="30"/>
            </w:pPr>
            <w:r>
              <w:rPr>
                <w:rFonts w:ascii="Arial" w:cs="Arial" w:eastAsia="Arial" w:hAnsi="Arial"/>
                <w:color w:val="475569"/>
                <w:sz w:val="20"/>
                <w:szCs w:val="20"/>
              </w:rPr>
              <w:t xml:space="preserve">What to do instead: Proceed with Sprint 0 and Sprint 1 exactly as specified in this document, using react-globe.gl. Bookmark this document. At Sprint 3, when the GPM IMERG precipitation layer (which genuinely requires WMS tile streaming) is on the agenda, revisit the migration with a proper 1-sprint allocation.</w:t>
            </w:r>
          </w:p>
        </w:tc>
      </w:tr>
    </w:tbl>
    <w:p>
      <w:pPr>
        <w:spacing w:before="0" w:after="160"/>
      </w:pPr>
      <w:r>
        <w:t xml:space="preserve"/>
      </w:r>
    </w:p>
    <w:p>
      <w:pPr>
        <w:spacing w:before="200" w:after="80"/>
        <w:jc w:val="center"/>
      </w:pPr>
      <w:r>
        <w:rPr>
          <w:rFonts w:ascii="Arial" w:cs="Arial" w:eastAsia="Arial" w:hAnsi="Arial"/>
          <w:i/>
          <w:iCs/>
          <w:color w:val="94A3B8"/>
          <w:sz w:val="19"/>
          <w:szCs w:val="19"/>
        </w:rPr>
        <w:t xml:space="preserve">— END OF SPRINT PLAN —</w:t>
      </w:r>
    </w:p>
    <w:p>
      <w:pPr>
        <w:spacing w:before="0" w:after="0"/>
        <w:jc w:val="center"/>
      </w:pPr>
      <w:r>
        <w:rPr>
          <w:rFonts w:ascii="Arial" w:cs="Arial" w:eastAsia="Arial" w:hAnsi="Arial"/>
          <w:color w:val="94A3B8"/>
          <w:sz w:val="18"/>
          <w:szCs w:val="18"/>
        </w:rPr>
        <w:t xml:space="preserve">GreenOrb  ·  Sprint 0 &amp; 1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0F172A"/>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1E40AF"/>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2563EB"/>
      <w:sz w:val="24"/>
      <w:szCs w:val="24"/>
    </w:rPr>
  </w:style>
  <w:style w:type="paragraph" w:styleId="Heading4">
    <w:name w:val="Heading 4"/>
    <w:basedOn w:val="Normal"/>
    <w:next w:val="Normal"/>
    <w:qFormat/>
    <w:pPr>
      <w:spacing w:before="160" w:after="8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2026-03-21T19:59:38.473Z</dcterms:created>
  <dcterms:modified xsi:type="dcterms:W3CDTF">2026-03-21T19:59:38.474Z</dcterms:modified>
</cp:coreProperties>
</file>

<file path=docProps/custom.xml><?xml version="1.0" encoding="utf-8"?>
<Properties xmlns="http://schemas.openxmlformats.org/officeDocument/2006/custom-properties" xmlns:vt="http://schemas.openxmlformats.org/officeDocument/2006/docPropsVTypes"/>
</file>