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2A66" w14:textId="38F80F9D" w:rsidR="00E23B19" w:rsidRDefault="00E23B19" w:rsidP="00E23B1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Prodigy Infotech Task </w:t>
      </w:r>
      <w:r>
        <w:rPr>
          <w:sz w:val="32"/>
          <w:szCs w:val="32"/>
        </w:rPr>
        <w:t>3</w:t>
      </w:r>
    </w:p>
    <w:p w14:paraId="35B55888" w14:textId="7222FFB0" w:rsidR="00E23B19" w:rsidRPr="00D7169C" w:rsidRDefault="00E23B19" w:rsidP="00E23B19">
      <w:pPr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976745">
        <w:rPr>
          <w:sz w:val="24"/>
          <w:szCs w:val="24"/>
        </w:rPr>
        <w:t xml:space="preserve"> </w:t>
      </w:r>
      <w:r w:rsidRPr="00E23B19">
        <w:rPr>
          <w:sz w:val="24"/>
          <w:szCs w:val="24"/>
        </w:rPr>
        <w:t xml:space="preserve">To create a decision tree classifier that can predict whether a customer will purchase a product or service based on their demographic and </w:t>
      </w:r>
      <w:r w:rsidRPr="00E23B19">
        <w:rPr>
          <w:sz w:val="24"/>
          <w:szCs w:val="24"/>
        </w:rPr>
        <w:t>behavioural</w:t>
      </w:r>
      <w:r w:rsidRPr="00E23B19">
        <w:rPr>
          <w:sz w:val="24"/>
          <w:szCs w:val="24"/>
        </w:rPr>
        <w:t xml:space="preserve"> data using the UCI Machine Learning Repository's Bank dataset.</w:t>
      </w:r>
    </w:p>
    <w:p w14:paraId="77CDA899" w14:textId="77777777" w:rsidR="002E3247" w:rsidRDefault="002E3247"/>
    <w:sectPr w:rsidR="002E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93"/>
    <w:rsid w:val="002E3247"/>
    <w:rsid w:val="00976745"/>
    <w:rsid w:val="00C90793"/>
    <w:rsid w:val="00E2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2582"/>
  <w15:chartTrackingRefBased/>
  <w15:docId w15:val="{55809612-20DE-4DE8-BB43-8458F76A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Samal</dc:creator>
  <cp:keywords/>
  <dc:description/>
  <cp:lastModifiedBy>Prayas Samal</cp:lastModifiedBy>
  <cp:revision>3</cp:revision>
  <dcterms:created xsi:type="dcterms:W3CDTF">2024-02-23T22:37:00Z</dcterms:created>
  <dcterms:modified xsi:type="dcterms:W3CDTF">2024-02-23T22:39:00Z</dcterms:modified>
</cp:coreProperties>
</file>