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48"/>
          <w:szCs w:val="48"/>
        </w:rPr>
        <w:t xml:space="preserve">경력기술서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32"/>
          <w:szCs w:val="32"/>
        </w:rPr>
        <w:t xml:space="preserve">백엔드 개발자  김면수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5년차+ 백엔드 엔지니어  ·  분산 시스템  ·  비동기 메시징  ·  고성능 데이터 파이프라인</w:t>
      </w:r>
    </w:p>
    <w:p>
      <w:pPr>
        <w:spacing w:after="24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Node.js / NestJS 운영 (5년)  →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JVM(Kotlin / Spring) 자산 빌드 중</w:t>
      </w:r>
    </w:p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18"/>
          <w:szCs w:val="18"/>
        </w:rPr>
        <w:t xml:space="preserve">E-mail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digle117@gmail.com   · 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18"/>
          <w:szCs w:val="18"/>
        </w:rPr>
        <w:t xml:space="preserve">GitHub  </w:t>
      </w:r>
      <w:hyperlink w:history="1" r:id="rId_bwrcn3v-ngwh4pzn3sfu">
        <w:r>
          <w:rPr>
            <w:rFonts w:ascii="Malgun Gothic" w:cs="Malgun Gothic" w:eastAsia="Malgun Gothic" w:hAnsi="Malgun Gothic"/>
            <w:b w:val="false"/>
            <w:bCs w:val="false"/>
            <w:i w:val="false"/>
            <w:iCs w:val="false"/>
            <w:color w:val="2E75B6"/>
            <w:sz w:val="20"/>
            <w:szCs w:val="20"/>
          </w:rPr>
          <w:t xml:space="preserve">github.com/PreAgile</w:t>
        </w:r>
      </w:hyperlink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 · 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18"/>
          <w:szCs w:val="18"/>
        </w:rPr>
        <w:t xml:space="preserve">Blog  </w:t>
      </w:r>
      <w:hyperlink w:history="1" r:id="rId_7jtz_aiwbfr0edtbt9mn">
        <w:r>
          <w:rPr>
            <w:rFonts w:ascii="Malgun Gothic" w:cs="Malgun Gothic" w:eastAsia="Malgun Gothic" w:hAnsi="Malgun Gothic"/>
            <w:b w:val="false"/>
            <w:bCs w:val="false"/>
            <w:i w:val="false"/>
            <w:iCs w:val="false"/>
            <w:color w:val="2E75B6"/>
            <w:sz w:val="20"/>
            <w:szCs w:val="20"/>
          </w:rPr>
          <w:t xml:space="preserve">medium.com/@digle117</w:t>
        </w:r>
      </w:hyperlink>
    </w:p>
    <w:p>
      <w:pPr>
        <w:pBdr>
          <w:bottom w:val="single" w:color="D5D5D5" w:sz="6" w:space="1"/>
        </w:pBd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1F3A5F" w:sz="1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32"/>
          <w:szCs w:val="32"/>
        </w:rPr>
        <w:t xml:space="preserve">목차</w:t>
      </w:r>
    </w:p>
    <w:p>
      <w:p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1.  르몽 (Lemong) — 댓글몽 / 댓글몽 Biz</w:t>
      </w:r>
    </w:p>
    <w:p>
      <w:p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     1.1  멀티플랫폼 통합 인증 &amp; 세션 유지</w:t>
      </w:r>
    </w:p>
    <w:p>
      <w:p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     1.2  리뷰 Aggregation 비동기 파이프라인</w:t>
      </w:r>
    </w:p>
    <w:p>
      <w:p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     1.3  댓글몽 Biz — 멀티테넌트 구조</w:t>
      </w:r>
    </w:p>
    <w:p>
      <w:p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     1.4  마케팅 댓글 예약 비동기 실행</w:t>
      </w:r>
    </w:p>
    <w:p>
      <w:p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     1.5  PAMS — Proxy Allocate Management ⭐</w:t>
      </w:r>
    </w:p>
    <w:p>
      <w:p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     1.6  운영 &amp; 관측 시스템</w:t>
      </w:r>
    </w:p>
    <w:p>
      <w:p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2.  아이브릭스 (I-BRICKS)</w:t>
      </w:r>
    </w:p>
    <w:p>
      <w:p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3.  JVM / Spring 자산 narrative</w:t>
      </w:r>
    </w:p>
    <w:p>
      <w:p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4.  참고 자료</w:t>
      </w:r>
    </w:p>
    <w:p>
      <w:pPr>
        <w:pBdr>
          <w:bottom w:val="single" w:color="1F3A5F" w:sz="1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32"/>
          <w:szCs w:val="32"/>
        </w:rPr>
        <w:t xml:space="preserve">1.  르몽 (Lemong)  ·  2024.11 ~ 현재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6"/>
          <w:szCs w:val="26"/>
        </w:rPr>
        <w:t xml:space="preserve">서비스 개요</w:t>
      </w:r>
    </w:p>
    <w:p>
      <w:pPr>
        <w:spacing w:after="100" w:before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자영업자와 프랜차이즈 본사를 위한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리뷰 통합 관리 SaaS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배달의민족 · 요기요 · 쿠팡이츠 · 네이버 · 땡겨요 · 먹깨비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6개 플랫폼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의 리뷰 데이터를 통합 수집·분석하고, AI 자동 댓글 + 불만족 리뷰 알림을 제공.</w:t>
      </w:r>
    </w:p>
    <w:p>
      <w:pPr>
        <w:pBdr>
          <w:top w:val="single" w:color="EAF1F8" w:sz="4"/>
          <w:bottom w:val="single" w:color="EAF1F8" w:sz="4"/>
          <w:left w:val="single" w:color="1F3A5F" w:sz="16" w:space="8"/>
          <w:right w:val="single" w:color="EAF1F8" w:sz="4"/>
        </w:pBdr>
        <w:shd w:fill="EAF1F8" w:val="clear"/>
        <w:spacing w:after="100" w:before="120"/>
        <w:ind w:lef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0"/>
          <w:szCs w:val="20"/>
        </w:rPr>
        <w:t xml:space="preserve">운영 규모 (일일)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API 호출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20만+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/  페이지 스크래핑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100만+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/  리뷰 수집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12만+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/  플랫폼별 동시 worker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30+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2"/>
          <w:szCs w:val="22"/>
        </w:rPr>
        <w:t xml:space="preserve">시스템 구성</w:t>
      </w:r>
    </w:p>
    <w:p>
      <w:pPr>
        <w:pBdr>
          <w:top w:val="single" w:color="D5D5D5" w:sz="4"/>
          <w:bottom w:val="single" w:color="D5D5D5" w:sz="4"/>
          <w:left w:val="single" w:color="D5D5D5" w:sz="4"/>
          <w:right w:val="single" w:color="D5D5D5" w:sz="4"/>
        </w:pBdr>
        <w:shd w:fill="F4F4F0" w:val="clear"/>
        <w:spacing w:after="100" w:before="10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[Client] → [ALB] → [cmong-be (NestJS)] ⇌ [RabbitMQ 6 Queue + DLQ]</w:t>
      </w:r>
      <w:r>
        <w:br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                    ↓                              ↓</w:t>
      </w:r>
      <w:r>
        <w:br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              [MySQL / Aurora]           [cmong-scraper-js Worker 30+]</w:t>
      </w:r>
      <w:r>
        <w:br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              [Redis · ES]                          ↓</w:t>
      </w:r>
      <w:r>
        <w:br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                                             [PAMS Proxy Pool]</w:t>
      </w:r>
      <w:r>
        <w:br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                                                    ↓</w:t>
      </w:r>
      <w:r>
        <w:br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                                       [배민 · 요기요 · 쿠팡이츠 · 네이버 · 땡겨요 · 먹깨비]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1.1   멀티플랫폼 통합 인증 &amp; 세션 유지</w:t>
      </w:r>
    </w:p>
    <w:p>
      <w:pPr>
        <w:spacing w:after="60" w:before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상황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6개 플랫폼이 모두 다른 anti-bot · 2FA · captcha 정책을 가짐. worker 30+개가 같은 매장에 동시 로그인 시도 시 IP 평판 차단 + 중복 세션 폭증.</w:t>
      </w:r>
    </w:p>
    <w:p>
      <w:pPr>
        <w:spacing w:after="60" w:before="4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시도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Playwright + Camoufox 스텔스 브라우저 풀 +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SessionLockRegistry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FIFO 큐 + lease TTL 도입. 한 매장의 동시 로그인은 1개만 허용하고 나머지 worker는 세션 재사용. 8종 LOGIN 분기 (정상 / captcha / 2FA / IP차단 / device verify / password 변경 / account locked / unknown)를 계층형 예외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ScrapperException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으로 일원화.</w:t>
      </w:r>
    </w:p>
    <w:p>
      <w:pPr>
        <w:pBdr>
          <w:top w:val="single" w:color="FBEEE9" w:sz="4"/>
          <w:bottom w:val="single" w:color="FBEEE9" w:sz="4"/>
          <w:left w:val="single" w:color="C75B3F" w:sz="16" w:space="8"/>
          <w:right w:val="single" w:color="FBEEE9" w:sz="4"/>
        </w:pBdr>
        <w:shd w:fill="FBEEE9" w:val="clear"/>
        <w:spacing w:after="80" w:before="40" w:line="290"/>
        <w:ind w:lef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1"/>
          <w:szCs w:val="21"/>
        </w:rPr>
        <w:t xml:space="preserve">핵심 trade-off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75B3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1A1A1A"/>
          <w:sz w:val="20"/>
          <w:szCs w:val="20"/>
        </w:rPr>
        <w:t xml:space="preserve">세션 재사용 효율 ↔ 보안 만료 정책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lease TTL 30분으로 시작 → IP 평판이 떨어지는 패턴 발견 → 플랫폼별 5~60분 차등 적용.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2"/>
          <w:szCs w:val="22"/>
        </w:rPr>
        <w:t xml:space="preserve">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세션 유지율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99.2%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C75B3F"/>
                <w:sz w:val="18"/>
                <w:szCs w:val="18"/>
              </w:rPr>
              <w:t xml:space="preserve">[실측]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동시 worker 30+ 환경 중복 로그인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0건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장애 복원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자동 (captcha 감지 → PAMS IP rotation)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1.2   리뷰 Aggregation 비동기 파이프라인</w:t>
      </w:r>
    </w:p>
    <w:p>
      <w:pPr>
        <w:spacing w:after="60" w:before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상황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 플랫폼 × 매장 N개. 무거운 스크래핑 작업이 5분 timeout — 사용자 동기화 요청 시 ALB 502 폭증.</w:t>
      </w:r>
    </w:p>
    <w:p>
      <w:pPr>
        <w:spacing w:after="60" w:before="4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시도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RabbitMQ reply-request-reply 패턴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도입. API는 즉시 202 Accepted + taskId 반환, scraper worker가 큐 prefetch=2로 분산 소비, 완료 시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REPLY_COMPLETE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큐로 결과 publish. 댓글 자동화 중복 등록 방지는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4단계 멱등성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Idempotency-Key UNIQUE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제약 + 상태머신 (PENDING → CONFIRMED / CANCELLED) + Redis 응답 캐싱 + 일일 reconciliation.</w:t>
      </w:r>
    </w:p>
    <w:p>
      <w:pPr>
        <w:pBdr>
          <w:top w:val="single" w:color="FBEEE9" w:sz="4"/>
          <w:bottom w:val="single" w:color="FBEEE9" w:sz="4"/>
          <w:left w:val="single" w:color="C75B3F" w:sz="16" w:space="8"/>
          <w:right w:val="single" w:color="FBEEE9" w:sz="4"/>
        </w:pBdr>
        <w:shd w:fill="FBEEE9" w:val="clear"/>
        <w:spacing w:after="80" w:before="40" w:line="290"/>
        <w:ind w:lef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1"/>
          <w:szCs w:val="21"/>
        </w:rPr>
        <w:t xml:space="preserve">핵심 trade-off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75B3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1A1A1A"/>
          <w:sz w:val="20"/>
          <w:szCs w:val="20"/>
        </w:rPr>
        <w:t xml:space="preserve">사용자 인지 latency (ACK) ↔ 처리 완료 latency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ACK는 100ms 이내, 실제 처리는 최대 5분 — 사용자에겐 polling/푸시 알림으로 처리 상태 노출.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2"/>
          <w:szCs w:val="22"/>
        </w:rPr>
        <w:t xml:space="preserve">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일일 처리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페이지 100만+ · 리뷰 12만+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C75B3F"/>
                <w:sz w:val="18"/>
                <w:szCs w:val="18"/>
              </w:rPr>
              <w:t xml:space="preserve">[실측]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5분 timeout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0건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결제 webhook 중복 처리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0건 (멱등성 4단계)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1.3   댓글몽 Biz — 프랜차이즈 멀티테넌트</w:t>
      </w:r>
    </w:p>
    <w:p>
      <w:pPr>
        <w:spacing w:after="60" w:before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상황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프랜차이즈 본사가 1,000개 매장을 한 화면에서 관리. 매장별 인증 세션이 격리되지 않으면 한 매장 차단이 전체 차단으로 전이.</w:t>
      </w:r>
    </w:p>
    <w:p>
      <w:pPr>
        <w:spacing w:after="60" w:before="4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시도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매장별 인증 세션 격리 +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Token Bucket Rate Limiter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(매장별 quota) + Worker Queue 폭주 제어.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StickySessionService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sticky session 라우팅으로 한 매장은 한 worker에 affinity 고정 → 세션 thrashing 회피 + 인스턴스 캐시 hit률 상승.</w:t>
      </w:r>
    </w:p>
    <w:p>
      <w:pPr>
        <w:pBdr>
          <w:top w:val="single" w:color="FBEEE9" w:sz="4"/>
          <w:bottom w:val="single" w:color="FBEEE9" w:sz="4"/>
          <w:left w:val="single" w:color="C75B3F" w:sz="16" w:space="8"/>
          <w:right w:val="single" w:color="FBEEE9" w:sz="4"/>
        </w:pBdr>
        <w:shd w:fill="FBEEE9" w:val="clear"/>
        <w:spacing w:after="80" w:before="40" w:line="290"/>
        <w:ind w:lef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1"/>
          <w:szCs w:val="21"/>
        </w:rPr>
        <w:t xml:space="preserve">핵심 trade-off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75B3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1A1A1A"/>
          <w:sz w:val="20"/>
          <w:szCs w:val="20"/>
        </w:rPr>
        <w:t xml:space="preserve">worker 풀 효율 ↔ 매장별 격리도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완전 격리 시 worker 활용률 하락 → sticky session + 시간대별 dynamic re-allocation으로 절충.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2"/>
          <w:szCs w:val="22"/>
        </w:rPr>
        <w:t xml:space="preserve">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동시 처리 매장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1,000개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C75B3F"/>
                <w:sz w:val="18"/>
                <w:szCs w:val="18"/>
              </w:rPr>
              <w:t xml:space="preserve">[실측]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플랫폼 API 차단률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90% 감소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리뷰 처리량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6배 향상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C75B3F"/>
                <w:sz w:val="18"/>
                <w:szCs w:val="18"/>
              </w:rPr>
              <w:t xml:space="preserve">[실측]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1.4   마케팅 댓글 예약 비동기 실행</w:t>
      </w:r>
    </w:p>
    <w:p>
      <w:pPr>
        <w:spacing w:after="60" w:before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상황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마케팅 캠페인 시 수만 건 예약 댓글이 동시 트리거. 단순 cron polling으로는 TPS 100/s 부근에서 DB 락 컨텐션 폭증 + 처리 지연 5분+.</w:t>
      </w:r>
    </w:p>
    <w:p>
      <w:pPr>
        <w:spacing w:after="60" w:before="4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시도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Aurora 기반 예약 큐 테이블 +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Aurora Consume 패턴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(Message Queue 수준의 비동기 실행) + Redis Pub/Sub 상태 추적 + 지수 백오프 멱등 재시도. 카운터는 Redis pipeline 배치로 atomic 집계.</w:t>
      </w:r>
    </w:p>
    <w:p>
      <w:pPr>
        <w:pBdr>
          <w:top w:val="single" w:color="FBEEE9" w:sz="4"/>
          <w:bottom w:val="single" w:color="FBEEE9" w:sz="4"/>
          <w:left w:val="single" w:color="C75B3F" w:sz="16" w:space="8"/>
          <w:right w:val="single" w:color="FBEEE9" w:sz="4"/>
        </w:pBdr>
        <w:shd w:fill="FBEEE9" w:val="clear"/>
        <w:spacing w:after="80" w:before="40" w:line="290"/>
        <w:ind w:lef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1"/>
          <w:szCs w:val="21"/>
        </w:rPr>
        <w:t xml:space="preserve">핵심 trade-off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75B3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1A1A1A"/>
          <w:sz w:val="20"/>
          <w:szCs w:val="20"/>
        </w:rPr>
        <w:t xml:space="preserve">Aurora 일관성 ↔ Message Queue 지연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SELECT FOR UPDATE 분산 처리 + Redis pipeline 배치 카운터로 latency 10초 미만 유지.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2"/>
          <w:szCs w:val="22"/>
        </w:rPr>
        <w:t xml:space="preserve">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TPS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1,000/s 이상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C75B3F"/>
                <w:sz w:val="18"/>
                <w:szCs w:val="18"/>
              </w:rPr>
              <w:t xml:space="preserve">[실측]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예약 실패율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1% 이하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처리 지연</w:t>
            </w:r>
          </w:p>
        </w:tc>
        <w:tc>
          <w:tcPr>
            <w:tcW w:type="dxa" w:w="624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10초 미만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1.5   PAMS — Proxy Allocate Management System  ⭐</w:t>
      </w:r>
    </w:p>
    <w:p>
      <w:pPr>
        <w:spacing w:after="60" w:before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상황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외부 Decodo Residential Proxy 비용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월 800만 원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트래픽 증가에 따라 비용이 선형 증가 + 평판 관리 불가 + 외부 장애 시 전체 서비스 중단.</w:t>
      </w:r>
    </w:p>
    <w:p>
      <w:pPr>
        <w:spacing w:after="60" w:before="4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시도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3가지 동시 진행.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Decodo → 자체 Datacenter Proxy 풀 전환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(계약 비용 90% 절감)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Naver IP Reputation 시스템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port-IP 매핑 영구화 + S3 부트스트랩 + 세션-IP 평판 추적. 한 매장은 평판 좋은 sticky IP로 라우팅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자동 Cooldown 알고리즘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성공률 / 타임아웃 / 응답지연 3 지표 모니터링 + 장애 IP 자동 격리 + 트래픽 재분산</w:t>
      </w:r>
    </w:p>
    <w:p>
      <w:pPr>
        <w:pBdr>
          <w:top w:val="single" w:color="FBEEE9" w:sz="4"/>
          <w:bottom w:val="single" w:color="FBEEE9" w:sz="4"/>
          <w:left w:val="single" w:color="C75B3F" w:sz="16" w:space="8"/>
          <w:right w:val="single" w:color="FBEEE9" w:sz="4"/>
        </w:pBdr>
        <w:shd w:fill="FBEEE9" w:val="clear"/>
        <w:spacing w:after="80" w:before="80" w:line="290"/>
        <w:ind w:lef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1"/>
          <w:szCs w:val="21"/>
        </w:rPr>
        <w:t xml:space="preserve">핵심 trade-off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75B3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1A1A1A"/>
          <w:sz w:val="20"/>
          <w:szCs w:val="20"/>
        </w:rPr>
        <w:t xml:space="preserve">Datacenter IP 평판 (낮음) ↔ 비용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sticky pool로 한 IP의 평판을 장기 관리하고, 평판 떨어진 IP는 cooldown 후 복귀시켜 풀 규모를 유지.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2"/>
          <w:szCs w:val="22"/>
        </w:rPr>
        <w:t xml:space="preserve">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1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월 비용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800만 원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90만 원</w:t>
            </w:r>
          </w:p>
        </w:tc>
        <w:tc>
          <w:tcPr>
            <w:tcW w:type="dxa" w:w="21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-88.75%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성공률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70%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98%</w:t>
            </w:r>
          </w:p>
        </w:tc>
        <w:tc>
          <w:tcPr>
            <w:tcW w:type="dxa" w:w="21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2"/>
                <w:szCs w:val="22"/>
              </w:rPr>
              <w:t xml:space="preserve">+28%p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외부 의존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Decodo 단일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자체 풀 + 보조</w:t>
            </w:r>
          </w:p>
        </w:tc>
        <w:tc>
          <w:tcPr>
            <w:tcW w:type="dxa" w:w="21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0"/>
                <w:szCs w:val="20"/>
              </w:rPr>
              <w:t xml:space="preserve">HA 확보</w:t>
            </w:r>
          </w:p>
        </w:tc>
      </w:tr>
    </w:tbl>
    <w:p>
      <w:pPr>
        <w:spacing w:after="60" w:before="100" w:line="29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Prometheus + Grafana Proxy Health Dashboard로 실시간 가용성 추적, 장애 시 자동 자원 재할당으로 사용자 영향 없이 회복.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1.6   운영 &amp; 관측 시스템</w:t>
      </w:r>
    </w:p>
    <w:p>
      <w:pPr>
        <w:spacing w:after="60" w:before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상황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다중 인스턴스 운영 시 cron job 중복 실행, 분산 트랜잭션 컨텍스트 끊김, 장애 추적 어려움.</w:t>
      </w:r>
    </w:p>
    <w:p>
      <w:pPr>
        <w:spacing w:after="40" w:before="4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시도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자체 @SafeCron 데코레이터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Redis 락 + Slack 알림 + 자동 cleanup으로 다중 인스턴스 cron 중복 실행 방지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@nestjs-cls/transactional CLS 컨텍스트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로 분산 트랜잭션 일관성 보장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Datadog APM (dd-trace) 분산 트레이싱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+ structured JSON 로깅 + Prometheus / Grafana + Slack Webhook 자동 알림 + ElasticSearch / Kibana 로그 분석</w:t>
      </w:r>
    </w:p>
    <w:p>
      <w:pPr>
        <w:pBdr>
          <w:top w:val="single" w:color="EAF1F8" w:sz="4"/>
          <w:bottom w:val="single" w:color="EAF1F8" w:sz="4"/>
          <w:left w:val="single" w:color="1F3A5F" w:sz="16" w:space="8"/>
          <w:right w:val="single" w:color="EAF1F8" w:sz="4"/>
        </w:pBdr>
        <w:shd w:fill="EAF1F8" w:val="clear"/>
        <w:spacing w:after="60" w:before="120" w:line="290"/>
        <w:ind w:lef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결과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A5F"/>
          <w:sz w:val="20"/>
          <w:szCs w:val="20"/>
        </w:rPr>
        <w:t xml:space="preserve">─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운영 대응 시간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70% 단축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·  평균 복구 시간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MTTR 5분 이내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C75B3F"/>
          <w:sz w:val="18"/>
          <w:szCs w:val="18"/>
        </w:rPr>
        <w:t xml:space="preserve">[실측]</w:t>
      </w:r>
    </w:p>
    <w:p>
      <w:pPr>
        <w:pBdr>
          <w:bottom w:val="single" w:color="1F3A5F" w:sz="1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32"/>
          <w:szCs w:val="32"/>
        </w:rPr>
        <w:t xml:space="preserve">2.  아이브릭스 (I-BRICKS)  ·  2021.05 ~ 2024.11</w:t>
      </w:r>
    </w:p>
    <w:p>
      <w:pPr>
        <w:spacing w:after="120" w:before="40" w:line="2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한국어 언어 처리 전문 기업 — 검색 시스템 · 데이터 파이프라인 · 챗봇 개발 담당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2.1   식품 E-commerce 서비스  ·  Java / Spring Boot</w:t>
      </w:r>
    </w:p>
    <w:p>
      <w:pPr>
        <w:spacing w:after="60" w:before="6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0"/>
          <w:szCs w:val="20"/>
        </w:rPr>
        <w:t xml:space="preserve">상황 / 시도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─  TossPayments 통합 결제 + 트래픽 증가에 따른 API 응답 지연. Idempotency-Key + 결제 상태머신으로 안정성 확보 + Product GET API 병목 분석 (N+1 제거 + 인덱스 튜닝 + Redis Cache-Aside) + nGrinder 부하 테스트.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1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TPS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330.9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370</w:t>
            </w:r>
          </w:p>
        </w:tc>
        <w:tc>
          <w:tcPr>
            <w:tcW w:type="dxa" w:w="21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0"/>
                <w:szCs w:val="20"/>
              </w:rPr>
              <w:t xml:space="preserve">+12%  [실측]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Product GET API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3초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0.3초</w:t>
            </w:r>
          </w:p>
        </w:tc>
        <w:tc>
          <w:tcPr>
            <w:tcW w:type="dxa" w:w="21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0"/>
                <w:szCs w:val="20"/>
              </w:rPr>
              <w:t xml:space="preserve">-10배  [실측]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CI/CD 배포 효율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기준</w:t>
            </w:r>
          </w:p>
        </w:tc>
        <w:tc>
          <w:tcPr>
            <w:tcW w:type="dxa" w:w="24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Jenkins + Docker</w:t>
            </w:r>
          </w:p>
        </w:tc>
        <w:tc>
          <w:tcPr>
            <w:tcW w:type="dxa" w:w="21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0"/>
                <w:szCs w:val="20"/>
              </w:rPr>
              <w:t xml:space="preserve">+30%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2.2   EBS 학습 시스템 데이터 파이프라인</w:t>
      </w:r>
    </w:p>
    <w:p>
      <w:pPr>
        <w:spacing w:after="80" w:before="6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Kafka 기반 비동기 메시징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+ Apache Nifi + Elasticsearch 클러스터링. 일일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수천만 건 로깅 데이터 안정 수집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+ 처리량 2배 증가 시나리오 안정성 검증. 데이터 쿼리 응답 시간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50% 단축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2.3   대법원 챗봇 도우미  ·  웹 프론트엔드</w:t>
      </w:r>
    </w:p>
    <w:p>
      <w:pPr>
        <w:spacing w:after="60" w:before="6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React + Redux + SCSS 사용자 중심 UI/UX. 머신러닝 자연어 처리 성능 50% 향상, 사용자 만족도 30% 증가, 웹 접근성 KWCAG2.1 준수.</w:t>
      </w:r>
    </w:p>
    <w:p>
      <w:pPr>
        <w:pBdr>
          <w:bottom w:val="single" w:color="1F3A5F" w:sz="1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32"/>
          <w:szCs w:val="32"/>
        </w:rPr>
        <w:t xml:space="preserve">3.  JVM / Spring 자산 narrative  (3-Repo 포트폴리오)</w:t>
      </w:r>
    </w:p>
    <w:p>
      <w:pPr>
        <w:spacing w:after="120" w:before="40" w:line="29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Node.js 운영 자산을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0"/>
          <w:szCs w:val="20"/>
        </w:rPr>
        <w:t xml:space="preserve">Kotlin / Spring 추상 패턴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으로 재설계하는 작업. 매주 ADR 1+ / 실험 1+ 누적.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6"/>
          <w:szCs w:val="26"/>
        </w:rPr>
        <w:t xml:space="preserve">3.1   commerce-comment-platform-be  ·  Java / Spring Boot / JPA</w:t>
      </w:r>
    </w:p>
    <w:p>
      <w:pPr>
        <w:spacing w:after="60" w:before="4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운영 자산의 결제 멱등성 + 분산 락 + 트랜잭션 분리 패턴을 JPA / Spring 환경에서 재구성.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ADR-004 분산 락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Redisson watchdog + Pub/Sub vs 비관락 vs 낙관락 vs GET_LOCK 4종 비교 [실측: 비관락 180ms ⭐ / 낙관락 549ms / GET_LOCK 5,015ms / Redisson 53/100 race 통과율]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ADR-006 결제 멱등성 4단계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키 + 상태머신 + Redis 응답 캐싱 + reconciliation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ADR-007 트랜잭션 격리수준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MySQL InnoDB RR ≠ ANSI RR 발견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ADR-008 트랜잭션 분리 패턴 9 시나리오 매트릭스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(단순분리 / Saga / Outbox)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ADR-009 No-offset Pagination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OFFSET 1M 마지막 페이지 폭락 → QuerydslZeroOffset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Dirty Checking 5 실험 + JPA Spring Mastery 8편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(학술 출처 도달)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6"/>
          <w:szCs w:val="26"/>
        </w:rPr>
        <w:t xml:space="preserve">3.2   commerce-batch-orchestrator  ·  Spring Batch + RabbitMQ → Kafka</w:t>
      </w:r>
    </w:p>
    <w:p>
      <w:pPr>
        <w:spacing w:after="60" w:before="4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운영의 RabbitMQ 5가지 한계 [실측]를 측정한 후 Kafka 전환을 정당화하는 narrative.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ADR-001 Kafka vs RabbitMQ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Day 1 Kafka 거부 → RabbitMQ 1주 운영 측정 → 한계 5가지 (replay 비용 / prefetch HoL / x-overflow / publisher confirm 실패 / DLQ 운영 비용) 정량화 후 Kafka 전환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ADR-005 Outbox Relay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polling 5s vs CDC (Debezium) latency 비교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Reader 4종 매트릭스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JpaPagingItemReader / JdbcCursor / JpaCursor /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QuerydslZeroOffset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(카카오페이 235s → 47s 재현)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6"/>
          <w:szCs w:val="26"/>
        </w:rPr>
        <w:t xml:space="preserve">3.3   commerce-external-gateway-kt  ·  Kotlin / Coroutines / Resilience4j</w:t>
      </w:r>
    </w:p>
    <w:p>
      <w:pPr>
        <w:spacing w:after="60" w:before="4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운영의 외부 게이트웨이 + 세션 + 에러 분류 자산을 Kotlin Coroutines로 reframe.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ADR-002 Coroutines vs Virtual Thread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supervisorScope / Flow backpressure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Single-Flight 5 invariants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Token Refresh 5번 → 1번 [실측]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9종 에러 카테고리 분류기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(GraphQL 200 OK + body.errors 1순위 룰)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Resilience4j 5종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CircuitBreaker / Retry / Bulkhead / RateLimiter / TimeLimiter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Camoufox PID Registry 5 component lifecycle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헤드리스 OOM 회피 ↔ JVM Heap/GC 동형성 narrative</w:t>
      </w:r>
    </w:p>
    <w:p>
      <w:pPr>
        <w:pBdr>
          <w:top w:val="single" w:color="FBEEE9" w:sz="4"/>
          <w:bottom w:val="single" w:color="FBEEE9" w:sz="4"/>
          <w:left w:val="single" w:color="C75B3F" w:sz="16" w:space="8"/>
          <w:right w:val="single" w:color="FBEEE9" w:sz="4"/>
        </w:pBdr>
        <w:shd w:fill="FBEEE9" w:val="clear"/>
        <w:spacing w:after="100" w:before="200" w:line="290"/>
        <w:ind w:lef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누적 자산 :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49+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  ·  실험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47+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  ·  블로그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17편 발행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(ko + en)</w:t>
      </w:r>
    </w:p>
    <w:p>
      <w:pPr>
        <w:pBdr>
          <w:bottom w:val="single" w:color="1F3A5F" w:sz="1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32"/>
          <w:szCs w:val="32"/>
        </w:rPr>
        <w:t xml:space="preserve">4.  참고 자료</w:t>
      </w:r>
    </w:p>
    <w:p>
      <w:pPr>
        <w:spacing w:after="60" w:before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0"/>
          <w:szCs w:val="20"/>
        </w:rPr>
        <w:t xml:space="preserve">GitHub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·  </w:t>
      </w:r>
      <w:hyperlink w:history="1" r:id="rIdvsxgxgnixlnqo2sawtf0b">
        <w:r>
          <w:rPr>
            <w:rFonts w:ascii="Malgun Gothic" w:cs="Malgun Gothic" w:eastAsia="Malgun Gothic" w:hAnsi="Malgun Gothic"/>
            <w:b w:val="false"/>
            <w:bCs w:val="false"/>
            <w:i w:val="false"/>
            <w:iCs w:val="false"/>
            <w:color w:val="2E75B6"/>
            <w:sz w:val="20"/>
            <w:szCs w:val="20"/>
          </w:rPr>
          <w:t xml:space="preserve">github.com/PreAgile</w:t>
        </w:r>
      </w:hyperlink>
    </w:p>
    <w:p>
      <w:pPr>
        <w:spacing w:after="60" w:before="6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0"/>
          <w:szCs w:val="20"/>
        </w:rPr>
        <w:t xml:space="preserve">Blog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·  </w:t>
      </w:r>
      <w:hyperlink w:history="1" r:id="rIdey0vpvrmiwrchhjar4acn">
        <w:r>
          <w:rPr>
            <w:rFonts w:ascii="Malgun Gothic" w:cs="Malgun Gothic" w:eastAsia="Malgun Gothic" w:hAnsi="Malgun Gothic"/>
            <w:b w:val="false"/>
            <w:bCs w:val="false"/>
            <w:i w:val="false"/>
            <w:iCs w:val="false"/>
            <w:color w:val="2E75B6"/>
            <w:sz w:val="20"/>
            <w:szCs w:val="20"/>
          </w:rPr>
          <w:t xml:space="preserve">medium.com/@digle117</w:t>
        </w:r>
      </w:hyperlink>
    </w:p>
    <w:p>
      <w:pPr>
        <w:spacing w:after="60" w:before="6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0"/>
          <w:szCs w:val="20"/>
        </w:rPr>
        <w:t xml:space="preserve">Portfolio Docs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(3-Repo + ADR + 실험 인덱스)  ·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[공개 URL 채우기]</w:t>
      </w:r>
    </w:p>
    <w:p>
      <w:pPr>
        <w:spacing w:after="60" w:before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0"/>
          <w:szCs w:val="20"/>
        </w:rPr>
        <w:t xml:space="preserve">메타 블로그 4편 (예정)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·  헤드리스 OOM ↔ JVM Heap/GC 동형성  /  RabbitMQ → Kafka 운영자 회고  /  Resilience4j 임계값 결정기  /  JPA N+1 정면돌파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6"/>
        <w:szCs w:val="16"/>
      </w:rPr>
      <w:t xml:space="preserve">경력기술서 · 백엔드 개발자 김면수  ·  </w:t>
    </w: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Malgun Gothic" w:cs="Malgun Gothic" w:eastAsia="Malgun Gothic" w:hAnsi="Malgun Gothic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bwrcn3v-ngwh4pzn3sfu" Type="http://schemas.openxmlformats.org/officeDocument/2006/relationships/hyperlink" Target="https://github.com/PreAgile" TargetMode="External"/><Relationship Id="rId_7jtz_aiwbfr0edtbt9mn" Type="http://schemas.openxmlformats.org/officeDocument/2006/relationships/hyperlink" Target="https://medium.com/@digle117" TargetMode="External"/><Relationship Id="rIdvsxgxgnixlnqo2sawtf0b" Type="http://schemas.openxmlformats.org/officeDocument/2006/relationships/hyperlink" Target="https://github.com/PreAgile" TargetMode="External"/><Relationship Id="rIdey0vpvrmiwrchhjar4acn" Type="http://schemas.openxmlformats.org/officeDocument/2006/relationships/hyperlink" Target="https://medium.com/@digle117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경력기술서 - 김면수</dc:title>
  <dc:creator>김면수</dc:creator>
  <cp:lastModifiedBy>Un-named</cp:lastModifiedBy>
  <cp:revision>1</cp:revision>
  <dcterms:created xsi:type="dcterms:W3CDTF">2026-05-17T03:37:30.009Z</dcterms:created>
  <dcterms:modified xsi:type="dcterms:W3CDTF">2026-05-17T03:37:30.009Z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