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710E" w14:textId="58048908" w:rsidR="00413BB5" w:rsidRDefault="00413BB5">
      <w:r>
        <w:t>Matt Preacher</w:t>
      </w:r>
    </w:p>
    <w:p w14:paraId="1AAEF117" w14:textId="04F9311F" w:rsidR="00D718F2" w:rsidRDefault="00413BB5">
      <w:r>
        <w:t>Excel Homework Report</w:t>
      </w:r>
    </w:p>
    <w:p w14:paraId="66DE2A75" w14:textId="740FAD2E" w:rsidR="00413BB5" w:rsidRDefault="00413BB5"/>
    <w:p w14:paraId="1873C662" w14:textId="08B029DA" w:rsidR="00413BB5" w:rsidRDefault="005B377A" w:rsidP="005B377A">
      <w:pPr>
        <w:pStyle w:val="ListParagraph"/>
        <w:numPr>
          <w:ilvl w:val="0"/>
          <w:numId w:val="1"/>
        </w:numPr>
      </w:pPr>
      <w:r>
        <w:t>Three conclusions that can be drawn from the data:</w:t>
      </w:r>
    </w:p>
    <w:p w14:paraId="16550CAD" w14:textId="2EB5B78A" w:rsidR="005B377A" w:rsidRDefault="005B377A" w:rsidP="005B377A">
      <w:pPr>
        <w:pStyle w:val="ListParagraph"/>
        <w:numPr>
          <w:ilvl w:val="1"/>
          <w:numId w:val="1"/>
        </w:numPr>
      </w:pPr>
      <w:r>
        <w:t xml:space="preserve">Kickstarter campaigns classified as ‘journalism’ </w:t>
      </w:r>
      <w:r w:rsidR="00667290">
        <w:t xml:space="preserve">are a risky investment – they </w:t>
      </w:r>
      <w:bookmarkStart w:id="0" w:name="_GoBack"/>
      <w:bookmarkEnd w:id="0"/>
      <w:r>
        <w:t>rarely succeed.</w:t>
      </w:r>
    </w:p>
    <w:p w14:paraId="71EA6D38" w14:textId="49C185BA" w:rsidR="005B377A" w:rsidRDefault="005B377A" w:rsidP="005B377A">
      <w:pPr>
        <w:pStyle w:val="ListParagraph"/>
        <w:numPr>
          <w:ilvl w:val="1"/>
          <w:numId w:val="1"/>
        </w:numPr>
      </w:pPr>
      <w:r>
        <w:t>Campaigns related to theater and music are the safest bet – they have the highest proportion of successful campaigns.</w:t>
      </w:r>
    </w:p>
    <w:p w14:paraId="41501101" w14:textId="2034168D" w:rsidR="005B377A" w:rsidRDefault="005B377A" w:rsidP="005B377A">
      <w:pPr>
        <w:pStyle w:val="ListParagraph"/>
        <w:numPr>
          <w:ilvl w:val="1"/>
          <w:numId w:val="1"/>
        </w:numPr>
      </w:pPr>
      <w:r>
        <w:t>Documentaries are popular – within the ‘film’ category, they have the highest rate of success.</w:t>
      </w:r>
    </w:p>
    <w:p w14:paraId="0951DADF" w14:textId="038705EF" w:rsidR="005B377A" w:rsidRDefault="00687242" w:rsidP="005B377A">
      <w:pPr>
        <w:pStyle w:val="ListParagraph"/>
        <w:numPr>
          <w:ilvl w:val="0"/>
          <w:numId w:val="1"/>
        </w:numPr>
      </w:pPr>
      <w:r>
        <w:t>One weakness of the data set is that certain categories are over-represented (particularly theater and music), which could skew the data. A better strategy might be to take the same number of random samples from each category and see how many were successful, failed, etc. This would provide a more readable representation of which categories have the greatest success.</w:t>
      </w:r>
    </w:p>
    <w:p w14:paraId="214646E8" w14:textId="7684F1A7" w:rsidR="00687242" w:rsidRDefault="001C1BAB" w:rsidP="005B377A">
      <w:pPr>
        <w:pStyle w:val="ListParagraph"/>
        <w:numPr>
          <w:ilvl w:val="0"/>
          <w:numId w:val="1"/>
        </w:numPr>
      </w:pPr>
      <w:r>
        <w:t>It would be informative to make a stacked column chart that showed</w:t>
      </w:r>
      <w:r w:rsidR="00667290">
        <w:t xml:space="preserve"> the number of successful, failed and canceled campaigns for a given year that could be filtered by ‘spotlight’ – this would allow us to form a hypothesis about whether or not the spotlight makes a quantifiable difference.</w:t>
      </w:r>
    </w:p>
    <w:sectPr w:rsidR="0068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B64C5"/>
    <w:multiLevelType w:val="hybridMultilevel"/>
    <w:tmpl w:val="C5C6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B5"/>
    <w:rsid w:val="001C1BAB"/>
    <w:rsid w:val="00413BB5"/>
    <w:rsid w:val="005B377A"/>
    <w:rsid w:val="00667290"/>
    <w:rsid w:val="00687242"/>
    <w:rsid w:val="00D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5B16"/>
  <w15:chartTrackingRefBased/>
  <w15:docId w15:val="{63282E4F-5267-4C94-BC85-5F5CF579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2019-01-21T02:23:00Z</dcterms:created>
  <dcterms:modified xsi:type="dcterms:W3CDTF">2019-01-21T02:44:00Z</dcterms:modified>
</cp:coreProperties>
</file>