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EBEE0" w14:textId="77777777" w:rsidR="00F360D6" w:rsidRDefault="00000000">
      <w:pPr>
        <w:spacing w:before="240"/>
        <w:rPr>
          <w:rFonts w:ascii="Arial Narrow" w:eastAsia="Arial Narrow" w:hAnsi="Arial Narrow" w:cs="Arial Narrow"/>
          <w:b/>
          <w:bCs/>
          <w:sz w:val="26"/>
          <w:szCs w:val="26"/>
        </w:rPr>
      </w:pPr>
      <w:proofErr w:type="gramStart"/>
      <w:r>
        <w:rPr>
          <w:rFonts w:ascii="Arial Narrow" w:eastAsia="Arial Narrow" w:hAnsi="Arial Narrow" w:cs="Arial Narrow"/>
          <w:b/>
          <w:bCs/>
          <w:sz w:val="26"/>
          <w:szCs w:val="26"/>
        </w:rPr>
        <w:t>Link</w:t>
      </w:r>
      <w:proofErr w:type="gramEnd"/>
      <w:r>
        <w:rPr>
          <w:rFonts w:ascii="Arial Narrow" w:eastAsia="Arial Narrow" w:hAnsi="Arial Narrow" w:cs="Arial Narrow"/>
          <w:b/>
          <w:bCs/>
          <w:sz w:val="26"/>
          <w:szCs w:val="26"/>
        </w:rPr>
        <w:t xml:space="preserve"> de URL:</w:t>
      </w:r>
      <w:hyperlink r:id="rId5">
        <w:r>
          <w:rPr>
            <w:rFonts w:ascii="Arial Narrow" w:eastAsia="Arial Narrow" w:hAnsi="Arial Narrow" w:cs="Arial Narrow"/>
            <w:b/>
            <w:bCs/>
            <w:color w:val="1155CC"/>
            <w:sz w:val="26"/>
            <w:szCs w:val="26"/>
            <w:u w:val="single"/>
          </w:rPr>
          <w:t>www.rc-consulting.org/curso-siaf-siga-seace-pladicop-operaciones-en-linea/</w:t>
        </w:r>
      </w:hyperlink>
      <w:r>
        <w:rPr>
          <w:noProof/>
        </w:rPr>
        <w:drawing>
          <wp:anchor distT="114300" distB="114300" distL="114300" distR="114300" simplePos="0" relativeHeight="251658240" behindDoc="1" locked="0" layoutInCell="1" hidden="0" allowOverlap="1" wp14:anchorId="72B54AC6" wp14:editId="30028DD5">
            <wp:simplePos x="0" y="0"/>
            <wp:positionH relativeFrom="column">
              <wp:posOffset>4476750</wp:posOffset>
            </wp:positionH>
            <wp:positionV relativeFrom="paragraph">
              <wp:posOffset>647700</wp:posOffset>
            </wp:positionV>
            <wp:extent cx="1205865" cy="120586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205865" cy="1205865"/>
                    </a:xfrm>
                    <a:prstGeom prst="rect">
                      <a:avLst/>
                    </a:prstGeom>
                    <a:ln/>
                  </pic:spPr>
                </pic:pic>
              </a:graphicData>
            </a:graphic>
          </wp:anchor>
        </w:drawing>
      </w:r>
    </w:p>
    <w:p w14:paraId="727D5D35" w14:textId="77777777" w:rsidR="00F360D6" w:rsidRDefault="00000000">
      <w:pPr>
        <w:spacing w:before="240"/>
      </w:pPr>
      <w:r>
        <w:rPr>
          <w:rFonts w:ascii="Arial Narrow" w:eastAsia="Arial Narrow" w:hAnsi="Arial Narrow" w:cs="Arial Narrow"/>
          <w:b/>
          <w:bCs/>
          <w:sz w:val="26"/>
          <w:szCs w:val="26"/>
        </w:rPr>
        <w:t>Video:</w:t>
      </w:r>
    </w:p>
    <w:p w14:paraId="4E6D9F2F" w14:textId="77777777" w:rsidR="00F360D6" w:rsidRDefault="00000000">
      <w:pPr>
        <w:spacing w:before="240"/>
        <w:rPr>
          <w:rFonts w:ascii="Arial Narrow" w:eastAsia="Arial Narrow" w:hAnsi="Arial Narrow" w:cs="Arial Narrow"/>
          <w:b/>
          <w:bCs/>
          <w:sz w:val="26"/>
          <w:szCs w:val="26"/>
        </w:rPr>
      </w:pPr>
      <w:r>
        <w:rPr>
          <w:rFonts w:ascii="Arial Narrow" w:eastAsia="Arial Narrow" w:hAnsi="Arial Narrow" w:cs="Arial Narrow"/>
          <w:b/>
          <w:bCs/>
          <w:sz w:val="26"/>
          <w:szCs w:val="26"/>
        </w:rPr>
        <w:t xml:space="preserve">CURSO DE ESPECIALIZACIÓN VIRTUAL </w:t>
      </w:r>
    </w:p>
    <w:p w14:paraId="5E809B53" w14:textId="77777777" w:rsidR="00F360D6" w:rsidRDefault="00F360D6">
      <w:pPr>
        <w:jc w:val="right"/>
        <w:rPr>
          <w:rFonts w:ascii="Arial Narrow" w:eastAsia="Arial Narrow" w:hAnsi="Arial Narrow" w:cs="Arial Narrow"/>
          <w:b/>
          <w:bCs/>
          <w:sz w:val="32"/>
          <w:szCs w:val="32"/>
        </w:rPr>
      </w:pPr>
    </w:p>
    <w:p w14:paraId="06D3A369" w14:textId="77777777" w:rsidR="00F360D6" w:rsidRDefault="00F360D6">
      <w:pPr>
        <w:jc w:val="right"/>
        <w:rPr>
          <w:rFonts w:ascii="Arial Narrow" w:eastAsia="Arial Narrow" w:hAnsi="Arial Narrow" w:cs="Arial Narrow"/>
          <w:b/>
          <w:bCs/>
          <w:sz w:val="32"/>
          <w:szCs w:val="32"/>
        </w:rPr>
      </w:pPr>
    </w:p>
    <w:p w14:paraId="0030A7F9" w14:textId="77777777" w:rsidR="00F360D6" w:rsidRDefault="00000000">
      <w:pPr>
        <w:jc w:val="right"/>
        <w:rPr>
          <w:rFonts w:ascii="Arial Narrow" w:eastAsia="Arial Narrow" w:hAnsi="Arial Narrow" w:cs="Arial Narrow"/>
          <w:b/>
          <w:bCs/>
          <w:sz w:val="26"/>
          <w:szCs w:val="26"/>
        </w:rPr>
      </w:pPr>
      <w:r>
        <w:rPr>
          <w:rFonts w:ascii="Arial Narrow" w:eastAsia="Arial Narrow" w:hAnsi="Arial Narrow" w:cs="Arial Narrow"/>
          <w:b/>
          <w:bCs/>
          <w:sz w:val="32"/>
          <w:szCs w:val="32"/>
        </w:rPr>
        <w:t>EN CONVENIO</w:t>
      </w:r>
    </w:p>
    <w:p w14:paraId="65A8B11B" w14:textId="77777777" w:rsidR="00F360D6" w:rsidRDefault="00F360D6">
      <w:pPr>
        <w:jc w:val="center"/>
        <w:rPr>
          <w:rFonts w:ascii="Arial Narrow" w:eastAsia="Arial Narrow" w:hAnsi="Arial Narrow" w:cs="Arial Narrow"/>
          <w:b/>
          <w:bCs/>
          <w:color w:val="741B47"/>
          <w:sz w:val="30"/>
          <w:szCs w:val="30"/>
          <w:u w:val="single"/>
        </w:rPr>
      </w:pPr>
    </w:p>
    <w:p w14:paraId="139F34C0" w14:textId="77777777" w:rsidR="00F360D6" w:rsidRDefault="00000000">
      <w:pPr>
        <w:spacing w:before="240" w:after="240"/>
        <w:jc w:val="center"/>
        <w:rPr>
          <w:rFonts w:ascii="Arial Narrow" w:eastAsia="Arial Narrow" w:hAnsi="Arial Narrow" w:cs="Arial Narrow"/>
          <w:b/>
          <w:bCs/>
          <w:color w:val="741B47"/>
          <w:sz w:val="30"/>
          <w:szCs w:val="30"/>
          <w:u w:val="single"/>
        </w:rPr>
      </w:pPr>
      <w:r>
        <w:rPr>
          <w:rFonts w:ascii="Arial Narrow" w:eastAsia="Arial Narrow" w:hAnsi="Arial Narrow" w:cs="Arial Narrow"/>
          <w:b/>
          <w:bCs/>
          <w:color w:val="741B47"/>
          <w:sz w:val="30"/>
          <w:szCs w:val="30"/>
          <w:u w:val="single"/>
        </w:rPr>
        <w:t>OFIMÁTICA PROFESIONAL, WORD, EXCEL Y POWER BI</w:t>
      </w:r>
    </w:p>
    <w:p w14:paraId="5DB766BD" w14:textId="77777777" w:rsidR="00F360D6" w:rsidRDefault="00000000">
      <w:pPr>
        <w:spacing w:before="240" w:after="240"/>
        <w:jc w:val="center"/>
        <w:rPr>
          <w:rFonts w:ascii="Arial Narrow" w:eastAsia="Arial Narrow" w:hAnsi="Arial Narrow" w:cs="Arial Narrow"/>
          <w:b/>
          <w:bCs/>
          <w:sz w:val="30"/>
          <w:szCs w:val="30"/>
        </w:rPr>
      </w:pPr>
      <w:r>
        <w:rPr>
          <w:rFonts w:ascii="Arial Narrow" w:eastAsia="Arial Narrow" w:hAnsi="Arial Narrow" w:cs="Arial Narrow"/>
          <w:b/>
          <w:bCs/>
          <w:sz w:val="30"/>
          <w:szCs w:val="30"/>
        </w:rPr>
        <w:t xml:space="preserve">Domina Word, Excel y </w:t>
      </w:r>
      <w:proofErr w:type="spellStart"/>
      <w:r>
        <w:rPr>
          <w:rFonts w:ascii="Arial Narrow" w:eastAsia="Arial Narrow" w:hAnsi="Arial Narrow" w:cs="Arial Narrow"/>
          <w:b/>
          <w:bCs/>
          <w:sz w:val="30"/>
          <w:szCs w:val="30"/>
        </w:rPr>
        <w:t>Power</w:t>
      </w:r>
      <w:proofErr w:type="spellEnd"/>
      <w:r>
        <w:rPr>
          <w:rFonts w:ascii="Arial Narrow" w:eastAsia="Arial Narrow" w:hAnsi="Arial Narrow" w:cs="Arial Narrow"/>
          <w:b/>
          <w:bCs/>
          <w:sz w:val="30"/>
          <w:szCs w:val="30"/>
        </w:rPr>
        <w:t xml:space="preserve"> BI para potenciar tu carrera y tus negocios con decisiones basadas en datos.</w:t>
      </w:r>
    </w:p>
    <w:p w14:paraId="5FED5B51" w14:textId="77777777" w:rsidR="00F360D6"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Aprende la metodología para detectar patrones, analizar datos y proyectar escenarios de alto impacto. Crea </w:t>
      </w:r>
      <w:proofErr w:type="spellStart"/>
      <w:r>
        <w:rPr>
          <w:rFonts w:ascii="Arial Narrow" w:eastAsia="Arial Narrow" w:hAnsi="Arial Narrow" w:cs="Arial Narrow"/>
          <w:b/>
          <w:bCs/>
          <w:sz w:val="24"/>
          <w:szCs w:val="24"/>
        </w:rPr>
        <w:t>dashboards</w:t>
      </w:r>
      <w:proofErr w:type="spellEnd"/>
      <w:r>
        <w:rPr>
          <w:rFonts w:ascii="Arial Narrow" w:eastAsia="Arial Narrow" w:hAnsi="Arial Narrow" w:cs="Arial Narrow"/>
          <w:b/>
          <w:bCs/>
          <w:sz w:val="24"/>
          <w:szCs w:val="24"/>
        </w:rPr>
        <w:t xml:space="preserve"> avanzados en Excel y </w:t>
      </w:r>
      <w:proofErr w:type="spellStart"/>
      <w:r>
        <w:rPr>
          <w:rFonts w:ascii="Arial Narrow" w:eastAsia="Arial Narrow" w:hAnsi="Arial Narrow" w:cs="Arial Narrow"/>
          <w:b/>
          <w:bCs/>
          <w:sz w:val="24"/>
          <w:szCs w:val="24"/>
        </w:rPr>
        <w:t>Power</w:t>
      </w:r>
      <w:proofErr w:type="spellEnd"/>
      <w:r>
        <w:rPr>
          <w:rFonts w:ascii="Arial Narrow" w:eastAsia="Arial Narrow" w:hAnsi="Arial Narrow" w:cs="Arial Narrow"/>
          <w:b/>
          <w:bCs/>
          <w:sz w:val="24"/>
          <w:szCs w:val="24"/>
        </w:rPr>
        <w:t xml:space="preserve"> BI</w:t>
      </w:r>
      <w:r>
        <w:rPr>
          <w:rFonts w:ascii="Arial Narrow" w:eastAsia="Arial Narrow" w:hAnsi="Arial Narrow" w:cs="Arial Narrow"/>
          <w:sz w:val="24"/>
          <w:szCs w:val="24"/>
        </w:rPr>
        <w:t xml:space="preserve"> que impulsen decisiones rápidas y sustentadas. Domina una metodología práctica para transformar información en indicadores y pronósticos desde la nube y cualquier dispositivo.</w:t>
      </w:r>
    </w:p>
    <w:p w14:paraId="2FD51987" w14:textId="77777777" w:rsidR="00F360D6" w:rsidRDefault="00F360D6">
      <w:pPr>
        <w:spacing w:before="240" w:after="240" w:line="240" w:lineRule="auto"/>
        <w:jc w:val="both"/>
        <w:rPr>
          <w:rFonts w:ascii="Arial Narrow" w:eastAsia="Arial Narrow" w:hAnsi="Arial Narrow" w:cs="Arial Narrow"/>
          <w:sz w:val="24"/>
          <w:szCs w:val="24"/>
        </w:rPr>
      </w:pPr>
    </w:p>
    <w:p w14:paraId="1D41277D" w14:textId="77777777" w:rsidR="00F360D6" w:rsidRDefault="00000000">
      <w:pPr>
        <w:spacing w:before="240" w:after="240" w:line="240" w:lineRule="auto"/>
        <w:jc w:val="both"/>
        <w:rPr>
          <w:rFonts w:ascii="Arial Narrow" w:eastAsia="Arial Narrow" w:hAnsi="Arial Narrow" w:cs="Arial Narrow"/>
          <w:b/>
          <w:bCs/>
          <w:color w:val="073763"/>
          <w:sz w:val="26"/>
          <w:szCs w:val="26"/>
        </w:rPr>
      </w:pPr>
      <w:r>
        <w:rPr>
          <w:rFonts w:ascii="Arial Narrow" w:eastAsia="Arial Narrow" w:hAnsi="Arial Narrow" w:cs="Arial Narrow"/>
          <w:b/>
          <w:bCs/>
          <w:color w:val="073763"/>
          <w:sz w:val="26"/>
          <w:szCs w:val="26"/>
        </w:rPr>
        <w:t>NUESTRO VALOR DIFERENCIAL (Por qué elegirnos)</w:t>
      </w:r>
    </w:p>
    <w:p w14:paraId="679498E9" w14:textId="77777777" w:rsidR="00F360D6" w:rsidRDefault="00000000">
      <w:pPr>
        <w:numPr>
          <w:ilvl w:val="0"/>
          <w:numId w:val="4"/>
        </w:numPr>
        <w:spacing w:before="240"/>
        <w:jc w:val="both"/>
        <w:rPr>
          <w:rFonts w:ascii="Arial Narrow" w:eastAsia="Arial Narrow" w:hAnsi="Arial Narrow" w:cs="Arial Narrow"/>
          <w:b/>
          <w:bCs/>
          <w:color w:val="000000"/>
          <w:sz w:val="24"/>
          <w:szCs w:val="24"/>
          <w:highlight w:val="yellow"/>
        </w:rPr>
      </w:pPr>
      <w:r>
        <w:rPr>
          <w:rFonts w:ascii="Arial Narrow" w:eastAsia="Arial Narrow" w:hAnsi="Arial Narrow" w:cs="Arial Narrow"/>
          <w:b/>
          <w:bCs/>
          <w:sz w:val="24"/>
          <w:szCs w:val="24"/>
          <w:highlight w:val="yellow"/>
        </w:rPr>
        <w:t>Convenio Institucional con el CLAD:</w:t>
      </w:r>
      <w:r>
        <w:rPr>
          <w:rFonts w:ascii="Arial Narrow" w:eastAsia="Arial Narrow" w:hAnsi="Arial Narrow" w:cs="Arial Narrow"/>
          <w:sz w:val="24"/>
          <w:szCs w:val="24"/>
          <w:highlight w:val="yellow"/>
        </w:rPr>
        <w:t xml:space="preserve"> Nuestra alianza estratégica y oficial con el </w:t>
      </w:r>
      <w:r>
        <w:rPr>
          <w:rFonts w:ascii="Arial Narrow" w:eastAsia="Arial Narrow" w:hAnsi="Arial Narrow" w:cs="Arial Narrow"/>
          <w:b/>
          <w:bCs/>
          <w:sz w:val="24"/>
          <w:szCs w:val="24"/>
          <w:highlight w:val="yellow"/>
        </w:rPr>
        <w:t>Colegio de Licenciados en Administración (CLAD)</w:t>
      </w:r>
      <w:r>
        <w:rPr>
          <w:rFonts w:ascii="Arial Narrow" w:eastAsia="Arial Narrow" w:hAnsi="Arial Narrow" w:cs="Arial Narrow"/>
          <w:sz w:val="24"/>
          <w:szCs w:val="24"/>
          <w:highlight w:val="yellow"/>
        </w:rPr>
        <w:t xml:space="preserve">, es un importante aval que </w:t>
      </w:r>
      <w:r>
        <w:rPr>
          <w:rFonts w:ascii="Arial Narrow" w:eastAsia="Arial Narrow" w:hAnsi="Arial Narrow" w:cs="Arial Narrow"/>
          <w:b/>
          <w:bCs/>
          <w:sz w:val="24"/>
          <w:szCs w:val="24"/>
          <w:highlight w:val="yellow"/>
        </w:rPr>
        <w:t>certifica</w:t>
      </w:r>
      <w:r>
        <w:rPr>
          <w:rFonts w:ascii="Arial Narrow" w:eastAsia="Arial Narrow" w:hAnsi="Arial Narrow" w:cs="Arial Narrow"/>
          <w:sz w:val="24"/>
          <w:szCs w:val="24"/>
          <w:highlight w:val="yellow"/>
        </w:rPr>
        <w:t xml:space="preserve"> el rigor académico y respaldo exigido en el más alto nivel de la gestión pública.</w:t>
      </w:r>
    </w:p>
    <w:p w14:paraId="4ABB0CD1" w14:textId="77777777" w:rsidR="00F360D6" w:rsidRDefault="00000000">
      <w:pPr>
        <w:numPr>
          <w:ilvl w:val="0"/>
          <w:numId w:val="4"/>
        </w:numPr>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Experiencia:</w:t>
      </w:r>
      <w:r>
        <w:rPr>
          <w:rFonts w:ascii="Arial Narrow" w:eastAsia="Arial Narrow" w:hAnsi="Arial Narrow" w:cs="Arial Narrow"/>
          <w:sz w:val="24"/>
          <w:szCs w:val="24"/>
        </w:rPr>
        <w:t xml:space="preserve"> 23 años liderando el desarrollo de capacidades en gestión pública en el Perú.</w:t>
      </w:r>
    </w:p>
    <w:p w14:paraId="04E79688" w14:textId="77777777" w:rsidR="00F360D6" w:rsidRDefault="00000000">
      <w:pPr>
        <w:numPr>
          <w:ilvl w:val="0"/>
          <w:numId w:val="4"/>
        </w:numPr>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Masterclass de Apertura: </w:t>
      </w:r>
      <w:proofErr w:type="spellStart"/>
      <w:r>
        <w:rPr>
          <w:rFonts w:ascii="Arial Narrow" w:eastAsia="Arial Narrow" w:hAnsi="Arial Narrow" w:cs="Arial Narrow"/>
          <w:sz w:val="24"/>
          <w:szCs w:val="24"/>
        </w:rPr>
        <w:t>Power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Skills</w:t>
      </w:r>
      <w:proofErr w:type="spellEnd"/>
      <w:r>
        <w:rPr>
          <w:rFonts w:ascii="Arial Narrow" w:eastAsia="Arial Narrow" w:hAnsi="Arial Narrow" w:cs="Arial Narrow"/>
          <w:sz w:val="24"/>
          <w:szCs w:val="24"/>
        </w:rPr>
        <w:t xml:space="preserve"> y Liderazgo para la Gestión Pública Moderna.</w:t>
      </w:r>
    </w:p>
    <w:p w14:paraId="43868266" w14:textId="77777777" w:rsidR="00F360D6" w:rsidRDefault="00000000">
      <w:pPr>
        <w:numPr>
          <w:ilvl w:val="0"/>
          <w:numId w:val="4"/>
        </w:numPr>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Plana Docente de Alto Nivel: </w:t>
      </w:r>
      <w:r>
        <w:rPr>
          <w:rFonts w:ascii="Arial Narrow" w:eastAsia="Arial Narrow" w:hAnsi="Arial Narrow" w:cs="Arial Narrow"/>
          <w:sz w:val="24"/>
          <w:szCs w:val="24"/>
        </w:rPr>
        <w:t>Expertos del MEF con Grado de Maestría.</w:t>
      </w:r>
    </w:p>
    <w:p w14:paraId="1A45563A" w14:textId="77777777" w:rsidR="00F360D6" w:rsidRDefault="00000000">
      <w:pPr>
        <w:numPr>
          <w:ilvl w:val="0"/>
          <w:numId w:val="4"/>
        </w:numPr>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Campus Virtual 24/7: </w:t>
      </w:r>
      <w:r>
        <w:rPr>
          <w:rFonts w:ascii="Arial Narrow" w:eastAsia="Arial Narrow" w:hAnsi="Arial Narrow" w:cs="Arial Narrow"/>
          <w:sz w:val="24"/>
          <w:szCs w:val="24"/>
        </w:rPr>
        <w:t>Accede a clases grabadas y materiales de estudio de forma ilimitada. Capacítate a tu propio ritmo, sin horarios fijos y desde donde estés por un año.</w:t>
      </w:r>
    </w:p>
    <w:p w14:paraId="7109BA5F" w14:textId="77777777" w:rsidR="00F360D6" w:rsidRDefault="00000000">
      <w:pPr>
        <w:numPr>
          <w:ilvl w:val="0"/>
          <w:numId w:val="4"/>
        </w:numPr>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Respaldo Tecnológico Integral: </w:t>
      </w:r>
      <w:r>
        <w:rPr>
          <w:rFonts w:ascii="Arial Narrow" w:eastAsia="Arial Narrow" w:hAnsi="Arial Narrow" w:cs="Arial Narrow"/>
          <w:sz w:val="24"/>
          <w:szCs w:val="24"/>
        </w:rPr>
        <w:t>Asistencia remota especializada y resolución ágil de incidencias. Tu operatividad es nuestra prioridad.</w:t>
      </w:r>
    </w:p>
    <w:p w14:paraId="1D3FBD68" w14:textId="77777777" w:rsidR="00F360D6" w:rsidRDefault="00000000">
      <w:pPr>
        <w:numPr>
          <w:ilvl w:val="0"/>
          <w:numId w:val="4"/>
        </w:numPr>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Certificación con Valor Oficial y QR: </w:t>
      </w:r>
      <w:r>
        <w:rPr>
          <w:rFonts w:ascii="Arial Narrow" w:eastAsia="Arial Narrow" w:hAnsi="Arial Narrow" w:cs="Arial Narrow"/>
          <w:sz w:val="24"/>
          <w:szCs w:val="24"/>
        </w:rPr>
        <w:t>Recibe tu Certificado en doble formato (Físico y Digital). Incluye un código QR de seguridad para que cualquier entidad o reclutador valide su autenticidad al instante.</w:t>
      </w:r>
    </w:p>
    <w:p w14:paraId="31521207" w14:textId="77777777" w:rsidR="00F360D6" w:rsidRDefault="00000000">
      <w:pPr>
        <w:numPr>
          <w:ilvl w:val="0"/>
          <w:numId w:val="4"/>
        </w:numPr>
        <w:spacing w:after="240"/>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Respaldo Tecnológico Google: </w:t>
      </w:r>
      <w:r>
        <w:rPr>
          <w:rFonts w:ascii="Arial Narrow" w:eastAsia="Arial Narrow" w:hAnsi="Arial Narrow" w:cs="Arial Narrow"/>
          <w:sz w:val="24"/>
          <w:szCs w:val="24"/>
        </w:rPr>
        <w:t xml:space="preserve">Garantizamos la estabilidad y calidad de tu aprendizaje con una plataforma potenciada por Google </w:t>
      </w:r>
      <w:proofErr w:type="spellStart"/>
      <w:r>
        <w:rPr>
          <w:rFonts w:ascii="Arial Narrow" w:eastAsia="Arial Narrow" w:hAnsi="Arial Narrow" w:cs="Arial Narrow"/>
          <w:sz w:val="24"/>
          <w:szCs w:val="24"/>
        </w:rPr>
        <w:t>for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Education</w:t>
      </w:r>
      <w:proofErr w:type="spellEnd"/>
      <w:r>
        <w:rPr>
          <w:rFonts w:ascii="Arial Narrow" w:eastAsia="Arial Narrow" w:hAnsi="Arial Narrow" w:cs="Arial Narrow"/>
          <w:sz w:val="24"/>
          <w:szCs w:val="24"/>
        </w:rPr>
        <w:t>, líder mundial en innovación educativa.</w:t>
      </w:r>
    </w:p>
    <w:p w14:paraId="348A68D1" w14:textId="77777777" w:rsidR="00F360D6" w:rsidRDefault="00F360D6">
      <w:pPr>
        <w:spacing w:before="240" w:after="240"/>
        <w:ind w:left="720"/>
        <w:jc w:val="both"/>
        <w:rPr>
          <w:rFonts w:ascii="Arial Narrow" w:eastAsia="Arial Narrow" w:hAnsi="Arial Narrow" w:cs="Arial Narrow"/>
          <w:sz w:val="24"/>
          <w:szCs w:val="24"/>
        </w:rPr>
      </w:pPr>
    </w:p>
    <w:p w14:paraId="3CE3DE56" w14:textId="77777777" w:rsidR="00F360D6" w:rsidRDefault="00F360D6">
      <w:pPr>
        <w:spacing w:before="240" w:after="240"/>
        <w:ind w:left="720"/>
        <w:jc w:val="both"/>
        <w:rPr>
          <w:rFonts w:ascii="Arial Narrow" w:eastAsia="Arial Narrow" w:hAnsi="Arial Narrow" w:cs="Arial Narrow"/>
          <w:sz w:val="24"/>
          <w:szCs w:val="24"/>
        </w:rPr>
      </w:pPr>
    </w:p>
    <w:p w14:paraId="0CD55CDE" w14:textId="77777777" w:rsidR="00F360D6" w:rsidRDefault="00F360D6">
      <w:pPr>
        <w:spacing w:before="240" w:after="240"/>
        <w:ind w:left="720"/>
        <w:jc w:val="both"/>
        <w:rPr>
          <w:rFonts w:ascii="Arial Narrow" w:eastAsia="Arial Narrow" w:hAnsi="Arial Narrow" w:cs="Arial Narrow"/>
          <w:sz w:val="24"/>
          <w:szCs w:val="24"/>
        </w:rPr>
      </w:pPr>
    </w:p>
    <w:p w14:paraId="70585908" w14:textId="77777777" w:rsidR="00F360D6" w:rsidRDefault="00000000">
      <w:pPr>
        <w:spacing w:line="240" w:lineRule="auto"/>
        <w:jc w:val="both"/>
        <w:rPr>
          <w:rFonts w:ascii="Arial Narrow" w:eastAsia="Arial Narrow" w:hAnsi="Arial Narrow" w:cs="Arial Narrow"/>
          <w:b/>
          <w:bCs/>
          <w:sz w:val="28"/>
          <w:szCs w:val="28"/>
        </w:rPr>
      </w:pPr>
      <w:r>
        <w:rPr>
          <w:rFonts w:ascii="Arial Narrow" w:eastAsia="Arial Narrow" w:hAnsi="Arial Narrow" w:cs="Arial Narrow"/>
          <w:b/>
          <w:bCs/>
          <w:sz w:val="28"/>
          <w:szCs w:val="28"/>
        </w:rPr>
        <w:t xml:space="preserve">NUESTROS BENEFICIOS: </w:t>
      </w:r>
    </w:p>
    <w:p w14:paraId="085C8471" w14:textId="77777777" w:rsidR="00F360D6" w:rsidRDefault="00F360D6">
      <w:pPr>
        <w:spacing w:line="240" w:lineRule="auto"/>
        <w:jc w:val="both"/>
        <w:rPr>
          <w:rFonts w:ascii="Arial Narrow" w:eastAsia="Arial Narrow" w:hAnsi="Arial Narrow" w:cs="Arial Narrow"/>
          <w:b/>
          <w:bCs/>
          <w:sz w:val="28"/>
          <w:szCs w:val="28"/>
        </w:rPr>
      </w:pPr>
    </w:p>
    <w:p w14:paraId="60519254" w14:textId="77777777" w:rsidR="00F360D6" w:rsidRDefault="00000000">
      <w:pPr>
        <w:numPr>
          <w:ilvl w:val="0"/>
          <w:numId w:val="7"/>
        </w:numPr>
        <w:spacing w:line="240" w:lineRule="auto"/>
        <w:jc w:val="both"/>
        <w:rPr>
          <w:b/>
          <w:bCs/>
          <w:color w:val="000000"/>
          <w:sz w:val="24"/>
          <w:szCs w:val="24"/>
          <w:highlight w:val="yellow"/>
        </w:rPr>
      </w:pPr>
      <w:r>
        <w:rPr>
          <w:rFonts w:ascii="Arial Narrow" w:eastAsia="Arial Narrow" w:hAnsi="Arial Narrow" w:cs="Arial Narrow"/>
          <w:b/>
          <w:bCs/>
          <w:sz w:val="24"/>
          <w:szCs w:val="24"/>
          <w:highlight w:val="yellow"/>
        </w:rPr>
        <w:t xml:space="preserve">Curso de Especialización con Certificado Oficial por 90 horas académicas en convenio con el CLAD, </w:t>
      </w:r>
      <w:proofErr w:type="gramStart"/>
      <w:r>
        <w:rPr>
          <w:rFonts w:ascii="Arial Narrow" w:eastAsia="Arial Narrow" w:hAnsi="Arial Narrow" w:cs="Arial Narrow"/>
          <w:b/>
          <w:bCs/>
          <w:sz w:val="24"/>
          <w:szCs w:val="24"/>
          <w:highlight w:val="yellow"/>
        </w:rPr>
        <w:t>de acuerdo a</w:t>
      </w:r>
      <w:proofErr w:type="gramEnd"/>
      <w:r>
        <w:rPr>
          <w:rFonts w:ascii="Arial Narrow" w:eastAsia="Arial Narrow" w:hAnsi="Arial Narrow" w:cs="Arial Narrow"/>
          <w:b/>
          <w:bCs/>
          <w:sz w:val="24"/>
          <w:szCs w:val="24"/>
          <w:highlight w:val="yellow"/>
        </w:rPr>
        <w:t xml:space="preserve"> la nueva Directiva RPE </w:t>
      </w:r>
      <w:proofErr w:type="spellStart"/>
      <w:r>
        <w:rPr>
          <w:rFonts w:ascii="Arial Narrow" w:eastAsia="Arial Narrow" w:hAnsi="Arial Narrow" w:cs="Arial Narrow"/>
          <w:b/>
          <w:bCs/>
          <w:sz w:val="24"/>
          <w:szCs w:val="24"/>
          <w:highlight w:val="yellow"/>
        </w:rPr>
        <w:t>Nº</w:t>
      </w:r>
      <w:proofErr w:type="spellEnd"/>
      <w:r>
        <w:rPr>
          <w:rFonts w:ascii="Arial Narrow" w:eastAsia="Arial Narrow" w:hAnsi="Arial Narrow" w:cs="Arial Narrow"/>
          <w:b/>
          <w:bCs/>
          <w:sz w:val="24"/>
          <w:szCs w:val="24"/>
          <w:highlight w:val="yellow"/>
        </w:rPr>
        <w:t xml:space="preserve"> 000214-2025-SERVIR-PE publicado el 01 de enero del 2026 “Normas para la gestión del proceso de capacitación en las entidades públicas”</w:t>
      </w:r>
    </w:p>
    <w:p w14:paraId="346791F5" w14:textId="77777777" w:rsidR="00F360D6" w:rsidRDefault="00000000">
      <w:pPr>
        <w:numPr>
          <w:ilvl w:val="0"/>
          <w:numId w:val="7"/>
        </w:numPr>
        <w:spacing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El método de enseñanza aprendizaje a utilizar es el ABP y el Método de Casos.</w:t>
      </w:r>
    </w:p>
    <w:p w14:paraId="04573DFF" w14:textId="4614E3B1" w:rsidR="00F360D6" w:rsidRDefault="00000000">
      <w:pPr>
        <w:numPr>
          <w:ilvl w:val="0"/>
          <w:numId w:val="7"/>
        </w:numPr>
        <w:spacing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Son (6) dieciocho sesiones en </w:t>
      </w:r>
      <w:r w:rsidR="00F60731">
        <w:rPr>
          <w:rFonts w:ascii="Arial Narrow" w:eastAsia="Arial Narrow" w:hAnsi="Arial Narrow" w:cs="Arial Narrow"/>
          <w:b/>
          <w:bCs/>
          <w:sz w:val="24"/>
          <w:szCs w:val="24"/>
        </w:rPr>
        <w:t>vivo por</w:t>
      </w:r>
      <w:r>
        <w:rPr>
          <w:rFonts w:ascii="Arial Narrow" w:eastAsia="Arial Narrow" w:hAnsi="Arial Narrow" w:cs="Arial Narrow"/>
          <w:b/>
          <w:bCs/>
          <w:sz w:val="24"/>
          <w:szCs w:val="24"/>
        </w:rPr>
        <w:t xml:space="preserve"> la plataforma virtual </w:t>
      </w:r>
      <w:proofErr w:type="gramStart"/>
      <w:r>
        <w:rPr>
          <w:rFonts w:ascii="Arial Narrow" w:eastAsia="Arial Narrow" w:hAnsi="Arial Narrow" w:cs="Arial Narrow"/>
          <w:b/>
          <w:bCs/>
          <w:sz w:val="24"/>
          <w:szCs w:val="24"/>
        </w:rPr>
        <w:t>Zoom</w:t>
      </w:r>
      <w:proofErr w:type="gramEnd"/>
      <w:r>
        <w:rPr>
          <w:rFonts w:ascii="Arial Narrow" w:eastAsia="Arial Narrow" w:hAnsi="Arial Narrow" w:cs="Arial Narrow"/>
          <w:b/>
          <w:bCs/>
          <w:sz w:val="24"/>
          <w:szCs w:val="24"/>
        </w:rPr>
        <w:t xml:space="preserve"> versión Pro.</w:t>
      </w:r>
    </w:p>
    <w:p w14:paraId="21F218E2" w14:textId="77777777" w:rsidR="00F360D6" w:rsidRDefault="00000000">
      <w:pPr>
        <w:numPr>
          <w:ilvl w:val="0"/>
          <w:numId w:val="7"/>
        </w:numPr>
        <w:spacing w:line="240" w:lineRule="auto"/>
        <w:jc w:val="both"/>
        <w:rPr>
          <w:color w:val="000000"/>
          <w:sz w:val="24"/>
          <w:szCs w:val="24"/>
        </w:rPr>
      </w:pPr>
      <w:r>
        <w:rPr>
          <w:rFonts w:ascii="Arial Narrow" w:eastAsia="Arial Narrow" w:hAnsi="Arial Narrow" w:cs="Arial Narrow"/>
          <w:sz w:val="24"/>
          <w:szCs w:val="24"/>
        </w:rPr>
        <w:t xml:space="preserve">Normativa actualizada al 2026 y Materiales por enfoque por competencias inéditos </w:t>
      </w:r>
      <w:r>
        <w:rPr>
          <w:rFonts w:ascii="Arial Narrow" w:eastAsia="Arial Narrow" w:hAnsi="Arial Narrow" w:cs="Arial Narrow"/>
          <w:sz w:val="24"/>
          <w:szCs w:val="24"/>
          <w:u w:val="single"/>
        </w:rPr>
        <w:t>descargables</w:t>
      </w:r>
      <w:r>
        <w:rPr>
          <w:rFonts w:ascii="Arial Narrow" w:eastAsia="Arial Narrow" w:hAnsi="Arial Narrow" w:cs="Arial Narrow"/>
          <w:sz w:val="24"/>
          <w:szCs w:val="24"/>
        </w:rPr>
        <w:t xml:space="preserve">. </w:t>
      </w:r>
    </w:p>
    <w:p w14:paraId="5FB1673F" w14:textId="77777777" w:rsidR="00F360D6" w:rsidRDefault="00000000">
      <w:pPr>
        <w:numPr>
          <w:ilvl w:val="0"/>
          <w:numId w:val="7"/>
        </w:numPr>
        <w:spacing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Acceso por un año en nuestra plataforma virtual y disponible las 24/7.</w:t>
      </w:r>
    </w:p>
    <w:p w14:paraId="33D2D13A" w14:textId="77777777" w:rsidR="00F360D6" w:rsidRDefault="00000000">
      <w:pPr>
        <w:numPr>
          <w:ilvl w:val="0"/>
          <w:numId w:val="7"/>
        </w:numPr>
        <w:spacing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Expositores a nivel de posgrado. </w:t>
      </w:r>
    </w:p>
    <w:p w14:paraId="39B162C8" w14:textId="2004CD19" w:rsidR="00F360D6" w:rsidRDefault="00000000">
      <w:pPr>
        <w:numPr>
          <w:ilvl w:val="0"/>
          <w:numId w:val="15"/>
        </w:numPr>
        <w:spacing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sz w:val="24"/>
          <w:szCs w:val="24"/>
        </w:rPr>
        <w:t xml:space="preserve">Bono de Regalo: </w:t>
      </w:r>
      <w:r>
        <w:rPr>
          <w:rFonts w:ascii="Arial Narrow" w:eastAsia="Arial Narrow" w:hAnsi="Arial Narrow" w:cs="Arial Narrow"/>
          <w:sz w:val="24"/>
          <w:szCs w:val="24"/>
        </w:rPr>
        <w:t>Clase grabada,</w:t>
      </w:r>
      <w:r>
        <w:rPr>
          <w:rFonts w:ascii="Arial Narrow" w:eastAsia="Arial Narrow" w:hAnsi="Arial Narrow" w:cs="Arial Narrow"/>
          <w:b/>
          <w:bCs/>
          <w:sz w:val="24"/>
          <w:szCs w:val="24"/>
        </w:rPr>
        <w:t xml:space="preserve"> “</w:t>
      </w:r>
      <w:r w:rsidR="00F60731">
        <w:rPr>
          <w:rFonts w:ascii="Arial Narrow" w:eastAsia="Arial Narrow" w:hAnsi="Arial Narrow" w:cs="Arial Narrow"/>
          <w:sz w:val="24"/>
          <w:szCs w:val="24"/>
        </w:rPr>
        <w:t>Máster</w:t>
      </w: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Class</w:t>
      </w:r>
      <w:proofErr w:type="spellEnd"/>
      <w:r>
        <w:rPr>
          <w:rFonts w:ascii="Arial Narrow" w:eastAsia="Arial Narrow" w:hAnsi="Arial Narrow" w:cs="Arial Narrow"/>
          <w:sz w:val="24"/>
          <w:szCs w:val="24"/>
        </w:rPr>
        <w:t xml:space="preserve"> en Excel E Inteligencia Artificial Para Los Negocios”</w:t>
      </w:r>
    </w:p>
    <w:p w14:paraId="65275BC9" w14:textId="77777777" w:rsidR="00F360D6" w:rsidRDefault="00F360D6">
      <w:pPr>
        <w:spacing w:line="240" w:lineRule="auto"/>
        <w:ind w:left="720"/>
        <w:jc w:val="both"/>
        <w:rPr>
          <w:rFonts w:ascii="Arial Narrow" w:eastAsia="Arial Narrow" w:hAnsi="Arial Narrow" w:cs="Arial Narrow"/>
          <w:sz w:val="24"/>
          <w:szCs w:val="24"/>
        </w:rPr>
      </w:pPr>
    </w:p>
    <w:p w14:paraId="31F912A6" w14:textId="77777777" w:rsidR="00F360D6" w:rsidRDefault="00F360D6">
      <w:pPr>
        <w:rPr>
          <w:rFonts w:ascii="Arial Narrow" w:eastAsia="Arial Narrow" w:hAnsi="Arial Narrow" w:cs="Arial Narrow"/>
          <w:b/>
          <w:bCs/>
          <w:color w:val="073763"/>
        </w:rPr>
      </w:pPr>
    </w:p>
    <w:p w14:paraId="3B4D41F9" w14:textId="77777777" w:rsidR="00F360D6" w:rsidRDefault="00000000">
      <w:pPr>
        <w:rPr>
          <w:rFonts w:ascii="Arial Narrow" w:eastAsia="Arial Narrow" w:hAnsi="Arial Narrow" w:cs="Arial Narrow"/>
          <w:b/>
          <w:bCs/>
          <w:color w:val="073763"/>
          <w:sz w:val="26"/>
          <w:szCs w:val="26"/>
        </w:rPr>
      </w:pPr>
      <w:r>
        <w:rPr>
          <w:rFonts w:ascii="Arial Narrow" w:eastAsia="Arial Narrow" w:hAnsi="Arial Narrow" w:cs="Arial Narrow"/>
          <w:b/>
          <w:bCs/>
          <w:color w:val="073763"/>
          <w:sz w:val="26"/>
          <w:szCs w:val="26"/>
        </w:rPr>
        <w:t>INFORMACIÓN CLAVE</w:t>
      </w:r>
    </w:p>
    <w:p w14:paraId="1DE8B4DE" w14:textId="77777777" w:rsidR="00F360D6" w:rsidRDefault="00000000">
      <w:pPr>
        <w:rPr>
          <w:rFonts w:ascii="Arial Narrow" w:eastAsia="Arial Narrow" w:hAnsi="Arial Narrow" w:cs="Arial Narrow"/>
          <w:b/>
          <w:bCs/>
          <w:color w:val="073763"/>
          <w:sz w:val="30"/>
          <w:szCs w:val="30"/>
        </w:rPr>
      </w:pPr>
      <w:r>
        <w:rPr>
          <w:rFonts w:ascii="Arial Narrow" w:eastAsia="Arial Narrow" w:hAnsi="Arial Narrow" w:cs="Arial Narrow"/>
          <w:b/>
          <w:bCs/>
          <w:color w:val="5B0F00"/>
          <w:sz w:val="26"/>
          <w:szCs w:val="26"/>
        </w:rPr>
        <w:t xml:space="preserve">Importancia </w:t>
      </w:r>
    </w:p>
    <w:p w14:paraId="036F6019" w14:textId="77777777" w:rsidR="00F360D6" w:rsidRDefault="00F360D6">
      <w:pPr>
        <w:spacing w:line="240" w:lineRule="auto"/>
        <w:rPr>
          <w:rFonts w:ascii="Arial Narrow" w:eastAsia="Arial Narrow" w:hAnsi="Arial Narrow" w:cs="Arial Narrow"/>
          <w:b/>
          <w:bCs/>
          <w:sz w:val="20"/>
          <w:szCs w:val="20"/>
        </w:rPr>
      </w:pPr>
    </w:p>
    <w:p w14:paraId="62C66271" w14:textId="77777777" w:rsidR="00F360D6" w:rsidRDefault="00000000">
      <w:pPr>
        <w:numPr>
          <w:ilvl w:val="0"/>
          <w:numId w:val="14"/>
        </w:numPr>
        <w:rPr>
          <w:rFonts w:ascii="Arial Narrow" w:eastAsia="Arial Narrow" w:hAnsi="Arial Narrow" w:cs="Arial Narrow"/>
          <w:sz w:val="24"/>
          <w:szCs w:val="24"/>
        </w:rPr>
      </w:pPr>
      <w:r>
        <w:rPr>
          <w:rFonts w:ascii="Arial Narrow" w:eastAsia="Arial Narrow" w:hAnsi="Arial Narrow" w:cs="Arial Narrow"/>
          <w:b/>
          <w:bCs/>
          <w:color w:val="1F1F1F"/>
          <w:sz w:val="24"/>
          <w:szCs w:val="24"/>
          <w:highlight w:val="white"/>
        </w:rPr>
        <w:t>¿Por qué esta especialización es determinante para tu carrera en 2026?</w:t>
      </w:r>
      <w:r>
        <w:rPr>
          <w:rFonts w:ascii="Arial Narrow" w:eastAsia="Arial Narrow" w:hAnsi="Arial Narrow" w:cs="Arial Narrow"/>
          <w:color w:val="1F1F1F"/>
          <w:sz w:val="24"/>
          <w:szCs w:val="24"/>
          <w:highlight w:val="white"/>
        </w:rPr>
        <w:t xml:space="preserve">, la Ofimática Profesional, Excel Avanzado Y </w:t>
      </w:r>
      <w:proofErr w:type="spellStart"/>
      <w:r>
        <w:rPr>
          <w:rFonts w:ascii="Arial Narrow" w:eastAsia="Arial Narrow" w:hAnsi="Arial Narrow" w:cs="Arial Narrow"/>
          <w:color w:val="1F1F1F"/>
          <w:sz w:val="24"/>
          <w:szCs w:val="24"/>
          <w:highlight w:val="white"/>
        </w:rPr>
        <w:t>Power</w:t>
      </w:r>
      <w:proofErr w:type="spellEnd"/>
      <w:r>
        <w:rPr>
          <w:rFonts w:ascii="Arial Narrow" w:eastAsia="Arial Narrow" w:hAnsi="Arial Narrow" w:cs="Arial Narrow"/>
          <w:color w:val="1F1F1F"/>
          <w:sz w:val="24"/>
          <w:szCs w:val="24"/>
          <w:highlight w:val="white"/>
        </w:rPr>
        <w:t xml:space="preserve"> Bi son el filtro decisivo. Domina funciones avanzadas, </w:t>
      </w:r>
      <w:proofErr w:type="spellStart"/>
      <w:r>
        <w:rPr>
          <w:rFonts w:ascii="Arial Narrow" w:eastAsia="Arial Narrow" w:hAnsi="Arial Narrow" w:cs="Arial Narrow"/>
          <w:color w:val="1F1F1F"/>
          <w:sz w:val="24"/>
          <w:szCs w:val="24"/>
          <w:highlight w:val="white"/>
        </w:rPr>
        <w:t>Dashboards</w:t>
      </w:r>
      <w:proofErr w:type="spellEnd"/>
      <w:r>
        <w:rPr>
          <w:rFonts w:ascii="Arial Narrow" w:eastAsia="Arial Narrow" w:hAnsi="Arial Narrow" w:cs="Arial Narrow"/>
          <w:color w:val="1F1F1F"/>
          <w:sz w:val="24"/>
          <w:szCs w:val="24"/>
          <w:highlight w:val="white"/>
        </w:rPr>
        <w:t xml:space="preserve"> para automatizar procesos y triplicar tu eficiencia operativa. Deja de ser un operador y conviértete en un arquitecto de datos estratégico con soluciones de vanguardia.</w:t>
      </w:r>
    </w:p>
    <w:p w14:paraId="6FBB6E34" w14:textId="77777777" w:rsidR="00F360D6" w:rsidRDefault="00000000">
      <w:pPr>
        <w:numPr>
          <w:ilvl w:val="0"/>
          <w:numId w:val="14"/>
        </w:numPr>
        <w:spacing w:after="240"/>
        <w:rPr>
          <w:rFonts w:ascii="Arial Narrow" w:eastAsia="Arial Narrow" w:hAnsi="Arial Narrow" w:cs="Arial Narrow"/>
          <w:sz w:val="24"/>
          <w:szCs w:val="24"/>
        </w:rPr>
      </w:pPr>
      <w:r>
        <w:rPr>
          <w:rFonts w:ascii="Arial Narrow" w:eastAsia="Arial Narrow" w:hAnsi="Arial Narrow" w:cs="Arial Narrow"/>
          <w:color w:val="1F1F1F"/>
          <w:sz w:val="24"/>
          <w:szCs w:val="24"/>
          <w:highlight w:val="white"/>
        </w:rPr>
        <w:t>Respalda tu perfil con una certificación de 90 horas, clave para ascensos y contrataciones en el sector público o privado.</w:t>
      </w:r>
    </w:p>
    <w:p w14:paraId="047FA2FA" w14:textId="77777777" w:rsidR="00F360D6" w:rsidRDefault="00000000">
      <w:pPr>
        <w:rPr>
          <w:rFonts w:ascii="Arial Narrow" w:eastAsia="Arial Narrow" w:hAnsi="Arial Narrow" w:cs="Arial Narrow"/>
          <w:b/>
          <w:bCs/>
          <w:i/>
          <w:iCs/>
          <w:color w:val="5B0F00"/>
        </w:rPr>
      </w:pPr>
      <w:r>
        <w:rPr>
          <w:rFonts w:ascii="Arial Narrow" w:eastAsia="Arial Narrow" w:hAnsi="Arial Narrow" w:cs="Arial Narrow"/>
          <w:b/>
          <w:bCs/>
          <w:color w:val="5B0F00"/>
          <w:sz w:val="26"/>
          <w:szCs w:val="26"/>
        </w:rPr>
        <w:t xml:space="preserve">Objetivos: </w:t>
      </w:r>
    </w:p>
    <w:p w14:paraId="2F9BFB75" w14:textId="77777777" w:rsidR="00F360D6"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sz w:val="24"/>
          <w:szCs w:val="24"/>
        </w:rPr>
        <w:t>Dominio de Datos:</w:t>
      </w:r>
      <w:r>
        <w:rPr>
          <w:rFonts w:ascii="Arial Narrow" w:eastAsia="Arial Narrow" w:hAnsi="Arial Narrow" w:cs="Arial Narrow"/>
          <w:sz w:val="24"/>
          <w:szCs w:val="24"/>
        </w:rPr>
        <w:t xml:space="preserve"> Estructurar, validar y depurar bases de datos en Excel para asegurar consistencia, trazabilidad y calidad de información en entornos públicos.</w:t>
      </w:r>
    </w:p>
    <w:p w14:paraId="0E0A788C" w14:textId="77777777" w:rsidR="00F360D6"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sz w:val="24"/>
          <w:szCs w:val="24"/>
        </w:rPr>
        <w:t>Análisis Inteligente:</w:t>
      </w:r>
      <w:r>
        <w:rPr>
          <w:rFonts w:ascii="Arial Narrow" w:eastAsia="Arial Narrow" w:hAnsi="Arial Narrow" w:cs="Arial Narrow"/>
          <w:sz w:val="24"/>
          <w:szCs w:val="24"/>
        </w:rPr>
        <w:t xml:space="preserve"> Aplicar funciones avanzadas (SI ERROR, BUSCARX, SUMAR.SI.CONJUNTO, matrices) para consolidar información y obtener resultados confiables en menor tiempo.</w:t>
      </w:r>
    </w:p>
    <w:p w14:paraId="42BF3973" w14:textId="77777777" w:rsidR="00F360D6" w:rsidRDefault="00000000">
      <w:pPr>
        <w:numPr>
          <w:ilvl w:val="0"/>
          <w:numId w:val="8"/>
        </w:numPr>
        <w:rPr>
          <w:rFonts w:ascii="Arial Narrow" w:eastAsia="Arial Narrow" w:hAnsi="Arial Narrow" w:cs="Arial Narrow"/>
          <w:sz w:val="24"/>
          <w:szCs w:val="24"/>
        </w:rPr>
      </w:pPr>
      <w:proofErr w:type="spellStart"/>
      <w:r>
        <w:rPr>
          <w:rFonts w:ascii="Arial Narrow" w:eastAsia="Arial Narrow" w:hAnsi="Arial Narrow" w:cs="Arial Narrow"/>
          <w:b/>
          <w:bCs/>
          <w:sz w:val="24"/>
          <w:szCs w:val="24"/>
        </w:rPr>
        <w:t>Reporting</w:t>
      </w:r>
      <w:proofErr w:type="spellEnd"/>
      <w:r>
        <w:rPr>
          <w:rFonts w:ascii="Arial Narrow" w:eastAsia="Arial Narrow" w:hAnsi="Arial Narrow" w:cs="Arial Narrow"/>
          <w:b/>
          <w:bCs/>
          <w:sz w:val="24"/>
          <w:szCs w:val="24"/>
        </w:rPr>
        <w:t xml:space="preserve"> Profesional:</w:t>
      </w:r>
      <w:r>
        <w:rPr>
          <w:rFonts w:ascii="Arial Narrow" w:eastAsia="Arial Narrow" w:hAnsi="Arial Narrow" w:cs="Arial Narrow"/>
          <w:sz w:val="24"/>
          <w:szCs w:val="24"/>
        </w:rPr>
        <w:t xml:space="preserve"> Construir reportes técnicos con Tablas Dinámicas, </w:t>
      </w:r>
      <w:proofErr w:type="spellStart"/>
      <w:r>
        <w:rPr>
          <w:rFonts w:ascii="Arial Narrow" w:eastAsia="Arial Narrow" w:hAnsi="Arial Narrow" w:cs="Arial Narrow"/>
          <w:sz w:val="24"/>
          <w:szCs w:val="24"/>
        </w:rPr>
        <w:t>segmentadores</w:t>
      </w:r>
      <w:proofErr w:type="spellEnd"/>
      <w:r>
        <w:rPr>
          <w:rFonts w:ascii="Arial Narrow" w:eastAsia="Arial Narrow" w:hAnsi="Arial Narrow" w:cs="Arial Narrow"/>
          <w:sz w:val="24"/>
          <w:szCs w:val="24"/>
        </w:rPr>
        <w:t xml:space="preserve"> y gráficos para presentar indicadores claros a jefaturas y comités.</w:t>
      </w:r>
    </w:p>
    <w:p w14:paraId="3D0BB929" w14:textId="77777777" w:rsidR="00F360D6" w:rsidRDefault="00000000">
      <w:pPr>
        <w:widowControl w:val="0"/>
        <w:numPr>
          <w:ilvl w:val="0"/>
          <w:numId w:val="8"/>
        </w:numPr>
        <w:spacing w:after="240"/>
        <w:jc w:val="both"/>
        <w:rPr>
          <w:sz w:val="24"/>
          <w:szCs w:val="24"/>
        </w:rPr>
      </w:pPr>
      <w:r>
        <w:rPr>
          <w:rFonts w:ascii="Arial Narrow" w:eastAsia="Arial Narrow" w:hAnsi="Arial Narrow" w:cs="Arial Narrow"/>
          <w:b/>
          <w:bCs/>
          <w:sz w:val="24"/>
          <w:szCs w:val="24"/>
        </w:rPr>
        <w:t>Automatización e Innovación:</w:t>
      </w:r>
      <w:r>
        <w:rPr>
          <w:rFonts w:ascii="Arial Narrow" w:eastAsia="Arial Narrow" w:hAnsi="Arial Narrow" w:cs="Arial Narrow"/>
          <w:sz w:val="24"/>
          <w:szCs w:val="24"/>
        </w:rPr>
        <w:t xml:space="preserve"> Utilizar </w:t>
      </w:r>
      <w:proofErr w:type="spellStart"/>
      <w:r>
        <w:rPr>
          <w:rFonts w:ascii="Arial Narrow" w:eastAsia="Arial Narrow" w:hAnsi="Arial Narrow" w:cs="Arial Narrow"/>
          <w:sz w:val="24"/>
          <w:szCs w:val="24"/>
        </w:rPr>
        <w:t>Power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Query</w:t>
      </w:r>
      <w:proofErr w:type="spellEnd"/>
      <w:r>
        <w:rPr>
          <w:rFonts w:ascii="Arial Narrow" w:eastAsia="Arial Narrow" w:hAnsi="Arial Narrow" w:cs="Arial Narrow"/>
          <w:sz w:val="24"/>
          <w:szCs w:val="24"/>
        </w:rPr>
        <w:t xml:space="preserve"> y </w:t>
      </w:r>
      <w:proofErr w:type="spellStart"/>
      <w:r>
        <w:rPr>
          <w:rFonts w:ascii="Arial Narrow" w:eastAsia="Arial Narrow" w:hAnsi="Arial Narrow" w:cs="Arial Narrow"/>
          <w:sz w:val="24"/>
          <w:szCs w:val="24"/>
        </w:rPr>
        <w:t>dashboards</w:t>
      </w:r>
      <w:proofErr w:type="spellEnd"/>
      <w:r>
        <w:rPr>
          <w:rFonts w:ascii="Arial Narrow" w:eastAsia="Arial Narrow" w:hAnsi="Arial Narrow" w:cs="Arial Narrow"/>
          <w:sz w:val="24"/>
          <w:szCs w:val="24"/>
        </w:rPr>
        <w:t xml:space="preserve"> para transformar fuentes, automatizar reportes recurrentes y generar tableros ejecutivos listos para toma de decisiones en 2026.</w:t>
      </w:r>
    </w:p>
    <w:p w14:paraId="05CB1F35" w14:textId="77777777" w:rsidR="00F360D6" w:rsidRDefault="00000000">
      <w:pPr>
        <w:rPr>
          <w:rFonts w:ascii="Arial Narrow" w:eastAsia="Arial Narrow" w:hAnsi="Arial Narrow" w:cs="Arial Narrow"/>
          <w:i/>
          <w:iCs/>
          <w:sz w:val="24"/>
          <w:szCs w:val="24"/>
        </w:rPr>
      </w:pPr>
      <w:r>
        <w:rPr>
          <w:rFonts w:ascii="Arial Narrow" w:eastAsia="Arial Narrow" w:hAnsi="Arial Narrow" w:cs="Arial Narrow"/>
          <w:b/>
          <w:bCs/>
          <w:color w:val="5B0F00"/>
          <w:sz w:val="26"/>
          <w:szCs w:val="26"/>
        </w:rPr>
        <w:t>¿</w:t>
      </w:r>
      <w:proofErr w:type="spellStart"/>
      <w:r>
        <w:rPr>
          <w:rFonts w:ascii="Arial Narrow" w:eastAsia="Arial Narrow" w:hAnsi="Arial Narrow" w:cs="Arial Narrow"/>
          <w:b/>
          <w:bCs/>
          <w:color w:val="5B0F00"/>
          <w:sz w:val="26"/>
          <w:szCs w:val="26"/>
        </w:rPr>
        <w:t>Quienes</w:t>
      </w:r>
      <w:proofErr w:type="spellEnd"/>
      <w:r>
        <w:rPr>
          <w:rFonts w:ascii="Arial Narrow" w:eastAsia="Arial Narrow" w:hAnsi="Arial Narrow" w:cs="Arial Narrow"/>
          <w:b/>
          <w:bCs/>
          <w:color w:val="5B0F00"/>
          <w:sz w:val="26"/>
          <w:szCs w:val="26"/>
        </w:rPr>
        <w:t xml:space="preserve"> deben participar?   </w:t>
      </w:r>
      <w:r>
        <w:rPr>
          <w:rFonts w:ascii="Arial Narrow" w:eastAsia="Arial Narrow" w:hAnsi="Arial Narrow" w:cs="Arial Narrow"/>
          <w:b/>
          <w:bCs/>
          <w:color w:val="5B0F00"/>
        </w:rPr>
        <w:t xml:space="preserve">  </w:t>
      </w:r>
      <w:r>
        <w:rPr>
          <w:rFonts w:ascii="Arial Narrow" w:eastAsia="Arial Narrow" w:hAnsi="Arial Narrow" w:cs="Arial Narrow"/>
          <w:b/>
          <w:bCs/>
          <w:i/>
          <w:iCs/>
          <w:color w:val="5B0F00"/>
        </w:rPr>
        <w:t xml:space="preserve"> </w:t>
      </w:r>
    </w:p>
    <w:p w14:paraId="5C78E867" w14:textId="77777777" w:rsidR="00F360D6" w:rsidRDefault="00000000">
      <w:pPr>
        <w:numPr>
          <w:ilvl w:val="0"/>
          <w:numId w:val="5"/>
        </w:numPr>
        <w:spacing w:before="240" w:after="240"/>
        <w:jc w:val="both"/>
        <w:rPr>
          <w:rFonts w:ascii="Arial Narrow" w:eastAsia="Arial Narrow" w:hAnsi="Arial Narrow" w:cs="Arial Narrow"/>
          <w:sz w:val="24"/>
          <w:szCs w:val="24"/>
          <w:highlight w:val="white"/>
        </w:rPr>
      </w:pPr>
      <w:r>
        <w:rPr>
          <w:rFonts w:ascii="Arial Narrow" w:eastAsia="Arial Narrow" w:hAnsi="Arial Narrow" w:cs="Arial Narrow"/>
        </w:rPr>
        <w:t xml:space="preserve">Servidores Públicos y </w:t>
      </w:r>
      <w:proofErr w:type="gramStart"/>
      <w:r>
        <w:rPr>
          <w:rFonts w:ascii="Arial Narrow" w:eastAsia="Arial Narrow" w:hAnsi="Arial Narrow" w:cs="Arial Narrow"/>
        </w:rPr>
        <w:t>Funcionarios</w:t>
      </w:r>
      <w:proofErr w:type="gramEnd"/>
      <w:r>
        <w:rPr>
          <w:rFonts w:ascii="Arial Narrow" w:eastAsia="Arial Narrow" w:hAnsi="Arial Narrow" w:cs="Arial Narrow"/>
        </w:rPr>
        <w:t>: Profesionales que requieren acreditar competencias técnicas para procesos de ascenso, permanencia o nuevas contrataciones bajo los regímenes CAS, 276, 728 y locadores de servicios</w:t>
      </w:r>
    </w:p>
    <w:p w14:paraId="2578A172" w14:textId="77777777" w:rsidR="00F360D6" w:rsidRDefault="00000000">
      <w:pPr>
        <w:numPr>
          <w:ilvl w:val="0"/>
          <w:numId w:val="5"/>
        </w:numPr>
        <w:spacing w:before="240" w:after="240"/>
        <w:jc w:val="both"/>
        <w:rPr>
          <w:rFonts w:ascii="Arial Narrow" w:eastAsia="Arial Narrow" w:hAnsi="Arial Narrow" w:cs="Arial Narrow"/>
          <w:sz w:val="24"/>
          <w:szCs w:val="24"/>
          <w:highlight w:val="white"/>
        </w:rPr>
      </w:pPr>
      <w:r>
        <w:rPr>
          <w:rFonts w:ascii="Arial Narrow" w:eastAsia="Arial Narrow" w:hAnsi="Arial Narrow" w:cs="Arial Narrow"/>
        </w:rPr>
        <w:lastRenderedPageBreak/>
        <w:t xml:space="preserve">Postulantes a Convocatorias públicas y privadas: Ciudadanos que buscan fortalecer su legajo académico con un certificado que cumpla con los estándares de validez requeridos por las oficinas de Recursos Humanos de instituciones </w:t>
      </w:r>
    </w:p>
    <w:p w14:paraId="1FD646B7" w14:textId="77777777" w:rsidR="00F360D6" w:rsidRDefault="00000000">
      <w:pPr>
        <w:numPr>
          <w:ilvl w:val="0"/>
          <w:numId w:val="5"/>
        </w:numPr>
        <w:spacing w:before="240" w:after="240"/>
        <w:jc w:val="both"/>
        <w:rPr>
          <w:rFonts w:ascii="Arial Narrow" w:eastAsia="Arial Narrow" w:hAnsi="Arial Narrow" w:cs="Arial Narrow"/>
          <w:sz w:val="24"/>
          <w:szCs w:val="24"/>
          <w:highlight w:val="white"/>
        </w:rPr>
      </w:pPr>
      <w:r>
        <w:rPr>
          <w:rFonts w:ascii="Arial Narrow" w:eastAsia="Arial Narrow" w:hAnsi="Arial Narrow" w:cs="Arial Narrow"/>
        </w:rPr>
        <w:t>Analistas y Coordinadores del Sector Privado: Especialistas en finanzas, logística, recursos humanos y planeamiento que buscan automatizar procesos complejos, reducir errores manuales y elevar su productividad mediante el dominio avanzado del MS Excel.</w:t>
      </w:r>
    </w:p>
    <w:p w14:paraId="7A63AC13" w14:textId="77777777" w:rsidR="00F360D6" w:rsidRDefault="00000000">
      <w:pPr>
        <w:numPr>
          <w:ilvl w:val="0"/>
          <w:numId w:val="5"/>
        </w:numPr>
        <w:spacing w:before="240" w:after="240"/>
        <w:jc w:val="both"/>
        <w:rPr>
          <w:rFonts w:ascii="Arial Narrow" w:eastAsia="Arial Narrow" w:hAnsi="Arial Narrow" w:cs="Arial Narrow"/>
          <w:sz w:val="24"/>
          <w:szCs w:val="24"/>
          <w:highlight w:val="white"/>
        </w:rPr>
      </w:pPr>
      <w:r>
        <w:rPr>
          <w:rFonts w:ascii="Arial Narrow" w:eastAsia="Arial Narrow" w:hAnsi="Arial Narrow" w:cs="Arial Narrow"/>
        </w:rPr>
        <w:t>Consultores y Asesores Independientes: Profesionales que necesitan procesar grandes volúmenes de información y proyectar una imagen de precisión técnica y rigor metodológico en sus productos finales.</w:t>
      </w:r>
    </w:p>
    <w:p w14:paraId="5CCD4DAF" w14:textId="77777777" w:rsidR="00F360D6" w:rsidRDefault="00000000">
      <w:pPr>
        <w:rPr>
          <w:rFonts w:ascii="Arial Narrow" w:eastAsia="Arial Narrow" w:hAnsi="Arial Narrow" w:cs="Arial Narrow"/>
          <w:b/>
          <w:bCs/>
          <w:color w:val="660000"/>
          <w:sz w:val="26"/>
          <w:szCs w:val="26"/>
        </w:rPr>
      </w:pPr>
      <w:r>
        <w:rPr>
          <w:rFonts w:ascii="Arial Narrow" w:eastAsia="Arial Narrow" w:hAnsi="Arial Narrow" w:cs="Arial Narrow"/>
          <w:b/>
          <w:bCs/>
          <w:color w:val="660000"/>
          <w:sz w:val="26"/>
          <w:szCs w:val="26"/>
        </w:rPr>
        <w:t>Metodología:   Modelo de Aprendizaje para la Transferencia y Valor Público (MAT-VP)</w:t>
      </w:r>
    </w:p>
    <w:p w14:paraId="4B2A2B49" w14:textId="77777777" w:rsidR="00F360D6" w:rsidRDefault="00000000">
      <w:pPr>
        <w:numPr>
          <w:ilvl w:val="0"/>
          <w:numId w:val="2"/>
        </w:numPr>
        <w:rPr>
          <w:rFonts w:ascii="Arial Narrow" w:eastAsia="Arial Narrow" w:hAnsi="Arial Narrow" w:cs="Arial Narrow"/>
          <w:b/>
          <w:bCs/>
        </w:rPr>
      </w:pPr>
      <w:r>
        <w:rPr>
          <w:rFonts w:ascii="Arial Narrow" w:eastAsia="Arial Narrow" w:hAnsi="Arial Narrow" w:cs="Arial Narrow"/>
          <w:b/>
          <w:bCs/>
        </w:rPr>
        <w:t xml:space="preserve">Nuestra propuesta metodológica 'MAT-VP' trasciende la enseñanza tradicional. En estricto cumplimiento de la Directiva de Capacitación Vigente al 2026 (RPE </w:t>
      </w:r>
      <w:proofErr w:type="spellStart"/>
      <w:r>
        <w:rPr>
          <w:rFonts w:ascii="Arial Narrow" w:eastAsia="Arial Narrow" w:hAnsi="Arial Narrow" w:cs="Arial Narrow"/>
          <w:b/>
          <w:bCs/>
        </w:rPr>
        <w:t>N°</w:t>
      </w:r>
      <w:proofErr w:type="spellEnd"/>
      <w:r>
        <w:rPr>
          <w:rFonts w:ascii="Arial Narrow" w:eastAsia="Arial Narrow" w:hAnsi="Arial Narrow" w:cs="Arial Narrow"/>
          <w:b/>
          <w:bCs/>
        </w:rPr>
        <w:t xml:space="preserve"> 000214-2025-SERVIR-PE), esta estrategia de enseñanza-aprendizaje comprende una secuencia de sesiones y actividades académicas articuladas y orientadas al logro de los objetivos de aprendizaje previstos para fortalecer y perfeccionar las competencias y actualizar los conocimientos del participante.  El nivel de dominio cognitivo esperado para este curso de formación es: comprensión y aplicación.</w:t>
      </w:r>
    </w:p>
    <w:p w14:paraId="2BCB5AE6" w14:textId="77777777" w:rsidR="00F360D6" w:rsidRDefault="00000000">
      <w:pPr>
        <w:numPr>
          <w:ilvl w:val="0"/>
          <w:numId w:val="2"/>
        </w:numPr>
        <w:rPr>
          <w:rFonts w:ascii="Arial Narrow" w:eastAsia="Arial Narrow" w:hAnsi="Arial Narrow" w:cs="Arial Narrow"/>
          <w:b/>
          <w:bCs/>
        </w:rPr>
      </w:pPr>
      <w:r>
        <w:rPr>
          <w:rFonts w:ascii="Arial Narrow" w:eastAsia="Arial Narrow" w:hAnsi="Arial Narrow" w:cs="Arial Narrow"/>
          <w:b/>
          <w:bCs/>
        </w:rPr>
        <w:t xml:space="preserve">100% casuística basada en ABP (Aprendizaje Basado en Problemas) aprenderás resolviendo </w:t>
      </w:r>
      <w:r>
        <w:rPr>
          <w:rFonts w:ascii="Arial Narrow" w:eastAsia="Arial Narrow" w:hAnsi="Arial Narrow" w:cs="Arial Narrow"/>
          <w:b/>
          <w:bCs/>
          <w:highlight w:val="white"/>
        </w:rPr>
        <w:t>situaciones reales</w:t>
      </w:r>
    </w:p>
    <w:p w14:paraId="336AF90E" w14:textId="77777777" w:rsidR="00F360D6" w:rsidRDefault="00F360D6">
      <w:pPr>
        <w:rPr>
          <w:rFonts w:ascii="Arial Narrow" w:eastAsia="Arial Narrow" w:hAnsi="Arial Narrow" w:cs="Arial Narrow"/>
          <w:b/>
          <w:bC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5715"/>
      </w:tblGrid>
      <w:tr w:rsidR="00F360D6" w14:paraId="3306F898" w14:textId="77777777">
        <w:tc>
          <w:tcPr>
            <w:tcW w:w="3285" w:type="dxa"/>
            <w:shd w:val="clear" w:color="auto" w:fill="auto"/>
            <w:tcMar>
              <w:top w:w="100" w:type="dxa"/>
              <w:left w:w="100" w:type="dxa"/>
              <w:bottom w:w="100" w:type="dxa"/>
              <w:right w:w="100" w:type="dxa"/>
            </w:tcMar>
            <w:vAlign w:val="center"/>
          </w:tcPr>
          <w:p w14:paraId="29E15D36" w14:textId="77777777" w:rsidR="00F360D6" w:rsidRDefault="00000000">
            <w:pPr>
              <w:spacing w:line="240" w:lineRule="auto"/>
              <w:jc w:val="both"/>
              <w:rPr>
                <w:rFonts w:ascii="Arial Narrow" w:eastAsia="Arial Narrow" w:hAnsi="Arial Narrow" w:cs="Arial Narrow"/>
                <w:b/>
                <w:bCs/>
              </w:rPr>
            </w:pPr>
            <w:r>
              <w:rPr>
                <w:rFonts w:ascii="Arial Narrow" w:eastAsia="Arial Narrow" w:hAnsi="Arial Narrow" w:cs="Arial Narrow"/>
                <w:b/>
                <w:bCs/>
              </w:rPr>
              <w:t>MÉTODO ABP (Aprendizaje Basado en Problemas): Comprensión</w:t>
            </w:r>
          </w:p>
        </w:tc>
        <w:tc>
          <w:tcPr>
            <w:tcW w:w="5715" w:type="dxa"/>
            <w:shd w:val="clear" w:color="auto" w:fill="auto"/>
            <w:tcMar>
              <w:top w:w="100" w:type="dxa"/>
              <w:left w:w="100" w:type="dxa"/>
              <w:bottom w:w="100" w:type="dxa"/>
              <w:right w:w="100" w:type="dxa"/>
            </w:tcMar>
            <w:vAlign w:val="center"/>
          </w:tcPr>
          <w:p w14:paraId="45C1B343" w14:textId="10EAD12A" w:rsidR="00F360D6" w:rsidRDefault="00000000">
            <w:pPr>
              <w:spacing w:line="240" w:lineRule="auto"/>
              <w:jc w:val="both"/>
              <w:rPr>
                <w:rFonts w:ascii="Arial Narrow" w:eastAsia="Arial Narrow" w:hAnsi="Arial Narrow" w:cs="Arial Narrow"/>
                <w:b/>
                <w:bCs/>
              </w:rPr>
            </w:pPr>
            <w:r>
              <w:rPr>
                <w:rFonts w:ascii="Arial Narrow" w:eastAsia="Arial Narrow" w:hAnsi="Arial Narrow" w:cs="Arial Narrow"/>
              </w:rPr>
              <w:t xml:space="preserve"> ¿Cómo debe </w:t>
            </w:r>
            <w:r w:rsidR="00F60731">
              <w:rPr>
                <w:rFonts w:ascii="Arial Narrow" w:eastAsia="Arial Narrow" w:hAnsi="Arial Narrow" w:cs="Arial Narrow"/>
              </w:rPr>
              <w:t>enseñarse?</w:t>
            </w:r>
            <w:r>
              <w:rPr>
                <w:rFonts w:ascii="Arial Narrow" w:eastAsia="Arial Narrow" w:hAnsi="Arial Narrow" w:cs="Arial Narrow"/>
              </w:rPr>
              <w:t xml:space="preserve"> Capacidad para entender, interpretar y vincular temas relacionados al curso, indispensable para aprobar la Evaluación de Aprendizaje. Te enfrentarás a desafíos reales de la gestión pública que deberás resolver con pensamiento crítico.</w:t>
            </w:r>
          </w:p>
        </w:tc>
      </w:tr>
      <w:tr w:rsidR="00F360D6" w14:paraId="0A51D7CC" w14:textId="77777777">
        <w:tc>
          <w:tcPr>
            <w:tcW w:w="3285" w:type="dxa"/>
            <w:shd w:val="clear" w:color="auto" w:fill="auto"/>
            <w:tcMar>
              <w:top w:w="100" w:type="dxa"/>
              <w:left w:w="100" w:type="dxa"/>
              <w:bottom w:w="100" w:type="dxa"/>
              <w:right w:w="100" w:type="dxa"/>
            </w:tcMar>
            <w:vAlign w:val="center"/>
          </w:tcPr>
          <w:p w14:paraId="2D7B9E3C" w14:textId="77777777" w:rsidR="00F360D6" w:rsidRDefault="00000000">
            <w:pPr>
              <w:spacing w:line="240" w:lineRule="auto"/>
              <w:jc w:val="both"/>
              <w:rPr>
                <w:rFonts w:ascii="Arial Narrow" w:eastAsia="Arial Narrow" w:hAnsi="Arial Narrow" w:cs="Arial Narrow"/>
                <w:b/>
                <w:bCs/>
              </w:rPr>
            </w:pPr>
            <w:r>
              <w:rPr>
                <w:rFonts w:ascii="Arial Narrow" w:eastAsia="Arial Narrow" w:hAnsi="Arial Narrow" w:cs="Arial Narrow"/>
                <w:b/>
                <w:bCs/>
              </w:rPr>
              <w:t>APRENDIZAJE POR CASOS:</w:t>
            </w:r>
            <w:r>
              <w:rPr>
                <w:rFonts w:ascii="Arial Narrow" w:eastAsia="Arial Narrow" w:hAnsi="Arial Narrow" w:cs="Arial Narrow"/>
              </w:rPr>
              <w:t xml:space="preserve"> </w:t>
            </w:r>
            <w:r>
              <w:rPr>
                <w:rFonts w:ascii="Arial Narrow" w:eastAsia="Arial Narrow" w:hAnsi="Arial Narrow" w:cs="Arial Narrow"/>
                <w:b/>
                <w:bCs/>
              </w:rPr>
              <w:t>Aplicación</w:t>
            </w:r>
          </w:p>
        </w:tc>
        <w:tc>
          <w:tcPr>
            <w:tcW w:w="5715" w:type="dxa"/>
            <w:shd w:val="clear" w:color="auto" w:fill="auto"/>
            <w:tcMar>
              <w:top w:w="100" w:type="dxa"/>
              <w:left w:w="100" w:type="dxa"/>
              <w:bottom w:w="100" w:type="dxa"/>
              <w:right w:w="100" w:type="dxa"/>
            </w:tcMar>
            <w:vAlign w:val="center"/>
          </w:tcPr>
          <w:p w14:paraId="7A72346B" w14:textId="58F24000" w:rsidR="00F360D6" w:rsidRDefault="00000000">
            <w:pPr>
              <w:spacing w:line="240" w:lineRule="auto"/>
              <w:jc w:val="both"/>
              <w:rPr>
                <w:rFonts w:ascii="Arial Narrow" w:eastAsia="Arial Narrow" w:hAnsi="Arial Narrow" w:cs="Arial Narrow"/>
                <w:b/>
                <w:bCs/>
              </w:rPr>
            </w:pPr>
            <w:r>
              <w:rPr>
                <w:rFonts w:ascii="Arial Narrow" w:eastAsia="Arial Narrow" w:hAnsi="Arial Narrow" w:cs="Arial Narrow"/>
              </w:rPr>
              <w:t xml:space="preserve">¿Cómo aprenden los </w:t>
            </w:r>
            <w:r w:rsidR="00F60731">
              <w:rPr>
                <w:rFonts w:ascii="Arial Narrow" w:eastAsia="Arial Narrow" w:hAnsi="Arial Narrow" w:cs="Arial Narrow"/>
              </w:rPr>
              <w:t>participantes?</w:t>
            </w:r>
            <w:r>
              <w:rPr>
                <w:rFonts w:ascii="Arial Narrow" w:eastAsia="Arial Narrow" w:hAnsi="Arial Narrow" w:cs="Arial Narrow"/>
              </w:rPr>
              <w:t xml:space="preserve"> A través de la casuística de mayor autenticidad, garantizamos logros de aprendizaje eficientes y prácticos.</w:t>
            </w:r>
          </w:p>
        </w:tc>
      </w:tr>
    </w:tbl>
    <w:p w14:paraId="00D06862" w14:textId="77777777" w:rsidR="00F360D6" w:rsidRDefault="00000000">
      <w:pPr>
        <w:pStyle w:val="Ttulo4"/>
        <w:keepNext w:val="0"/>
        <w:keepLines w:val="0"/>
        <w:spacing w:before="240" w:after="40"/>
        <w:rPr>
          <w:rFonts w:ascii="Arial Narrow" w:eastAsia="Arial Narrow" w:hAnsi="Arial Narrow" w:cs="Arial Narrow"/>
          <w:b/>
          <w:bCs/>
          <w:color w:val="660000"/>
          <w:sz w:val="22"/>
          <w:szCs w:val="22"/>
        </w:rPr>
      </w:pPr>
      <w:bookmarkStart w:id="0" w:name="_yx9j6xxq8394" w:colFirst="0" w:colLast="0"/>
      <w:bookmarkEnd w:id="0"/>
      <w:r>
        <w:rPr>
          <w:rFonts w:ascii="Arial Narrow" w:eastAsia="Arial Narrow" w:hAnsi="Arial Narrow" w:cs="Arial Narrow"/>
          <w:b/>
          <w:bCs/>
          <w:color w:val="660000"/>
          <w:sz w:val="22"/>
          <w:szCs w:val="22"/>
        </w:rPr>
        <w:t xml:space="preserve">TEMARIO DEL CURSO    </w:t>
      </w:r>
    </w:p>
    <w:p w14:paraId="56411EB7" w14:textId="77777777" w:rsidR="00F360D6" w:rsidRDefault="00000000">
      <w:pPr>
        <w:spacing w:before="100" w:after="100"/>
        <w:rPr>
          <w:rFonts w:ascii="Arial Narrow" w:eastAsia="Arial Narrow" w:hAnsi="Arial Narrow" w:cs="Arial Narrow"/>
          <w:b/>
          <w:bCs/>
          <w:sz w:val="27"/>
          <w:szCs w:val="27"/>
          <w:highlight w:val="white"/>
        </w:rPr>
      </w:pPr>
      <w:r>
        <w:rPr>
          <w:rFonts w:ascii="Arial Narrow" w:eastAsia="Arial Narrow" w:hAnsi="Arial Narrow" w:cs="Arial Narrow"/>
          <w:b/>
          <w:bCs/>
          <w:sz w:val="27"/>
          <w:szCs w:val="27"/>
          <w:highlight w:val="white"/>
        </w:rPr>
        <w:t>Ofimática Profesional, Automatización y Análisis de Datos (Orientado a la Gestión Administrativa)</w:t>
      </w:r>
    </w:p>
    <w:p w14:paraId="1B442548" w14:textId="77777777" w:rsidR="00F360D6" w:rsidRDefault="00F360D6">
      <w:pPr>
        <w:rPr>
          <w:rFonts w:ascii="Arial Narrow" w:eastAsia="Arial Narrow" w:hAnsi="Arial Narrow" w:cs="Arial Narrow"/>
          <w:b/>
          <w:bCs/>
          <w:color w:val="073763"/>
          <w:sz w:val="26"/>
          <w:szCs w:val="26"/>
        </w:rPr>
      </w:pPr>
    </w:p>
    <w:p w14:paraId="2056EF15" w14:textId="77777777" w:rsidR="00F360D6" w:rsidRDefault="00000000">
      <w:pPr>
        <w:spacing w:before="100" w:after="100"/>
        <w:rPr>
          <w:rFonts w:ascii="Arial Narrow" w:eastAsia="Arial Narrow" w:hAnsi="Arial Narrow" w:cs="Arial Narrow"/>
          <w:b/>
          <w:bCs/>
          <w:sz w:val="24"/>
          <w:szCs w:val="24"/>
          <w:highlight w:val="white"/>
        </w:rPr>
      </w:pPr>
      <w:r>
        <w:rPr>
          <w:rFonts w:ascii="Arial Narrow" w:eastAsia="Arial Narrow" w:hAnsi="Arial Narrow" w:cs="Arial Narrow"/>
          <w:b/>
          <w:bCs/>
          <w:highlight w:val="white"/>
        </w:rPr>
        <w:t>SESIÓN</w:t>
      </w:r>
      <w:r>
        <w:rPr>
          <w:rFonts w:ascii="Arial Narrow" w:eastAsia="Arial Narrow" w:hAnsi="Arial Narrow" w:cs="Arial Narrow"/>
          <w:b/>
          <w:bCs/>
          <w:sz w:val="24"/>
          <w:szCs w:val="24"/>
          <w:highlight w:val="white"/>
        </w:rPr>
        <w:t xml:space="preserve"> 1: Gestión Documental Avanzada y Automatización de Procesos (Word y PDF)</w:t>
      </w:r>
    </w:p>
    <w:p w14:paraId="421ECDBF" w14:textId="77777777" w:rsidR="00F360D6" w:rsidRDefault="00000000">
      <w:pPr>
        <w:spacing w:before="100" w:after="100"/>
        <w:rPr>
          <w:rFonts w:ascii="Arial Narrow" w:eastAsia="Arial Narrow" w:hAnsi="Arial Narrow" w:cs="Arial Narrow"/>
          <w:i/>
          <w:iCs/>
          <w:sz w:val="24"/>
          <w:szCs w:val="24"/>
          <w:highlight w:val="white"/>
        </w:rPr>
      </w:pPr>
      <w:r>
        <w:rPr>
          <w:rFonts w:ascii="Arial Narrow" w:eastAsia="Arial Narrow" w:hAnsi="Arial Narrow" w:cs="Arial Narrow"/>
          <w:b/>
          <w:bCs/>
          <w:i/>
          <w:iCs/>
          <w:sz w:val="24"/>
          <w:szCs w:val="24"/>
          <w:highlight w:val="white"/>
        </w:rPr>
        <w:t>Enfoque:</w:t>
      </w:r>
      <w:r>
        <w:rPr>
          <w:rFonts w:ascii="Arial Narrow" w:eastAsia="Arial Narrow" w:hAnsi="Arial Narrow" w:cs="Arial Narrow"/>
          <w:i/>
          <w:iCs/>
          <w:sz w:val="24"/>
          <w:szCs w:val="24"/>
          <w:highlight w:val="white"/>
        </w:rPr>
        <w:t xml:space="preserve"> Reducción de tiempos en la emisión de documentos oficiales, contratos y oficios.</w:t>
      </w:r>
    </w:p>
    <w:p w14:paraId="32C7FF6A" w14:textId="77777777" w:rsidR="00F360D6" w:rsidRDefault="00000000">
      <w:pPr>
        <w:numPr>
          <w:ilvl w:val="0"/>
          <w:numId w:val="6"/>
        </w:numPr>
        <w:spacing w:after="100" w:line="240" w:lineRule="auto"/>
        <w:rPr>
          <w:rFonts w:ascii="Arial Narrow" w:eastAsia="Arial Narrow" w:hAnsi="Arial Narrow" w:cs="Arial Narrow"/>
          <w:highlight w:val="white"/>
        </w:rPr>
      </w:pPr>
      <w:r>
        <w:rPr>
          <w:rFonts w:ascii="Arial Narrow" w:eastAsia="Arial Narrow" w:hAnsi="Arial Narrow" w:cs="Arial Narrow"/>
          <w:b/>
          <w:bCs/>
          <w:sz w:val="24"/>
          <w:szCs w:val="24"/>
          <w:highlight w:val="white"/>
        </w:rPr>
        <w:t>Configuración de plantillas institucionales inteligentes:</w:t>
      </w:r>
      <w:r>
        <w:rPr>
          <w:rFonts w:ascii="Arial Narrow" w:eastAsia="Arial Narrow" w:hAnsi="Arial Narrow" w:cs="Arial Narrow"/>
          <w:sz w:val="24"/>
          <w:szCs w:val="24"/>
          <w:highlight w:val="white"/>
        </w:rPr>
        <w:t xml:space="preserve"> Uso de controles de contenido y restricción de edición para estandarizar formatos.</w:t>
      </w:r>
    </w:p>
    <w:p w14:paraId="3D9E55FB" w14:textId="77777777" w:rsidR="00F360D6" w:rsidRDefault="00000000">
      <w:pPr>
        <w:numPr>
          <w:ilvl w:val="0"/>
          <w:numId w:val="6"/>
        </w:numPr>
        <w:spacing w:line="240" w:lineRule="auto"/>
        <w:rPr>
          <w:rFonts w:ascii="Arial Narrow" w:eastAsia="Arial Narrow" w:hAnsi="Arial Narrow" w:cs="Arial Narrow"/>
          <w:highlight w:val="white"/>
        </w:rPr>
      </w:pPr>
      <w:r>
        <w:rPr>
          <w:rFonts w:ascii="Arial Narrow" w:eastAsia="Arial Narrow" w:hAnsi="Arial Narrow" w:cs="Arial Narrow"/>
          <w:b/>
          <w:bCs/>
          <w:sz w:val="24"/>
          <w:szCs w:val="24"/>
          <w:highlight w:val="white"/>
        </w:rPr>
        <w:t>Automatización de correspondencia masiva:</w:t>
      </w:r>
      <w:r>
        <w:rPr>
          <w:rFonts w:ascii="Arial Narrow" w:eastAsia="Arial Narrow" w:hAnsi="Arial Narrow" w:cs="Arial Narrow"/>
          <w:sz w:val="24"/>
          <w:szCs w:val="24"/>
          <w:highlight w:val="white"/>
        </w:rPr>
        <w:t xml:space="preserve"> Combinación de correspondencia avanzada conectada a bases de datos en Excel (memorándums, resoluciones, certificados).</w:t>
      </w:r>
    </w:p>
    <w:p w14:paraId="7E555B2B" w14:textId="77777777" w:rsidR="00F360D6" w:rsidRDefault="00000000">
      <w:pPr>
        <w:numPr>
          <w:ilvl w:val="0"/>
          <w:numId w:val="6"/>
        </w:numPr>
        <w:spacing w:line="240" w:lineRule="auto"/>
        <w:rPr>
          <w:rFonts w:ascii="Arial Narrow" w:eastAsia="Arial Narrow" w:hAnsi="Arial Narrow" w:cs="Arial Narrow"/>
          <w:highlight w:val="white"/>
        </w:rPr>
      </w:pPr>
      <w:r>
        <w:rPr>
          <w:rFonts w:ascii="Arial Narrow" w:eastAsia="Arial Narrow" w:hAnsi="Arial Narrow" w:cs="Arial Narrow"/>
          <w:b/>
          <w:bCs/>
          <w:sz w:val="24"/>
          <w:szCs w:val="24"/>
          <w:highlight w:val="white"/>
        </w:rPr>
        <w:t>Creación y gestión de formularios electrónicos:</w:t>
      </w:r>
      <w:r>
        <w:rPr>
          <w:rFonts w:ascii="Arial Narrow" w:eastAsia="Arial Narrow" w:hAnsi="Arial Narrow" w:cs="Arial Narrow"/>
          <w:sz w:val="24"/>
          <w:szCs w:val="24"/>
          <w:highlight w:val="white"/>
        </w:rPr>
        <w:t xml:space="preserve"> Desarrollo de documentos rellenables para recopilación de datos internos.</w:t>
      </w:r>
    </w:p>
    <w:p w14:paraId="2B976A6C" w14:textId="77777777" w:rsidR="00F360D6" w:rsidRDefault="00000000">
      <w:pPr>
        <w:numPr>
          <w:ilvl w:val="0"/>
          <w:numId w:val="6"/>
        </w:numPr>
        <w:spacing w:line="240" w:lineRule="auto"/>
        <w:rPr>
          <w:rFonts w:ascii="Arial Narrow" w:eastAsia="Arial Narrow" w:hAnsi="Arial Narrow" w:cs="Arial Narrow"/>
          <w:highlight w:val="white"/>
        </w:rPr>
      </w:pPr>
      <w:r>
        <w:rPr>
          <w:rFonts w:ascii="Arial Narrow" w:eastAsia="Arial Narrow" w:hAnsi="Arial Narrow" w:cs="Arial Narrow"/>
          <w:b/>
          <w:bCs/>
          <w:sz w:val="24"/>
          <w:szCs w:val="24"/>
          <w:highlight w:val="white"/>
        </w:rPr>
        <w:t>Revisión corporativa y flujos de aprobación:</w:t>
      </w:r>
      <w:r>
        <w:rPr>
          <w:rFonts w:ascii="Arial Narrow" w:eastAsia="Arial Narrow" w:hAnsi="Arial Narrow" w:cs="Arial Narrow"/>
          <w:sz w:val="24"/>
          <w:szCs w:val="24"/>
          <w:highlight w:val="white"/>
        </w:rPr>
        <w:t xml:space="preserve"> Control de cambios avanzado, coautoría y trazabilidad de documentos en tiempo real.</w:t>
      </w:r>
    </w:p>
    <w:p w14:paraId="6ADA76FE" w14:textId="77777777" w:rsidR="00F360D6" w:rsidRDefault="00000000">
      <w:pPr>
        <w:numPr>
          <w:ilvl w:val="0"/>
          <w:numId w:val="6"/>
        </w:numPr>
        <w:spacing w:line="240" w:lineRule="auto"/>
        <w:rPr>
          <w:rFonts w:ascii="Arial Narrow" w:eastAsia="Arial Narrow" w:hAnsi="Arial Narrow" w:cs="Arial Narrow"/>
          <w:highlight w:val="white"/>
        </w:rPr>
      </w:pPr>
      <w:r>
        <w:rPr>
          <w:rFonts w:ascii="Arial Narrow" w:eastAsia="Arial Narrow" w:hAnsi="Arial Narrow" w:cs="Arial Narrow"/>
          <w:b/>
          <w:bCs/>
          <w:sz w:val="24"/>
          <w:szCs w:val="24"/>
          <w:highlight w:val="white"/>
        </w:rPr>
        <w:lastRenderedPageBreak/>
        <w:t>Seguridad de la información documental:</w:t>
      </w:r>
      <w:r>
        <w:rPr>
          <w:rFonts w:ascii="Arial Narrow" w:eastAsia="Arial Narrow" w:hAnsi="Arial Narrow" w:cs="Arial Narrow"/>
          <w:sz w:val="24"/>
          <w:szCs w:val="24"/>
          <w:highlight w:val="white"/>
        </w:rPr>
        <w:t xml:space="preserve"> Cifrado, marcas de agua confidenciales y protección contra copia/edición.</w:t>
      </w:r>
    </w:p>
    <w:p w14:paraId="5A13CC3B" w14:textId="77777777" w:rsidR="00F360D6" w:rsidRDefault="00000000">
      <w:pPr>
        <w:numPr>
          <w:ilvl w:val="0"/>
          <w:numId w:val="6"/>
        </w:numPr>
        <w:spacing w:after="100" w:line="240" w:lineRule="auto"/>
        <w:rPr>
          <w:rFonts w:ascii="Arial Narrow" w:eastAsia="Arial Narrow" w:hAnsi="Arial Narrow" w:cs="Arial Narrow"/>
          <w:highlight w:val="white"/>
        </w:rPr>
      </w:pPr>
      <w:r>
        <w:rPr>
          <w:rFonts w:ascii="Arial Narrow" w:eastAsia="Arial Narrow" w:hAnsi="Arial Narrow" w:cs="Arial Narrow"/>
          <w:b/>
          <w:bCs/>
          <w:sz w:val="24"/>
          <w:szCs w:val="24"/>
          <w:highlight w:val="white"/>
        </w:rPr>
        <w:t>Gestión técnica de archivos PDF:</w:t>
      </w:r>
      <w:r>
        <w:rPr>
          <w:rFonts w:ascii="Arial Narrow" w:eastAsia="Arial Narrow" w:hAnsi="Arial Narrow" w:cs="Arial Narrow"/>
          <w:sz w:val="24"/>
          <w:szCs w:val="24"/>
          <w:highlight w:val="white"/>
        </w:rPr>
        <w:t xml:space="preserve"> Combinación, extracción, reconocimiento óptico de caracteres (OCR) y flujos de firma digital.</w:t>
      </w:r>
    </w:p>
    <w:p w14:paraId="448EEB3E" w14:textId="77777777" w:rsidR="00F360D6" w:rsidRDefault="00000000">
      <w:pPr>
        <w:spacing w:before="100" w:after="100"/>
        <w:rPr>
          <w:rFonts w:ascii="Arial Narrow" w:eastAsia="Arial Narrow" w:hAnsi="Arial Narrow" w:cs="Arial Narrow"/>
          <w:b/>
          <w:bCs/>
          <w:sz w:val="24"/>
          <w:szCs w:val="24"/>
          <w:highlight w:val="white"/>
        </w:rPr>
      </w:pPr>
      <w:r>
        <w:rPr>
          <w:rFonts w:ascii="Arial Narrow" w:eastAsia="Arial Narrow" w:hAnsi="Arial Narrow" w:cs="Arial Narrow"/>
          <w:b/>
          <w:bCs/>
          <w:highlight w:val="white"/>
        </w:rPr>
        <w:t>SESIÓN</w:t>
      </w:r>
      <w:r>
        <w:rPr>
          <w:rFonts w:ascii="Arial Narrow" w:eastAsia="Arial Narrow" w:hAnsi="Arial Narrow" w:cs="Arial Narrow"/>
          <w:b/>
          <w:bCs/>
          <w:sz w:val="24"/>
          <w:szCs w:val="24"/>
          <w:highlight w:val="white"/>
        </w:rPr>
        <w:t xml:space="preserve"> 2: Tratamiento y Consolidación de Datos Administrativos (Excel Nivel Analista)</w:t>
      </w:r>
    </w:p>
    <w:p w14:paraId="39E3945F" w14:textId="77777777" w:rsidR="00F360D6" w:rsidRDefault="00000000">
      <w:pPr>
        <w:spacing w:before="100" w:after="100"/>
        <w:rPr>
          <w:rFonts w:ascii="Arial Narrow" w:eastAsia="Arial Narrow" w:hAnsi="Arial Narrow" w:cs="Arial Narrow"/>
          <w:i/>
          <w:iCs/>
          <w:sz w:val="24"/>
          <w:szCs w:val="24"/>
          <w:highlight w:val="white"/>
        </w:rPr>
      </w:pPr>
      <w:r>
        <w:rPr>
          <w:rFonts w:ascii="Arial Narrow" w:eastAsia="Arial Narrow" w:hAnsi="Arial Narrow" w:cs="Arial Narrow"/>
          <w:b/>
          <w:bCs/>
          <w:i/>
          <w:iCs/>
          <w:sz w:val="24"/>
          <w:szCs w:val="24"/>
          <w:highlight w:val="white"/>
        </w:rPr>
        <w:t>Enfoque:</w:t>
      </w:r>
      <w:r>
        <w:rPr>
          <w:rFonts w:ascii="Arial Narrow" w:eastAsia="Arial Narrow" w:hAnsi="Arial Narrow" w:cs="Arial Narrow"/>
          <w:i/>
          <w:iCs/>
          <w:sz w:val="24"/>
          <w:szCs w:val="24"/>
          <w:highlight w:val="white"/>
        </w:rPr>
        <w:t xml:space="preserve"> Dejar de procesar datos manualmente para empezar a modelar información de RRHH, logística y finanzas.</w:t>
      </w:r>
    </w:p>
    <w:p w14:paraId="6ABFDB19" w14:textId="77777777" w:rsidR="00F360D6" w:rsidRDefault="00000000">
      <w:pPr>
        <w:numPr>
          <w:ilvl w:val="0"/>
          <w:numId w:val="6"/>
        </w:numPr>
        <w:spacing w:before="100"/>
        <w:rPr>
          <w:rFonts w:ascii="Arial Narrow" w:eastAsia="Arial Narrow" w:hAnsi="Arial Narrow" w:cs="Arial Narrow"/>
          <w:highlight w:val="white"/>
        </w:rPr>
      </w:pPr>
      <w:r>
        <w:rPr>
          <w:rFonts w:ascii="Arial Narrow" w:eastAsia="Arial Narrow" w:hAnsi="Arial Narrow" w:cs="Arial Narrow"/>
          <w:b/>
          <w:bCs/>
          <w:sz w:val="24"/>
          <w:szCs w:val="24"/>
          <w:highlight w:val="white"/>
        </w:rPr>
        <w:t>Limpieza y estandarización de bases de datos:</w:t>
      </w:r>
      <w:r>
        <w:rPr>
          <w:rFonts w:ascii="Arial Narrow" w:eastAsia="Arial Narrow" w:hAnsi="Arial Narrow" w:cs="Arial Narrow"/>
          <w:sz w:val="24"/>
          <w:szCs w:val="24"/>
          <w:highlight w:val="white"/>
        </w:rPr>
        <w:t xml:space="preserve"> Introducción práctica a </w:t>
      </w:r>
      <w:proofErr w:type="spellStart"/>
      <w:r>
        <w:rPr>
          <w:rFonts w:ascii="Arial Narrow" w:eastAsia="Arial Narrow" w:hAnsi="Arial Narrow" w:cs="Arial Narrow"/>
          <w:sz w:val="24"/>
          <w:szCs w:val="24"/>
          <w:highlight w:val="white"/>
        </w:rPr>
        <w:t>Power</w:t>
      </w:r>
      <w:proofErr w:type="spellEnd"/>
      <w:r>
        <w:rPr>
          <w:rFonts w:ascii="Arial Narrow" w:eastAsia="Arial Narrow" w:hAnsi="Arial Narrow" w:cs="Arial Narrow"/>
          <w:sz w:val="24"/>
          <w:szCs w:val="24"/>
          <w:highlight w:val="white"/>
        </w:rPr>
        <w:t xml:space="preserve"> </w:t>
      </w:r>
      <w:proofErr w:type="spellStart"/>
      <w:r>
        <w:rPr>
          <w:rFonts w:ascii="Arial Narrow" w:eastAsia="Arial Narrow" w:hAnsi="Arial Narrow" w:cs="Arial Narrow"/>
          <w:sz w:val="24"/>
          <w:szCs w:val="24"/>
          <w:highlight w:val="white"/>
        </w:rPr>
        <w:t>Query</w:t>
      </w:r>
      <w:proofErr w:type="spellEnd"/>
      <w:r>
        <w:rPr>
          <w:rFonts w:ascii="Arial Narrow" w:eastAsia="Arial Narrow" w:hAnsi="Arial Narrow" w:cs="Arial Narrow"/>
          <w:sz w:val="24"/>
          <w:szCs w:val="24"/>
          <w:highlight w:val="white"/>
        </w:rPr>
        <w:t xml:space="preserve"> para unificar tablas y eliminar errores recurrentes sin fórmulas.</w:t>
      </w:r>
    </w:p>
    <w:p w14:paraId="5D453F13"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Automatización de cruces de información:</w:t>
      </w:r>
      <w:r>
        <w:rPr>
          <w:rFonts w:ascii="Arial Narrow" w:eastAsia="Arial Narrow" w:hAnsi="Arial Narrow" w:cs="Arial Narrow"/>
          <w:sz w:val="24"/>
          <w:szCs w:val="24"/>
          <w:highlight w:val="white"/>
        </w:rPr>
        <w:t xml:space="preserve"> Aplicación de funciones de búsqueda de alto rendimiento (</w:t>
      </w:r>
      <w:r>
        <w:rPr>
          <w:rFonts w:ascii="Courier New" w:eastAsia="Courier New" w:hAnsi="Courier New" w:cs="Courier New"/>
          <w:sz w:val="20"/>
          <w:szCs w:val="20"/>
          <w:highlight w:val="white"/>
        </w:rPr>
        <w:t>BUSCARV</w:t>
      </w:r>
      <w:r>
        <w:rPr>
          <w:rFonts w:ascii="Arial Narrow" w:eastAsia="Arial Narrow" w:hAnsi="Arial Narrow" w:cs="Arial Narrow"/>
          <w:sz w:val="24"/>
          <w:szCs w:val="24"/>
          <w:highlight w:val="white"/>
        </w:rPr>
        <w:t xml:space="preserve">, </w:t>
      </w:r>
      <w:r>
        <w:rPr>
          <w:rFonts w:ascii="Courier New" w:eastAsia="Courier New" w:hAnsi="Courier New" w:cs="Courier New"/>
          <w:sz w:val="20"/>
          <w:szCs w:val="20"/>
          <w:highlight w:val="white"/>
        </w:rPr>
        <w:t>BUSCARX</w:t>
      </w:r>
      <w:r>
        <w:rPr>
          <w:rFonts w:ascii="Arial Narrow" w:eastAsia="Arial Narrow" w:hAnsi="Arial Narrow" w:cs="Arial Narrow"/>
          <w:sz w:val="24"/>
          <w:szCs w:val="24"/>
          <w:highlight w:val="white"/>
        </w:rPr>
        <w:t xml:space="preserve">, </w:t>
      </w:r>
      <w:r>
        <w:rPr>
          <w:rFonts w:ascii="Courier New" w:eastAsia="Courier New" w:hAnsi="Courier New" w:cs="Courier New"/>
          <w:sz w:val="20"/>
          <w:szCs w:val="20"/>
          <w:highlight w:val="white"/>
        </w:rPr>
        <w:t>ÍNDICE/COINCIDIR</w:t>
      </w:r>
      <w:r>
        <w:rPr>
          <w:rFonts w:ascii="Arial Narrow" w:eastAsia="Arial Narrow" w:hAnsi="Arial Narrow" w:cs="Arial Narrow"/>
          <w:sz w:val="24"/>
          <w:szCs w:val="24"/>
          <w:highlight w:val="white"/>
        </w:rPr>
        <w:t>) para auditoría de bases de datos.</w:t>
      </w:r>
    </w:p>
    <w:p w14:paraId="44919272"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Controles de calidad en captura de datos:</w:t>
      </w:r>
      <w:r>
        <w:rPr>
          <w:rFonts w:ascii="Arial Narrow" w:eastAsia="Arial Narrow" w:hAnsi="Arial Narrow" w:cs="Arial Narrow"/>
          <w:sz w:val="24"/>
          <w:szCs w:val="24"/>
          <w:highlight w:val="white"/>
        </w:rPr>
        <w:t xml:space="preserve"> Configuración de validaciones de datos avanzadas y listas desplegables dependientes para formularios de Excel.</w:t>
      </w:r>
    </w:p>
    <w:p w14:paraId="1FABF163"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Consolidación financiera y operativa:</w:t>
      </w:r>
      <w:r>
        <w:rPr>
          <w:rFonts w:ascii="Arial Narrow" w:eastAsia="Arial Narrow" w:hAnsi="Arial Narrow" w:cs="Arial Narrow"/>
          <w:sz w:val="24"/>
          <w:szCs w:val="24"/>
          <w:highlight w:val="white"/>
        </w:rPr>
        <w:t xml:space="preserve"> Creación de Tablas y Gráficos Dinámicos avanzados para resumir grandes volúmenes de datos en segundos.</w:t>
      </w:r>
    </w:p>
    <w:p w14:paraId="225831DE"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Automatización de tareas rutinarias:</w:t>
      </w:r>
      <w:r>
        <w:rPr>
          <w:rFonts w:ascii="Arial Narrow" w:eastAsia="Arial Narrow" w:hAnsi="Arial Narrow" w:cs="Arial Narrow"/>
          <w:sz w:val="24"/>
          <w:szCs w:val="24"/>
          <w:highlight w:val="white"/>
        </w:rPr>
        <w:t xml:space="preserve"> Grabación y ejecución de Macros (VBA básico) para aplicar formatos y reportes diarios con un solo clic.</w:t>
      </w:r>
    </w:p>
    <w:p w14:paraId="2C7DCF64" w14:textId="77777777" w:rsidR="00F360D6" w:rsidRDefault="00000000">
      <w:pPr>
        <w:numPr>
          <w:ilvl w:val="0"/>
          <w:numId w:val="6"/>
        </w:numPr>
        <w:spacing w:after="100"/>
        <w:rPr>
          <w:rFonts w:ascii="Arial Narrow" w:eastAsia="Arial Narrow" w:hAnsi="Arial Narrow" w:cs="Arial Narrow"/>
          <w:highlight w:val="white"/>
        </w:rPr>
      </w:pPr>
      <w:r>
        <w:rPr>
          <w:rFonts w:ascii="Arial Narrow" w:eastAsia="Arial Narrow" w:hAnsi="Arial Narrow" w:cs="Arial Narrow"/>
          <w:b/>
          <w:bCs/>
          <w:sz w:val="24"/>
          <w:szCs w:val="24"/>
          <w:highlight w:val="white"/>
        </w:rPr>
        <w:t>Diseño de reportes operativos en Excel:</w:t>
      </w:r>
      <w:r>
        <w:rPr>
          <w:rFonts w:ascii="Arial Narrow" w:eastAsia="Arial Narrow" w:hAnsi="Arial Narrow" w:cs="Arial Narrow"/>
          <w:sz w:val="24"/>
          <w:szCs w:val="24"/>
          <w:highlight w:val="white"/>
        </w:rPr>
        <w:t xml:space="preserve"> Construcción de </w:t>
      </w:r>
      <w:proofErr w:type="spellStart"/>
      <w:r>
        <w:rPr>
          <w:rFonts w:ascii="Arial Narrow" w:eastAsia="Arial Narrow" w:hAnsi="Arial Narrow" w:cs="Arial Narrow"/>
          <w:sz w:val="24"/>
          <w:szCs w:val="24"/>
          <w:highlight w:val="white"/>
        </w:rPr>
        <w:t>minigráficos</w:t>
      </w:r>
      <w:proofErr w:type="spellEnd"/>
      <w:r>
        <w:rPr>
          <w:rFonts w:ascii="Arial Narrow" w:eastAsia="Arial Narrow" w:hAnsi="Arial Narrow" w:cs="Arial Narrow"/>
          <w:sz w:val="24"/>
          <w:szCs w:val="24"/>
          <w:highlight w:val="white"/>
        </w:rPr>
        <w:t xml:space="preserve">, formato condicional avanzado y segmentación de datos para </w:t>
      </w:r>
      <w:proofErr w:type="spellStart"/>
      <w:r>
        <w:rPr>
          <w:rFonts w:ascii="Arial Narrow" w:eastAsia="Arial Narrow" w:hAnsi="Arial Narrow" w:cs="Arial Narrow"/>
          <w:sz w:val="24"/>
          <w:szCs w:val="24"/>
          <w:highlight w:val="white"/>
        </w:rPr>
        <w:t>pre-visualización</w:t>
      </w:r>
      <w:proofErr w:type="spellEnd"/>
      <w:r>
        <w:rPr>
          <w:rFonts w:ascii="Arial Narrow" w:eastAsia="Arial Narrow" w:hAnsi="Arial Narrow" w:cs="Arial Narrow"/>
          <w:sz w:val="24"/>
          <w:szCs w:val="24"/>
          <w:highlight w:val="white"/>
        </w:rPr>
        <w:t xml:space="preserve"> de </w:t>
      </w:r>
      <w:proofErr w:type="spellStart"/>
      <w:r>
        <w:rPr>
          <w:rFonts w:ascii="Arial Narrow" w:eastAsia="Arial Narrow" w:hAnsi="Arial Narrow" w:cs="Arial Narrow"/>
          <w:sz w:val="24"/>
          <w:szCs w:val="24"/>
          <w:highlight w:val="white"/>
        </w:rPr>
        <w:t>KPIs</w:t>
      </w:r>
      <w:proofErr w:type="spellEnd"/>
      <w:r>
        <w:rPr>
          <w:rFonts w:ascii="Arial Narrow" w:eastAsia="Arial Narrow" w:hAnsi="Arial Narrow" w:cs="Arial Narrow"/>
          <w:sz w:val="24"/>
          <w:szCs w:val="24"/>
          <w:highlight w:val="white"/>
        </w:rPr>
        <w:t>.</w:t>
      </w:r>
    </w:p>
    <w:p w14:paraId="7189FC94" w14:textId="77777777" w:rsidR="00F360D6" w:rsidRDefault="00000000">
      <w:pPr>
        <w:spacing w:before="100" w:after="100"/>
        <w:rPr>
          <w:rFonts w:ascii="Arial Narrow" w:eastAsia="Arial Narrow" w:hAnsi="Arial Narrow" w:cs="Arial Narrow"/>
          <w:b/>
          <w:bCs/>
          <w:sz w:val="24"/>
          <w:szCs w:val="24"/>
          <w:highlight w:val="white"/>
        </w:rPr>
      </w:pPr>
      <w:r>
        <w:rPr>
          <w:rFonts w:ascii="Arial Narrow" w:eastAsia="Arial Narrow" w:hAnsi="Arial Narrow" w:cs="Arial Narrow"/>
          <w:b/>
          <w:bCs/>
          <w:highlight w:val="white"/>
        </w:rPr>
        <w:t>SESIÓN</w:t>
      </w:r>
      <w:r>
        <w:rPr>
          <w:rFonts w:ascii="Arial Narrow" w:eastAsia="Arial Narrow" w:hAnsi="Arial Narrow" w:cs="Arial Narrow"/>
          <w:b/>
          <w:bCs/>
          <w:sz w:val="24"/>
          <w:szCs w:val="24"/>
          <w:highlight w:val="white"/>
        </w:rPr>
        <w:t xml:space="preserve"> 3: Comunicación Visual y Presentaciones Ejecutivas (</w:t>
      </w:r>
      <w:proofErr w:type="spellStart"/>
      <w:r>
        <w:rPr>
          <w:rFonts w:ascii="Arial Narrow" w:eastAsia="Arial Narrow" w:hAnsi="Arial Narrow" w:cs="Arial Narrow"/>
          <w:b/>
          <w:bCs/>
          <w:sz w:val="24"/>
          <w:szCs w:val="24"/>
          <w:highlight w:val="white"/>
        </w:rPr>
        <w:t>Canva</w:t>
      </w:r>
      <w:proofErr w:type="spellEnd"/>
      <w:r>
        <w:rPr>
          <w:rFonts w:ascii="Arial Narrow" w:eastAsia="Arial Narrow" w:hAnsi="Arial Narrow" w:cs="Arial Narrow"/>
          <w:b/>
          <w:bCs/>
          <w:sz w:val="24"/>
          <w:szCs w:val="24"/>
          <w:highlight w:val="white"/>
        </w:rPr>
        <w:t xml:space="preserve"> &amp; PowerPoint)</w:t>
      </w:r>
    </w:p>
    <w:p w14:paraId="55AB9E05" w14:textId="77777777" w:rsidR="00F360D6" w:rsidRDefault="00000000">
      <w:pPr>
        <w:spacing w:before="100" w:after="100"/>
        <w:rPr>
          <w:rFonts w:ascii="Arial Narrow" w:eastAsia="Arial Narrow" w:hAnsi="Arial Narrow" w:cs="Arial Narrow"/>
          <w:i/>
          <w:iCs/>
          <w:sz w:val="24"/>
          <w:szCs w:val="24"/>
          <w:highlight w:val="white"/>
        </w:rPr>
      </w:pPr>
      <w:r>
        <w:rPr>
          <w:rFonts w:ascii="Arial Narrow" w:eastAsia="Arial Narrow" w:hAnsi="Arial Narrow" w:cs="Arial Narrow"/>
          <w:b/>
          <w:bCs/>
          <w:i/>
          <w:iCs/>
          <w:sz w:val="24"/>
          <w:szCs w:val="24"/>
          <w:highlight w:val="white"/>
        </w:rPr>
        <w:t xml:space="preserve">Enfoque: </w:t>
      </w:r>
      <w:r>
        <w:rPr>
          <w:rFonts w:ascii="Arial Narrow" w:eastAsia="Arial Narrow" w:hAnsi="Arial Narrow" w:cs="Arial Narrow"/>
          <w:i/>
          <w:iCs/>
          <w:sz w:val="24"/>
          <w:szCs w:val="24"/>
          <w:highlight w:val="white"/>
        </w:rPr>
        <w:t>Impacto visual rápido para reportes de gestión, boletines internos y sustentos ante directivas.</w:t>
      </w:r>
    </w:p>
    <w:p w14:paraId="33DA0128" w14:textId="77777777" w:rsidR="00F360D6" w:rsidRDefault="00000000">
      <w:pPr>
        <w:numPr>
          <w:ilvl w:val="0"/>
          <w:numId w:val="6"/>
        </w:numPr>
        <w:spacing w:before="100"/>
        <w:rPr>
          <w:rFonts w:ascii="Arial Narrow" w:eastAsia="Arial Narrow" w:hAnsi="Arial Narrow" w:cs="Arial Narrow"/>
          <w:highlight w:val="white"/>
        </w:rPr>
      </w:pPr>
      <w:r>
        <w:rPr>
          <w:rFonts w:ascii="Arial Narrow" w:eastAsia="Arial Narrow" w:hAnsi="Arial Narrow" w:cs="Arial Narrow"/>
          <w:b/>
          <w:bCs/>
          <w:sz w:val="24"/>
          <w:szCs w:val="24"/>
          <w:highlight w:val="white"/>
        </w:rPr>
        <w:t xml:space="preserve">Configuración del Brand Kit institucional en </w:t>
      </w:r>
      <w:proofErr w:type="spellStart"/>
      <w:r>
        <w:rPr>
          <w:rFonts w:ascii="Arial Narrow" w:eastAsia="Arial Narrow" w:hAnsi="Arial Narrow" w:cs="Arial Narrow"/>
          <w:b/>
          <w:bCs/>
          <w:sz w:val="24"/>
          <w:szCs w:val="24"/>
          <w:highlight w:val="white"/>
        </w:rPr>
        <w:t>Canva</w:t>
      </w:r>
      <w:proofErr w:type="spellEnd"/>
      <w:r>
        <w:rPr>
          <w:rFonts w:ascii="Arial Narrow" w:eastAsia="Arial Narrow" w:hAnsi="Arial Narrow" w:cs="Arial Narrow"/>
          <w:b/>
          <w:bCs/>
          <w:sz w:val="24"/>
          <w:szCs w:val="24"/>
          <w:highlight w:val="white"/>
        </w:rPr>
        <w:t>:</w:t>
      </w:r>
      <w:r>
        <w:rPr>
          <w:rFonts w:ascii="Arial Narrow" w:eastAsia="Arial Narrow" w:hAnsi="Arial Narrow" w:cs="Arial Narrow"/>
          <w:sz w:val="24"/>
          <w:szCs w:val="24"/>
          <w:highlight w:val="white"/>
        </w:rPr>
        <w:t xml:space="preserve"> Gestión de paletas de colores institucionales, tipografías y logotipos para mantener la identidad visual.</w:t>
      </w:r>
    </w:p>
    <w:p w14:paraId="4D6B1F1E"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Diseño ágil de reportes ejecutivos e infografías:</w:t>
      </w:r>
      <w:r>
        <w:rPr>
          <w:rFonts w:ascii="Arial Narrow" w:eastAsia="Arial Narrow" w:hAnsi="Arial Narrow" w:cs="Arial Narrow"/>
          <w:sz w:val="24"/>
          <w:szCs w:val="24"/>
          <w:highlight w:val="white"/>
        </w:rPr>
        <w:t xml:space="preserve"> Uso de plantillas profesionales para resumir informes técnicos y de gestión (</w:t>
      </w:r>
      <w:proofErr w:type="spellStart"/>
      <w:r>
        <w:rPr>
          <w:rFonts w:ascii="Arial Narrow" w:eastAsia="Arial Narrow" w:hAnsi="Arial Narrow" w:cs="Arial Narrow"/>
          <w:sz w:val="24"/>
          <w:szCs w:val="24"/>
          <w:highlight w:val="white"/>
        </w:rPr>
        <w:t>One-Pagers</w:t>
      </w:r>
      <w:proofErr w:type="spellEnd"/>
      <w:r>
        <w:rPr>
          <w:rFonts w:ascii="Arial Narrow" w:eastAsia="Arial Narrow" w:hAnsi="Arial Narrow" w:cs="Arial Narrow"/>
          <w:sz w:val="24"/>
          <w:szCs w:val="24"/>
          <w:highlight w:val="white"/>
        </w:rPr>
        <w:t>).</w:t>
      </w:r>
    </w:p>
    <w:p w14:paraId="21959598"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Creación de material para comunicación interna:</w:t>
      </w:r>
      <w:r>
        <w:rPr>
          <w:rFonts w:ascii="Arial Narrow" w:eastAsia="Arial Narrow" w:hAnsi="Arial Narrow" w:cs="Arial Narrow"/>
          <w:sz w:val="24"/>
          <w:szCs w:val="24"/>
          <w:highlight w:val="white"/>
        </w:rPr>
        <w:t xml:space="preserve"> Diseño de boletines, comunicados corporativos y firmas de correo dinámicas.</w:t>
      </w:r>
    </w:p>
    <w:p w14:paraId="0298BDF1"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 xml:space="preserve"> Integración </w:t>
      </w:r>
      <w:proofErr w:type="spellStart"/>
      <w:r>
        <w:rPr>
          <w:rFonts w:ascii="Arial Narrow" w:eastAsia="Arial Narrow" w:hAnsi="Arial Narrow" w:cs="Arial Narrow"/>
          <w:b/>
          <w:bCs/>
          <w:sz w:val="24"/>
          <w:szCs w:val="24"/>
          <w:highlight w:val="white"/>
        </w:rPr>
        <w:t>Canva</w:t>
      </w:r>
      <w:proofErr w:type="spellEnd"/>
      <w:r>
        <w:rPr>
          <w:rFonts w:ascii="Arial Narrow" w:eastAsia="Arial Narrow" w:hAnsi="Arial Narrow" w:cs="Arial Narrow"/>
          <w:b/>
          <w:bCs/>
          <w:sz w:val="24"/>
          <w:szCs w:val="24"/>
          <w:highlight w:val="white"/>
        </w:rPr>
        <w:t xml:space="preserve"> - PowerPoint:</w:t>
      </w:r>
      <w:r>
        <w:rPr>
          <w:rFonts w:ascii="Arial Narrow" w:eastAsia="Arial Narrow" w:hAnsi="Arial Narrow" w:cs="Arial Narrow"/>
          <w:sz w:val="24"/>
          <w:szCs w:val="24"/>
          <w:highlight w:val="white"/>
        </w:rPr>
        <w:t xml:space="preserve"> Exportación de diseños de alta calidad a formato PPTX manteniendo la </w:t>
      </w:r>
      <w:proofErr w:type="spellStart"/>
      <w:r>
        <w:rPr>
          <w:rFonts w:ascii="Arial Narrow" w:eastAsia="Arial Narrow" w:hAnsi="Arial Narrow" w:cs="Arial Narrow"/>
          <w:sz w:val="24"/>
          <w:szCs w:val="24"/>
          <w:highlight w:val="white"/>
        </w:rPr>
        <w:t>editabilidad</w:t>
      </w:r>
      <w:proofErr w:type="spellEnd"/>
      <w:r>
        <w:rPr>
          <w:rFonts w:ascii="Arial Narrow" w:eastAsia="Arial Narrow" w:hAnsi="Arial Narrow" w:cs="Arial Narrow"/>
          <w:sz w:val="24"/>
          <w:szCs w:val="24"/>
          <w:highlight w:val="white"/>
        </w:rPr>
        <w:t xml:space="preserve"> de elementos clave.</w:t>
      </w:r>
    </w:p>
    <w:p w14:paraId="38BB723C"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Estructuración técnica en PowerPoint:</w:t>
      </w:r>
      <w:r>
        <w:rPr>
          <w:rFonts w:ascii="Arial Narrow" w:eastAsia="Arial Narrow" w:hAnsi="Arial Narrow" w:cs="Arial Narrow"/>
          <w:sz w:val="24"/>
          <w:szCs w:val="24"/>
          <w:highlight w:val="white"/>
        </w:rPr>
        <w:t xml:space="preserve"> Uso de Patrones de Diapositivas (</w:t>
      </w:r>
      <w:proofErr w:type="spellStart"/>
      <w:r>
        <w:rPr>
          <w:rFonts w:ascii="Arial Narrow" w:eastAsia="Arial Narrow" w:hAnsi="Arial Narrow" w:cs="Arial Narrow"/>
          <w:sz w:val="24"/>
          <w:szCs w:val="24"/>
          <w:highlight w:val="white"/>
        </w:rPr>
        <w:t>Slide</w:t>
      </w:r>
      <w:proofErr w:type="spellEnd"/>
      <w:r>
        <w:rPr>
          <w:rFonts w:ascii="Arial Narrow" w:eastAsia="Arial Narrow" w:hAnsi="Arial Narrow" w:cs="Arial Narrow"/>
          <w:sz w:val="24"/>
          <w:szCs w:val="24"/>
          <w:highlight w:val="white"/>
        </w:rPr>
        <w:t xml:space="preserve"> </w:t>
      </w:r>
      <w:proofErr w:type="gramStart"/>
      <w:r>
        <w:rPr>
          <w:rFonts w:ascii="Arial Narrow" w:eastAsia="Arial Narrow" w:hAnsi="Arial Narrow" w:cs="Arial Narrow"/>
          <w:sz w:val="24"/>
          <w:szCs w:val="24"/>
          <w:highlight w:val="white"/>
        </w:rPr>
        <w:t>Master</w:t>
      </w:r>
      <w:proofErr w:type="gramEnd"/>
      <w:r>
        <w:rPr>
          <w:rFonts w:ascii="Arial Narrow" w:eastAsia="Arial Narrow" w:hAnsi="Arial Narrow" w:cs="Arial Narrow"/>
          <w:sz w:val="24"/>
          <w:szCs w:val="24"/>
          <w:highlight w:val="white"/>
        </w:rPr>
        <w:t>) para crear plantillas reutilizables y blindadas contra modificaciones de formato.</w:t>
      </w:r>
    </w:p>
    <w:p w14:paraId="0A1A3DAC" w14:textId="77777777" w:rsidR="00F360D6" w:rsidRDefault="00000000">
      <w:pPr>
        <w:numPr>
          <w:ilvl w:val="0"/>
          <w:numId w:val="6"/>
        </w:numPr>
        <w:spacing w:after="100"/>
        <w:rPr>
          <w:rFonts w:ascii="Arial Narrow" w:eastAsia="Arial Narrow" w:hAnsi="Arial Narrow" w:cs="Arial Narrow"/>
          <w:highlight w:val="white"/>
        </w:rPr>
      </w:pPr>
      <w:r>
        <w:rPr>
          <w:rFonts w:ascii="Arial Narrow" w:eastAsia="Arial Narrow" w:hAnsi="Arial Narrow" w:cs="Arial Narrow"/>
          <w:b/>
          <w:bCs/>
          <w:sz w:val="24"/>
          <w:szCs w:val="24"/>
          <w:highlight w:val="white"/>
        </w:rPr>
        <w:t>Animación funcional de datos:</w:t>
      </w:r>
      <w:r>
        <w:rPr>
          <w:rFonts w:ascii="Arial Narrow" w:eastAsia="Arial Narrow" w:hAnsi="Arial Narrow" w:cs="Arial Narrow"/>
          <w:sz w:val="24"/>
          <w:szCs w:val="24"/>
          <w:highlight w:val="white"/>
        </w:rPr>
        <w:t xml:space="preserve"> Transiciones profesionales (Transformación/</w:t>
      </w:r>
      <w:proofErr w:type="spellStart"/>
      <w:r>
        <w:rPr>
          <w:rFonts w:ascii="Arial Narrow" w:eastAsia="Arial Narrow" w:hAnsi="Arial Narrow" w:cs="Arial Narrow"/>
          <w:sz w:val="24"/>
          <w:szCs w:val="24"/>
          <w:highlight w:val="white"/>
        </w:rPr>
        <w:t>Morph</w:t>
      </w:r>
      <w:proofErr w:type="spellEnd"/>
      <w:r>
        <w:rPr>
          <w:rFonts w:ascii="Arial Narrow" w:eastAsia="Arial Narrow" w:hAnsi="Arial Narrow" w:cs="Arial Narrow"/>
          <w:sz w:val="24"/>
          <w:szCs w:val="24"/>
          <w:highlight w:val="white"/>
        </w:rPr>
        <w:t>) y secuencias lógicas para explicar procesos y gráficos sin saturar a la audiencia.</w:t>
      </w:r>
    </w:p>
    <w:p w14:paraId="2BBC99BF" w14:textId="77777777" w:rsidR="00F360D6" w:rsidRDefault="00000000">
      <w:pPr>
        <w:spacing w:before="100" w:after="100"/>
        <w:rPr>
          <w:rFonts w:ascii="Arial Narrow" w:eastAsia="Arial Narrow" w:hAnsi="Arial Narrow" w:cs="Arial Narrow"/>
          <w:b/>
          <w:bCs/>
          <w:sz w:val="24"/>
          <w:szCs w:val="24"/>
          <w:highlight w:val="white"/>
        </w:rPr>
      </w:pPr>
      <w:r>
        <w:rPr>
          <w:rFonts w:ascii="Arial Narrow" w:eastAsia="Arial Narrow" w:hAnsi="Arial Narrow" w:cs="Arial Narrow"/>
          <w:b/>
          <w:bCs/>
          <w:highlight w:val="white"/>
        </w:rPr>
        <w:t>SESIÓN</w:t>
      </w:r>
      <w:r>
        <w:rPr>
          <w:rFonts w:ascii="Arial Narrow" w:eastAsia="Arial Narrow" w:hAnsi="Arial Narrow" w:cs="Arial Narrow"/>
          <w:b/>
          <w:bCs/>
          <w:sz w:val="24"/>
          <w:szCs w:val="24"/>
          <w:highlight w:val="white"/>
        </w:rPr>
        <w:t xml:space="preserve"> 4: Modelado de Datos para la Gestión Pública y Privada (</w:t>
      </w:r>
      <w:proofErr w:type="spellStart"/>
      <w:r>
        <w:rPr>
          <w:rFonts w:ascii="Arial Narrow" w:eastAsia="Arial Narrow" w:hAnsi="Arial Narrow" w:cs="Arial Narrow"/>
          <w:b/>
          <w:bCs/>
          <w:sz w:val="24"/>
          <w:szCs w:val="24"/>
          <w:highlight w:val="white"/>
        </w:rPr>
        <w:t>Power</w:t>
      </w:r>
      <w:proofErr w:type="spellEnd"/>
      <w:r>
        <w:rPr>
          <w:rFonts w:ascii="Arial Narrow" w:eastAsia="Arial Narrow" w:hAnsi="Arial Narrow" w:cs="Arial Narrow"/>
          <w:b/>
          <w:bCs/>
          <w:sz w:val="24"/>
          <w:szCs w:val="24"/>
          <w:highlight w:val="white"/>
        </w:rPr>
        <w:t xml:space="preserve"> </w:t>
      </w:r>
      <w:proofErr w:type="spellStart"/>
      <w:r>
        <w:rPr>
          <w:rFonts w:ascii="Arial Narrow" w:eastAsia="Arial Narrow" w:hAnsi="Arial Narrow" w:cs="Arial Narrow"/>
          <w:b/>
          <w:bCs/>
          <w:sz w:val="24"/>
          <w:szCs w:val="24"/>
          <w:highlight w:val="white"/>
        </w:rPr>
        <w:t>Query</w:t>
      </w:r>
      <w:proofErr w:type="spellEnd"/>
      <w:r>
        <w:rPr>
          <w:rFonts w:ascii="Arial Narrow" w:eastAsia="Arial Narrow" w:hAnsi="Arial Narrow" w:cs="Arial Narrow"/>
          <w:b/>
          <w:bCs/>
          <w:sz w:val="24"/>
          <w:szCs w:val="24"/>
          <w:highlight w:val="white"/>
        </w:rPr>
        <w:t xml:space="preserve"> &amp; DAX en </w:t>
      </w:r>
      <w:proofErr w:type="spellStart"/>
      <w:r>
        <w:rPr>
          <w:rFonts w:ascii="Arial Narrow" w:eastAsia="Arial Narrow" w:hAnsi="Arial Narrow" w:cs="Arial Narrow"/>
          <w:b/>
          <w:bCs/>
          <w:sz w:val="24"/>
          <w:szCs w:val="24"/>
          <w:highlight w:val="white"/>
        </w:rPr>
        <w:t>Power</w:t>
      </w:r>
      <w:proofErr w:type="spellEnd"/>
      <w:r>
        <w:rPr>
          <w:rFonts w:ascii="Arial Narrow" w:eastAsia="Arial Narrow" w:hAnsi="Arial Narrow" w:cs="Arial Narrow"/>
          <w:b/>
          <w:bCs/>
          <w:sz w:val="24"/>
          <w:szCs w:val="24"/>
          <w:highlight w:val="white"/>
        </w:rPr>
        <w:t xml:space="preserve"> BI)</w:t>
      </w:r>
    </w:p>
    <w:p w14:paraId="7D62F8F1" w14:textId="77777777" w:rsidR="00F360D6" w:rsidRDefault="00000000">
      <w:pPr>
        <w:spacing w:before="100" w:after="100"/>
        <w:rPr>
          <w:rFonts w:ascii="Arial Narrow" w:eastAsia="Arial Narrow" w:hAnsi="Arial Narrow" w:cs="Arial Narrow"/>
          <w:i/>
          <w:iCs/>
          <w:sz w:val="24"/>
          <w:szCs w:val="24"/>
          <w:highlight w:val="white"/>
        </w:rPr>
      </w:pPr>
      <w:r>
        <w:rPr>
          <w:rFonts w:ascii="Arial Narrow" w:eastAsia="Arial Narrow" w:hAnsi="Arial Narrow" w:cs="Arial Narrow"/>
          <w:b/>
          <w:bCs/>
          <w:i/>
          <w:iCs/>
          <w:sz w:val="24"/>
          <w:szCs w:val="24"/>
          <w:highlight w:val="white"/>
        </w:rPr>
        <w:t xml:space="preserve">Enfoque: </w:t>
      </w:r>
      <w:r>
        <w:rPr>
          <w:rFonts w:ascii="Arial Narrow" w:eastAsia="Arial Narrow" w:hAnsi="Arial Narrow" w:cs="Arial Narrow"/>
          <w:i/>
          <w:iCs/>
          <w:sz w:val="24"/>
          <w:szCs w:val="24"/>
          <w:highlight w:val="white"/>
        </w:rPr>
        <w:t>El motor detrás de los reportes. Conectar, limpiar y preparar los datos para su análisis.</w:t>
      </w:r>
    </w:p>
    <w:p w14:paraId="58F53D78" w14:textId="77777777" w:rsidR="00F360D6" w:rsidRDefault="00000000">
      <w:pPr>
        <w:numPr>
          <w:ilvl w:val="0"/>
          <w:numId w:val="6"/>
        </w:numPr>
        <w:spacing w:before="100"/>
        <w:rPr>
          <w:rFonts w:ascii="Arial Narrow" w:eastAsia="Arial Narrow" w:hAnsi="Arial Narrow" w:cs="Arial Narrow"/>
          <w:highlight w:val="white"/>
        </w:rPr>
      </w:pPr>
      <w:r>
        <w:rPr>
          <w:rFonts w:ascii="Arial Narrow" w:eastAsia="Arial Narrow" w:hAnsi="Arial Narrow" w:cs="Arial Narrow"/>
          <w:b/>
          <w:bCs/>
          <w:sz w:val="24"/>
          <w:szCs w:val="24"/>
          <w:highlight w:val="white"/>
        </w:rPr>
        <w:t>Extracción y conexión de múltiples orígenes:</w:t>
      </w:r>
      <w:r>
        <w:rPr>
          <w:rFonts w:ascii="Arial Narrow" w:eastAsia="Arial Narrow" w:hAnsi="Arial Narrow" w:cs="Arial Narrow"/>
          <w:sz w:val="24"/>
          <w:szCs w:val="24"/>
          <w:highlight w:val="white"/>
        </w:rPr>
        <w:t xml:space="preserve"> Importación de datos desde libros de Excel, carpetas locales masivas y bases de datos web gubernamentales/privadas.</w:t>
      </w:r>
    </w:p>
    <w:p w14:paraId="5344119D"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 xml:space="preserve">Transformación técnica con </w:t>
      </w:r>
      <w:proofErr w:type="spellStart"/>
      <w:r>
        <w:rPr>
          <w:rFonts w:ascii="Arial Narrow" w:eastAsia="Arial Narrow" w:hAnsi="Arial Narrow" w:cs="Arial Narrow"/>
          <w:b/>
          <w:bCs/>
          <w:sz w:val="24"/>
          <w:szCs w:val="24"/>
          <w:highlight w:val="white"/>
        </w:rPr>
        <w:t>Power</w:t>
      </w:r>
      <w:proofErr w:type="spellEnd"/>
      <w:r>
        <w:rPr>
          <w:rFonts w:ascii="Arial Narrow" w:eastAsia="Arial Narrow" w:hAnsi="Arial Narrow" w:cs="Arial Narrow"/>
          <w:b/>
          <w:bCs/>
          <w:sz w:val="24"/>
          <w:szCs w:val="24"/>
          <w:highlight w:val="white"/>
        </w:rPr>
        <w:t xml:space="preserve"> </w:t>
      </w:r>
      <w:proofErr w:type="spellStart"/>
      <w:r>
        <w:rPr>
          <w:rFonts w:ascii="Arial Narrow" w:eastAsia="Arial Narrow" w:hAnsi="Arial Narrow" w:cs="Arial Narrow"/>
          <w:b/>
          <w:bCs/>
          <w:sz w:val="24"/>
          <w:szCs w:val="24"/>
          <w:highlight w:val="white"/>
        </w:rPr>
        <w:t>Query</w:t>
      </w:r>
      <w:proofErr w:type="spellEnd"/>
      <w:r>
        <w:rPr>
          <w:rFonts w:ascii="Arial Narrow" w:eastAsia="Arial Narrow" w:hAnsi="Arial Narrow" w:cs="Arial Narrow"/>
          <w:b/>
          <w:bCs/>
          <w:sz w:val="24"/>
          <w:szCs w:val="24"/>
          <w:highlight w:val="white"/>
        </w:rPr>
        <w:t xml:space="preserve"> Editor:</w:t>
      </w:r>
      <w:r>
        <w:rPr>
          <w:rFonts w:ascii="Arial Narrow" w:eastAsia="Arial Narrow" w:hAnsi="Arial Narrow" w:cs="Arial Narrow"/>
          <w:sz w:val="24"/>
          <w:szCs w:val="24"/>
          <w:highlight w:val="white"/>
        </w:rPr>
        <w:t xml:space="preserve"> Anulación de dinamización de columnas, división de datos, reemplazo de valores y creación de columnas condicionales.</w:t>
      </w:r>
    </w:p>
    <w:p w14:paraId="756498E3"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lastRenderedPageBreak/>
        <w:t>Estructuración del Modelo de Datos:</w:t>
      </w:r>
      <w:r>
        <w:rPr>
          <w:rFonts w:ascii="Arial Narrow" w:eastAsia="Arial Narrow" w:hAnsi="Arial Narrow" w:cs="Arial Narrow"/>
          <w:sz w:val="24"/>
          <w:szCs w:val="24"/>
          <w:highlight w:val="white"/>
        </w:rPr>
        <w:t xml:space="preserve"> Creación de relaciones lógicas (Esquema en Estrella) entre tablas de "Hechos" (ej. Gastos) y tablas de "Dimensiones" (ej. Fechas, Áreas, Personal).</w:t>
      </w:r>
    </w:p>
    <w:p w14:paraId="2F4A290A"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Lenguaje DAX aplicado a la administración:</w:t>
      </w:r>
      <w:r>
        <w:rPr>
          <w:rFonts w:ascii="Arial Narrow" w:eastAsia="Arial Narrow" w:hAnsi="Arial Narrow" w:cs="Arial Narrow"/>
          <w:sz w:val="24"/>
          <w:szCs w:val="24"/>
          <w:highlight w:val="white"/>
        </w:rPr>
        <w:t xml:space="preserve"> Creación de Columnas Calculadas y Medidas esenciales (Sumas condicionadas, conteos distintos, promedios).</w:t>
      </w:r>
    </w:p>
    <w:p w14:paraId="4B151FC0"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Inteligencia de Tiempo en DAX:</w:t>
      </w:r>
      <w:r>
        <w:rPr>
          <w:rFonts w:ascii="Arial Narrow" w:eastAsia="Arial Narrow" w:hAnsi="Arial Narrow" w:cs="Arial Narrow"/>
          <w:sz w:val="24"/>
          <w:szCs w:val="24"/>
          <w:highlight w:val="white"/>
        </w:rPr>
        <w:t xml:space="preserve"> Fórmulas para calcular crecimientos porcentuales, acumulados anuales (YTD) y comparativas mes a mes.</w:t>
      </w:r>
    </w:p>
    <w:p w14:paraId="046FEEA8" w14:textId="77777777" w:rsidR="00F360D6" w:rsidRDefault="00000000">
      <w:pPr>
        <w:numPr>
          <w:ilvl w:val="0"/>
          <w:numId w:val="6"/>
        </w:numPr>
        <w:spacing w:after="100"/>
        <w:rPr>
          <w:rFonts w:ascii="Arial Narrow" w:eastAsia="Arial Narrow" w:hAnsi="Arial Narrow" w:cs="Arial Narrow"/>
          <w:highlight w:val="white"/>
        </w:rPr>
      </w:pPr>
      <w:r>
        <w:rPr>
          <w:rFonts w:ascii="Arial Narrow" w:eastAsia="Arial Narrow" w:hAnsi="Arial Narrow" w:cs="Arial Narrow"/>
          <w:b/>
          <w:bCs/>
          <w:sz w:val="24"/>
          <w:szCs w:val="24"/>
          <w:highlight w:val="white"/>
        </w:rPr>
        <w:t>Optimización del modelo:</w:t>
      </w:r>
      <w:r>
        <w:rPr>
          <w:rFonts w:ascii="Arial Narrow" w:eastAsia="Arial Narrow" w:hAnsi="Arial Narrow" w:cs="Arial Narrow"/>
          <w:sz w:val="24"/>
          <w:szCs w:val="24"/>
          <w:highlight w:val="white"/>
        </w:rPr>
        <w:t xml:space="preserve"> Ocultamiento de columnas irrelevantes, categorización de datos geográficos y formatos de divisas precisos.</w:t>
      </w:r>
    </w:p>
    <w:p w14:paraId="552357B4" w14:textId="77777777" w:rsidR="00F360D6" w:rsidRDefault="00000000">
      <w:pPr>
        <w:spacing w:before="100" w:after="100"/>
        <w:rPr>
          <w:rFonts w:ascii="Arial Narrow" w:eastAsia="Arial Narrow" w:hAnsi="Arial Narrow" w:cs="Arial Narrow"/>
          <w:b/>
          <w:bCs/>
          <w:sz w:val="24"/>
          <w:szCs w:val="24"/>
          <w:highlight w:val="white"/>
        </w:rPr>
      </w:pPr>
      <w:r>
        <w:rPr>
          <w:rFonts w:ascii="Arial Narrow" w:eastAsia="Arial Narrow" w:hAnsi="Arial Narrow" w:cs="Arial Narrow"/>
          <w:b/>
          <w:bCs/>
          <w:highlight w:val="white"/>
        </w:rPr>
        <w:t>SESIÓN</w:t>
      </w:r>
      <w:r>
        <w:rPr>
          <w:rFonts w:ascii="Arial Narrow" w:eastAsia="Arial Narrow" w:hAnsi="Arial Narrow" w:cs="Arial Narrow"/>
          <w:b/>
          <w:bCs/>
          <w:sz w:val="24"/>
          <w:szCs w:val="24"/>
          <w:highlight w:val="white"/>
        </w:rPr>
        <w:t xml:space="preserve"> 5: Construcción de </w:t>
      </w:r>
      <w:proofErr w:type="spellStart"/>
      <w:r>
        <w:rPr>
          <w:rFonts w:ascii="Arial Narrow" w:eastAsia="Arial Narrow" w:hAnsi="Arial Narrow" w:cs="Arial Narrow"/>
          <w:b/>
          <w:bCs/>
          <w:sz w:val="24"/>
          <w:szCs w:val="24"/>
          <w:highlight w:val="white"/>
        </w:rPr>
        <w:t>Dashboards</w:t>
      </w:r>
      <w:proofErr w:type="spellEnd"/>
      <w:r>
        <w:rPr>
          <w:rFonts w:ascii="Arial Narrow" w:eastAsia="Arial Narrow" w:hAnsi="Arial Narrow" w:cs="Arial Narrow"/>
          <w:b/>
          <w:bCs/>
          <w:sz w:val="24"/>
          <w:szCs w:val="24"/>
          <w:highlight w:val="white"/>
        </w:rPr>
        <w:t xml:space="preserve"> Interactivos y Toma de Decisiones (</w:t>
      </w:r>
      <w:proofErr w:type="spellStart"/>
      <w:r>
        <w:rPr>
          <w:rFonts w:ascii="Arial Narrow" w:eastAsia="Arial Narrow" w:hAnsi="Arial Narrow" w:cs="Arial Narrow"/>
          <w:b/>
          <w:bCs/>
          <w:sz w:val="24"/>
          <w:szCs w:val="24"/>
          <w:highlight w:val="white"/>
        </w:rPr>
        <w:t>Power</w:t>
      </w:r>
      <w:proofErr w:type="spellEnd"/>
      <w:r>
        <w:rPr>
          <w:rFonts w:ascii="Arial Narrow" w:eastAsia="Arial Narrow" w:hAnsi="Arial Narrow" w:cs="Arial Narrow"/>
          <w:b/>
          <w:bCs/>
          <w:sz w:val="24"/>
          <w:szCs w:val="24"/>
          <w:highlight w:val="white"/>
        </w:rPr>
        <w:t xml:space="preserve"> BI Desktop)</w:t>
      </w:r>
    </w:p>
    <w:p w14:paraId="47E888D4" w14:textId="77777777" w:rsidR="00F360D6" w:rsidRDefault="00000000">
      <w:pPr>
        <w:spacing w:before="100" w:after="100"/>
        <w:rPr>
          <w:rFonts w:ascii="Arial Narrow" w:eastAsia="Arial Narrow" w:hAnsi="Arial Narrow" w:cs="Arial Narrow"/>
          <w:i/>
          <w:iCs/>
          <w:sz w:val="24"/>
          <w:szCs w:val="24"/>
          <w:highlight w:val="white"/>
        </w:rPr>
      </w:pPr>
      <w:r>
        <w:rPr>
          <w:rFonts w:ascii="Arial Narrow" w:eastAsia="Arial Narrow" w:hAnsi="Arial Narrow" w:cs="Arial Narrow"/>
          <w:b/>
          <w:bCs/>
          <w:i/>
          <w:iCs/>
          <w:sz w:val="24"/>
          <w:szCs w:val="24"/>
          <w:highlight w:val="white"/>
        </w:rPr>
        <w:t xml:space="preserve">Enfoque: </w:t>
      </w:r>
      <w:r>
        <w:rPr>
          <w:rFonts w:ascii="Arial Narrow" w:eastAsia="Arial Narrow" w:hAnsi="Arial Narrow" w:cs="Arial Narrow"/>
          <w:i/>
          <w:iCs/>
          <w:sz w:val="24"/>
          <w:szCs w:val="24"/>
          <w:highlight w:val="white"/>
        </w:rPr>
        <w:t>Visualización estratégica. Que el alumno salga con portafolios aplicables a su área de trabajo.</w:t>
      </w:r>
    </w:p>
    <w:p w14:paraId="3ED61132" w14:textId="77777777" w:rsidR="00F360D6" w:rsidRDefault="00000000">
      <w:pPr>
        <w:numPr>
          <w:ilvl w:val="0"/>
          <w:numId w:val="6"/>
        </w:numPr>
        <w:spacing w:before="100"/>
        <w:rPr>
          <w:rFonts w:ascii="Arial Narrow" w:eastAsia="Arial Narrow" w:hAnsi="Arial Narrow" w:cs="Arial Narrow"/>
          <w:highlight w:val="white"/>
        </w:rPr>
      </w:pPr>
      <w:r>
        <w:rPr>
          <w:rFonts w:ascii="Arial Narrow" w:eastAsia="Arial Narrow" w:hAnsi="Arial Narrow" w:cs="Arial Narrow"/>
          <w:b/>
          <w:bCs/>
          <w:sz w:val="24"/>
          <w:szCs w:val="24"/>
          <w:highlight w:val="white"/>
        </w:rPr>
        <w:t>Selección técnica de visualizaciones:</w:t>
      </w:r>
      <w:r>
        <w:rPr>
          <w:rFonts w:ascii="Arial Narrow" w:eastAsia="Arial Narrow" w:hAnsi="Arial Narrow" w:cs="Arial Narrow"/>
          <w:sz w:val="24"/>
          <w:szCs w:val="24"/>
          <w:highlight w:val="white"/>
        </w:rPr>
        <w:t xml:space="preserve"> Cuándo usar gráficos de barras, líneas, cascada, matrices o tarjetas según el KPI administrativo a mostrar.</w:t>
      </w:r>
    </w:p>
    <w:p w14:paraId="355E7F62"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Caso Práctico 1 - Panel de Recursos Humanos:</w:t>
      </w:r>
      <w:r>
        <w:rPr>
          <w:rFonts w:ascii="Arial Narrow" w:eastAsia="Arial Narrow" w:hAnsi="Arial Narrow" w:cs="Arial Narrow"/>
          <w:sz w:val="24"/>
          <w:szCs w:val="24"/>
          <w:highlight w:val="white"/>
        </w:rPr>
        <w:t xml:space="preserve"> Diseño de un </w:t>
      </w:r>
      <w:proofErr w:type="spellStart"/>
      <w:r>
        <w:rPr>
          <w:rFonts w:ascii="Arial Narrow" w:eastAsia="Arial Narrow" w:hAnsi="Arial Narrow" w:cs="Arial Narrow"/>
          <w:sz w:val="24"/>
          <w:szCs w:val="24"/>
          <w:highlight w:val="white"/>
        </w:rPr>
        <w:t>dashboard</w:t>
      </w:r>
      <w:proofErr w:type="spellEnd"/>
      <w:r>
        <w:rPr>
          <w:rFonts w:ascii="Arial Narrow" w:eastAsia="Arial Narrow" w:hAnsi="Arial Narrow" w:cs="Arial Narrow"/>
          <w:sz w:val="24"/>
          <w:szCs w:val="24"/>
          <w:highlight w:val="white"/>
        </w:rPr>
        <w:t xml:space="preserve"> para control de planillas, ausentismo, rotación de personal y cumplimiento de metas.</w:t>
      </w:r>
    </w:p>
    <w:p w14:paraId="0549B2BD"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 xml:space="preserve">Caso Práctico 2 - </w:t>
      </w:r>
      <w:proofErr w:type="spellStart"/>
      <w:r>
        <w:rPr>
          <w:rFonts w:ascii="Arial Narrow" w:eastAsia="Arial Narrow" w:hAnsi="Arial Narrow" w:cs="Arial Narrow"/>
          <w:b/>
          <w:bCs/>
          <w:sz w:val="24"/>
          <w:szCs w:val="24"/>
          <w:highlight w:val="white"/>
        </w:rPr>
        <w:t>Dashboard</w:t>
      </w:r>
      <w:proofErr w:type="spellEnd"/>
      <w:r>
        <w:rPr>
          <w:rFonts w:ascii="Arial Narrow" w:eastAsia="Arial Narrow" w:hAnsi="Arial Narrow" w:cs="Arial Narrow"/>
          <w:b/>
          <w:bCs/>
          <w:sz w:val="24"/>
          <w:szCs w:val="24"/>
          <w:highlight w:val="white"/>
        </w:rPr>
        <w:t xml:space="preserve"> de Ejecución Presupuestal:</w:t>
      </w:r>
      <w:r>
        <w:rPr>
          <w:rFonts w:ascii="Arial Narrow" w:eastAsia="Arial Narrow" w:hAnsi="Arial Narrow" w:cs="Arial Narrow"/>
          <w:sz w:val="24"/>
          <w:szCs w:val="24"/>
          <w:highlight w:val="white"/>
        </w:rPr>
        <w:t xml:space="preserve"> Monitoreo visual de presupuesto asignado vs. ejecutado, control de viáticos y compras por área.</w:t>
      </w:r>
    </w:p>
    <w:p w14:paraId="775AB1DB"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Interactividad avanzada:</w:t>
      </w:r>
      <w:r>
        <w:rPr>
          <w:rFonts w:ascii="Arial Narrow" w:eastAsia="Arial Narrow" w:hAnsi="Arial Narrow" w:cs="Arial Narrow"/>
          <w:sz w:val="24"/>
          <w:szCs w:val="24"/>
          <w:highlight w:val="white"/>
        </w:rPr>
        <w:t xml:space="preserve"> Configuración de filtros cruzados, </w:t>
      </w:r>
      <w:proofErr w:type="spellStart"/>
      <w:r>
        <w:rPr>
          <w:rFonts w:ascii="Arial Narrow" w:eastAsia="Arial Narrow" w:hAnsi="Arial Narrow" w:cs="Arial Narrow"/>
          <w:sz w:val="24"/>
          <w:szCs w:val="24"/>
          <w:highlight w:val="white"/>
        </w:rPr>
        <w:t>segmentadores</w:t>
      </w:r>
      <w:proofErr w:type="spellEnd"/>
      <w:r>
        <w:rPr>
          <w:rFonts w:ascii="Arial Narrow" w:eastAsia="Arial Narrow" w:hAnsi="Arial Narrow" w:cs="Arial Narrow"/>
          <w:sz w:val="24"/>
          <w:szCs w:val="24"/>
          <w:highlight w:val="white"/>
        </w:rPr>
        <w:t xml:space="preserve"> de datos jerárquicos y uso de </w:t>
      </w:r>
      <w:r>
        <w:rPr>
          <w:rFonts w:ascii="Arial Narrow" w:eastAsia="Arial Narrow" w:hAnsi="Arial Narrow" w:cs="Arial Narrow"/>
          <w:i/>
          <w:iCs/>
          <w:sz w:val="24"/>
          <w:szCs w:val="24"/>
          <w:highlight w:val="white"/>
        </w:rPr>
        <w:t>Drill-</w:t>
      </w:r>
      <w:proofErr w:type="spellStart"/>
      <w:r>
        <w:rPr>
          <w:rFonts w:ascii="Arial Narrow" w:eastAsia="Arial Narrow" w:hAnsi="Arial Narrow" w:cs="Arial Narrow"/>
          <w:i/>
          <w:iCs/>
          <w:sz w:val="24"/>
          <w:szCs w:val="24"/>
          <w:highlight w:val="white"/>
        </w:rPr>
        <w:t>through</w:t>
      </w:r>
      <w:proofErr w:type="spellEnd"/>
      <w:r>
        <w:rPr>
          <w:rFonts w:ascii="Arial Narrow" w:eastAsia="Arial Narrow" w:hAnsi="Arial Narrow" w:cs="Arial Narrow"/>
          <w:sz w:val="24"/>
          <w:szCs w:val="24"/>
          <w:highlight w:val="white"/>
        </w:rPr>
        <w:t xml:space="preserve"> (Obtención de detalles).</w:t>
      </w:r>
    </w:p>
    <w:p w14:paraId="6D661D69"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Experiencia de usuario (UX) en reportes:</w:t>
      </w:r>
      <w:r>
        <w:rPr>
          <w:rFonts w:ascii="Arial Narrow" w:eastAsia="Arial Narrow" w:hAnsi="Arial Narrow" w:cs="Arial Narrow"/>
          <w:sz w:val="24"/>
          <w:szCs w:val="24"/>
          <w:highlight w:val="white"/>
        </w:rPr>
        <w:t xml:space="preserve"> Implementación de Botones, Marcadores (</w:t>
      </w:r>
      <w:proofErr w:type="spellStart"/>
      <w:r>
        <w:rPr>
          <w:rFonts w:ascii="Arial Narrow" w:eastAsia="Arial Narrow" w:hAnsi="Arial Narrow" w:cs="Arial Narrow"/>
          <w:sz w:val="24"/>
          <w:szCs w:val="24"/>
          <w:highlight w:val="white"/>
        </w:rPr>
        <w:t>Bookmarks</w:t>
      </w:r>
      <w:proofErr w:type="spellEnd"/>
      <w:r>
        <w:rPr>
          <w:rFonts w:ascii="Arial Narrow" w:eastAsia="Arial Narrow" w:hAnsi="Arial Narrow" w:cs="Arial Narrow"/>
          <w:sz w:val="24"/>
          <w:szCs w:val="24"/>
          <w:highlight w:val="white"/>
        </w:rPr>
        <w:t>) y paneles de navegación lateral tipo aplicación web.</w:t>
      </w:r>
    </w:p>
    <w:p w14:paraId="018332EB" w14:textId="77777777" w:rsidR="00F360D6" w:rsidRDefault="00000000">
      <w:pPr>
        <w:numPr>
          <w:ilvl w:val="0"/>
          <w:numId w:val="6"/>
        </w:numPr>
        <w:spacing w:after="100"/>
        <w:rPr>
          <w:rFonts w:ascii="Arial Narrow" w:eastAsia="Arial Narrow" w:hAnsi="Arial Narrow" w:cs="Arial Narrow"/>
          <w:highlight w:val="white"/>
        </w:rPr>
      </w:pPr>
      <w:r>
        <w:rPr>
          <w:rFonts w:ascii="Arial Narrow" w:eastAsia="Arial Narrow" w:hAnsi="Arial Narrow" w:cs="Arial Narrow"/>
          <w:b/>
          <w:bCs/>
          <w:sz w:val="24"/>
          <w:szCs w:val="24"/>
          <w:highlight w:val="white"/>
        </w:rPr>
        <w:t>Alertas visuales:</w:t>
      </w:r>
      <w:r>
        <w:rPr>
          <w:rFonts w:ascii="Arial Narrow" w:eastAsia="Arial Narrow" w:hAnsi="Arial Narrow" w:cs="Arial Narrow"/>
          <w:sz w:val="24"/>
          <w:szCs w:val="24"/>
          <w:highlight w:val="white"/>
        </w:rPr>
        <w:t xml:space="preserve"> Aplicación de formato condicional (semáforos, iconos y barras de datos) para identificar rápidamente cuellos de botella operativos.</w:t>
      </w:r>
    </w:p>
    <w:p w14:paraId="214518E5" w14:textId="77777777" w:rsidR="00F360D6" w:rsidRDefault="00000000">
      <w:pPr>
        <w:spacing w:before="100" w:after="100"/>
        <w:rPr>
          <w:rFonts w:ascii="Arial Narrow" w:eastAsia="Arial Narrow" w:hAnsi="Arial Narrow" w:cs="Arial Narrow"/>
          <w:b/>
          <w:bCs/>
          <w:sz w:val="24"/>
          <w:szCs w:val="24"/>
          <w:highlight w:val="white"/>
        </w:rPr>
      </w:pPr>
      <w:r>
        <w:rPr>
          <w:rFonts w:ascii="Arial Narrow" w:eastAsia="Arial Narrow" w:hAnsi="Arial Narrow" w:cs="Arial Narrow"/>
          <w:b/>
          <w:bCs/>
          <w:highlight w:val="white"/>
        </w:rPr>
        <w:t>SESIÓN</w:t>
      </w:r>
      <w:r>
        <w:rPr>
          <w:rFonts w:ascii="Arial Narrow" w:eastAsia="Arial Narrow" w:hAnsi="Arial Narrow" w:cs="Arial Narrow"/>
          <w:b/>
          <w:bCs/>
          <w:sz w:val="24"/>
          <w:szCs w:val="24"/>
          <w:highlight w:val="white"/>
        </w:rPr>
        <w:t xml:space="preserve"> 6: Ecosistema Colaborativo y Automatización en la Nube (M365 &amp; </w:t>
      </w:r>
      <w:proofErr w:type="spellStart"/>
      <w:r>
        <w:rPr>
          <w:rFonts w:ascii="Arial Narrow" w:eastAsia="Arial Narrow" w:hAnsi="Arial Narrow" w:cs="Arial Narrow"/>
          <w:b/>
          <w:bCs/>
          <w:sz w:val="24"/>
          <w:szCs w:val="24"/>
          <w:highlight w:val="white"/>
        </w:rPr>
        <w:t>Power</w:t>
      </w:r>
      <w:proofErr w:type="spellEnd"/>
      <w:r>
        <w:rPr>
          <w:rFonts w:ascii="Arial Narrow" w:eastAsia="Arial Narrow" w:hAnsi="Arial Narrow" w:cs="Arial Narrow"/>
          <w:b/>
          <w:bCs/>
          <w:sz w:val="24"/>
          <w:szCs w:val="24"/>
          <w:highlight w:val="white"/>
        </w:rPr>
        <w:t xml:space="preserve"> BI </w:t>
      </w:r>
      <w:proofErr w:type="spellStart"/>
      <w:r>
        <w:rPr>
          <w:rFonts w:ascii="Arial Narrow" w:eastAsia="Arial Narrow" w:hAnsi="Arial Narrow" w:cs="Arial Narrow"/>
          <w:b/>
          <w:bCs/>
          <w:sz w:val="24"/>
          <w:szCs w:val="24"/>
          <w:highlight w:val="white"/>
        </w:rPr>
        <w:t>Service</w:t>
      </w:r>
      <w:proofErr w:type="spellEnd"/>
      <w:r>
        <w:rPr>
          <w:rFonts w:ascii="Arial Narrow" w:eastAsia="Arial Narrow" w:hAnsi="Arial Narrow" w:cs="Arial Narrow"/>
          <w:b/>
          <w:bCs/>
          <w:sz w:val="24"/>
          <w:szCs w:val="24"/>
          <w:highlight w:val="white"/>
        </w:rPr>
        <w:t>)</w:t>
      </w:r>
    </w:p>
    <w:p w14:paraId="72D8D385" w14:textId="77777777" w:rsidR="00F360D6" w:rsidRDefault="00000000">
      <w:pPr>
        <w:spacing w:before="100" w:after="100"/>
        <w:rPr>
          <w:rFonts w:ascii="Arial Narrow" w:eastAsia="Arial Narrow" w:hAnsi="Arial Narrow" w:cs="Arial Narrow"/>
          <w:i/>
          <w:iCs/>
          <w:sz w:val="24"/>
          <w:szCs w:val="24"/>
          <w:highlight w:val="white"/>
        </w:rPr>
      </w:pPr>
      <w:r>
        <w:rPr>
          <w:rFonts w:ascii="Arial Narrow" w:eastAsia="Arial Narrow" w:hAnsi="Arial Narrow" w:cs="Arial Narrow"/>
          <w:b/>
          <w:bCs/>
          <w:i/>
          <w:iCs/>
          <w:sz w:val="24"/>
          <w:szCs w:val="24"/>
          <w:highlight w:val="white"/>
        </w:rPr>
        <w:t xml:space="preserve">Enfoque: </w:t>
      </w:r>
      <w:r>
        <w:rPr>
          <w:rFonts w:ascii="Arial Narrow" w:eastAsia="Arial Narrow" w:hAnsi="Arial Narrow" w:cs="Arial Narrow"/>
          <w:i/>
          <w:iCs/>
          <w:sz w:val="24"/>
          <w:szCs w:val="24"/>
          <w:highlight w:val="white"/>
        </w:rPr>
        <w:t>Trabajo en equipo moderno, compartición segura de información y reportes siempre actualizados.</w:t>
      </w:r>
    </w:p>
    <w:p w14:paraId="033781DB" w14:textId="77777777" w:rsidR="00F360D6" w:rsidRDefault="00000000">
      <w:pPr>
        <w:numPr>
          <w:ilvl w:val="0"/>
          <w:numId w:val="6"/>
        </w:numPr>
        <w:spacing w:before="100"/>
        <w:rPr>
          <w:rFonts w:ascii="Arial Narrow" w:eastAsia="Arial Narrow" w:hAnsi="Arial Narrow" w:cs="Arial Narrow"/>
          <w:highlight w:val="white"/>
        </w:rPr>
      </w:pPr>
      <w:r>
        <w:rPr>
          <w:rFonts w:ascii="Arial Narrow" w:eastAsia="Arial Narrow" w:hAnsi="Arial Narrow" w:cs="Arial Narrow"/>
          <w:b/>
          <w:bCs/>
          <w:sz w:val="24"/>
          <w:szCs w:val="24"/>
          <w:highlight w:val="white"/>
        </w:rPr>
        <w:t>Gestión documental en la Nube:</w:t>
      </w:r>
      <w:r>
        <w:rPr>
          <w:rFonts w:ascii="Arial Narrow" w:eastAsia="Arial Narrow" w:hAnsi="Arial Narrow" w:cs="Arial Narrow"/>
          <w:sz w:val="24"/>
          <w:szCs w:val="24"/>
          <w:highlight w:val="white"/>
        </w:rPr>
        <w:t xml:space="preserve"> Organización lógica, sincronización y coautoría en OneDrive y SharePoint corporativo.</w:t>
      </w:r>
    </w:p>
    <w:p w14:paraId="037D530D"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Publicación y gestión de áreas de trabajo:</w:t>
      </w:r>
      <w:r>
        <w:rPr>
          <w:rFonts w:ascii="Arial Narrow" w:eastAsia="Arial Narrow" w:hAnsi="Arial Narrow" w:cs="Arial Narrow"/>
          <w:sz w:val="24"/>
          <w:szCs w:val="24"/>
          <w:highlight w:val="white"/>
        </w:rPr>
        <w:t xml:space="preserve"> Subida de reportes desde </w:t>
      </w:r>
      <w:proofErr w:type="spellStart"/>
      <w:r>
        <w:rPr>
          <w:rFonts w:ascii="Arial Narrow" w:eastAsia="Arial Narrow" w:hAnsi="Arial Narrow" w:cs="Arial Narrow"/>
          <w:sz w:val="24"/>
          <w:szCs w:val="24"/>
          <w:highlight w:val="white"/>
        </w:rPr>
        <w:t>Power</w:t>
      </w:r>
      <w:proofErr w:type="spellEnd"/>
      <w:r>
        <w:rPr>
          <w:rFonts w:ascii="Arial Narrow" w:eastAsia="Arial Narrow" w:hAnsi="Arial Narrow" w:cs="Arial Narrow"/>
          <w:sz w:val="24"/>
          <w:szCs w:val="24"/>
          <w:highlight w:val="white"/>
        </w:rPr>
        <w:t xml:space="preserve"> BI Desktop a </w:t>
      </w:r>
      <w:proofErr w:type="spellStart"/>
      <w:r>
        <w:rPr>
          <w:rFonts w:ascii="Arial Narrow" w:eastAsia="Arial Narrow" w:hAnsi="Arial Narrow" w:cs="Arial Narrow"/>
          <w:sz w:val="24"/>
          <w:szCs w:val="24"/>
          <w:highlight w:val="white"/>
        </w:rPr>
        <w:t>Power</w:t>
      </w:r>
      <w:proofErr w:type="spellEnd"/>
      <w:r>
        <w:rPr>
          <w:rFonts w:ascii="Arial Narrow" w:eastAsia="Arial Narrow" w:hAnsi="Arial Narrow" w:cs="Arial Narrow"/>
          <w:sz w:val="24"/>
          <w:szCs w:val="24"/>
          <w:highlight w:val="white"/>
        </w:rPr>
        <w:t xml:space="preserve"> BI </w:t>
      </w:r>
      <w:proofErr w:type="spellStart"/>
      <w:r>
        <w:rPr>
          <w:rFonts w:ascii="Arial Narrow" w:eastAsia="Arial Narrow" w:hAnsi="Arial Narrow" w:cs="Arial Narrow"/>
          <w:sz w:val="24"/>
          <w:szCs w:val="24"/>
          <w:highlight w:val="white"/>
        </w:rPr>
        <w:t>Service</w:t>
      </w:r>
      <w:proofErr w:type="spellEnd"/>
      <w:r>
        <w:rPr>
          <w:rFonts w:ascii="Arial Narrow" w:eastAsia="Arial Narrow" w:hAnsi="Arial Narrow" w:cs="Arial Narrow"/>
          <w:sz w:val="24"/>
          <w:szCs w:val="24"/>
          <w:highlight w:val="white"/>
        </w:rPr>
        <w:t xml:space="preserve"> (la nube).</w:t>
      </w:r>
    </w:p>
    <w:p w14:paraId="79E7DECE"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Seguridad y restricción de datos sensibles (RLS):</w:t>
      </w:r>
      <w:r>
        <w:rPr>
          <w:rFonts w:ascii="Arial Narrow" w:eastAsia="Arial Narrow" w:hAnsi="Arial Narrow" w:cs="Arial Narrow"/>
          <w:sz w:val="24"/>
          <w:szCs w:val="24"/>
          <w:highlight w:val="white"/>
        </w:rPr>
        <w:t xml:space="preserve"> Configuración de Seguridad a Nivel de Filas para que cada gerente/jefe de área solo vea la información que le corresponde.</w:t>
      </w:r>
    </w:p>
    <w:p w14:paraId="4F5B87CD"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Programación de actualizaciones automáticas:</w:t>
      </w:r>
      <w:r>
        <w:rPr>
          <w:rFonts w:ascii="Arial Narrow" w:eastAsia="Arial Narrow" w:hAnsi="Arial Narrow" w:cs="Arial Narrow"/>
          <w:sz w:val="24"/>
          <w:szCs w:val="24"/>
          <w:highlight w:val="white"/>
        </w:rPr>
        <w:t xml:space="preserve"> Configuración de puertas de enlace (</w:t>
      </w:r>
      <w:proofErr w:type="spellStart"/>
      <w:r>
        <w:rPr>
          <w:rFonts w:ascii="Arial Narrow" w:eastAsia="Arial Narrow" w:hAnsi="Arial Narrow" w:cs="Arial Narrow"/>
          <w:sz w:val="24"/>
          <w:szCs w:val="24"/>
          <w:highlight w:val="white"/>
        </w:rPr>
        <w:t>Gateways</w:t>
      </w:r>
      <w:proofErr w:type="spellEnd"/>
      <w:r>
        <w:rPr>
          <w:rFonts w:ascii="Arial Narrow" w:eastAsia="Arial Narrow" w:hAnsi="Arial Narrow" w:cs="Arial Narrow"/>
          <w:sz w:val="24"/>
          <w:szCs w:val="24"/>
          <w:highlight w:val="white"/>
        </w:rPr>
        <w:t xml:space="preserve">) para que los </w:t>
      </w:r>
      <w:proofErr w:type="spellStart"/>
      <w:r>
        <w:rPr>
          <w:rFonts w:ascii="Arial Narrow" w:eastAsia="Arial Narrow" w:hAnsi="Arial Narrow" w:cs="Arial Narrow"/>
          <w:sz w:val="24"/>
          <w:szCs w:val="24"/>
          <w:highlight w:val="white"/>
        </w:rPr>
        <w:t>Dashboards</w:t>
      </w:r>
      <w:proofErr w:type="spellEnd"/>
      <w:r>
        <w:rPr>
          <w:rFonts w:ascii="Arial Narrow" w:eastAsia="Arial Narrow" w:hAnsi="Arial Narrow" w:cs="Arial Narrow"/>
          <w:sz w:val="24"/>
          <w:szCs w:val="24"/>
          <w:highlight w:val="white"/>
        </w:rPr>
        <w:t xml:space="preserve"> se actualicen solos cada día sin abrir Excel ni </w:t>
      </w:r>
      <w:proofErr w:type="spellStart"/>
      <w:r>
        <w:rPr>
          <w:rFonts w:ascii="Arial Narrow" w:eastAsia="Arial Narrow" w:hAnsi="Arial Narrow" w:cs="Arial Narrow"/>
          <w:sz w:val="24"/>
          <w:szCs w:val="24"/>
          <w:highlight w:val="white"/>
        </w:rPr>
        <w:t>Power</w:t>
      </w:r>
      <w:proofErr w:type="spellEnd"/>
      <w:r>
        <w:rPr>
          <w:rFonts w:ascii="Arial Narrow" w:eastAsia="Arial Narrow" w:hAnsi="Arial Narrow" w:cs="Arial Narrow"/>
          <w:sz w:val="24"/>
          <w:szCs w:val="24"/>
          <w:highlight w:val="white"/>
        </w:rPr>
        <w:t xml:space="preserve"> BI.</w:t>
      </w:r>
    </w:p>
    <w:p w14:paraId="0575A1A9" w14:textId="77777777" w:rsidR="00F360D6" w:rsidRDefault="00000000">
      <w:pPr>
        <w:numPr>
          <w:ilvl w:val="0"/>
          <w:numId w:val="6"/>
        </w:numPr>
        <w:rPr>
          <w:rFonts w:ascii="Arial Narrow" w:eastAsia="Arial Narrow" w:hAnsi="Arial Narrow" w:cs="Arial Narrow"/>
          <w:highlight w:val="white"/>
        </w:rPr>
      </w:pPr>
      <w:r>
        <w:rPr>
          <w:rFonts w:ascii="Arial Narrow" w:eastAsia="Arial Narrow" w:hAnsi="Arial Narrow" w:cs="Arial Narrow"/>
          <w:b/>
          <w:bCs/>
          <w:sz w:val="24"/>
          <w:szCs w:val="24"/>
          <w:highlight w:val="white"/>
        </w:rPr>
        <w:t>Integración con el ecosistema de oficina:</w:t>
      </w:r>
      <w:r>
        <w:rPr>
          <w:rFonts w:ascii="Arial Narrow" w:eastAsia="Arial Narrow" w:hAnsi="Arial Narrow" w:cs="Arial Narrow"/>
          <w:sz w:val="24"/>
          <w:szCs w:val="24"/>
          <w:highlight w:val="white"/>
        </w:rPr>
        <w:t xml:space="preserve"> Incrustación de </w:t>
      </w:r>
      <w:proofErr w:type="spellStart"/>
      <w:r>
        <w:rPr>
          <w:rFonts w:ascii="Arial Narrow" w:eastAsia="Arial Narrow" w:hAnsi="Arial Narrow" w:cs="Arial Narrow"/>
          <w:sz w:val="24"/>
          <w:szCs w:val="24"/>
          <w:highlight w:val="white"/>
        </w:rPr>
        <w:t>Dashboards</w:t>
      </w:r>
      <w:proofErr w:type="spellEnd"/>
      <w:r>
        <w:rPr>
          <w:rFonts w:ascii="Arial Narrow" w:eastAsia="Arial Narrow" w:hAnsi="Arial Narrow" w:cs="Arial Narrow"/>
          <w:sz w:val="24"/>
          <w:szCs w:val="24"/>
          <w:highlight w:val="white"/>
        </w:rPr>
        <w:t xml:space="preserve"> interactivos dentro de canales de Microsoft </w:t>
      </w:r>
      <w:proofErr w:type="spellStart"/>
      <w:r>
        <w:rPr>
          <w:rFonts w:ascii="Arial Narrow" w:eastAsia="Arial Narrow" w:hAnsi="Arial Narrow" w:cs="Arial Narrow"/>
          <w:sz w:val="24"/>
          <w:szCs w:val="24"/>
          <w:highlight w:val="white"/>
        </w:rPr>
        <w:t>Teams</w:t>
      </w:r>
      <w:proofErr w:type="spellEnd"/>
      <w:r>
        <w:rPr>
          <w:rFonts w:ascii="Arial Narrow" w:eastAsia="Arial Narrow" w:hAnsi="Arial Narrow" w:cs="Arial Narrow"/>
          <w:sz w:val="24"/>
          <w:szCs w:val="24"/>
          <w:highlight w:val="white"/>
        </w:rPr>
        <w:t xml:space="preserve"> y presentaciones de PowerPoint en vivo.</w:t>
      </w:r>
    </w:p>
    <w:p w14:paraId="0CC7903D" w14:textId="77777777" w:rsidR="00F360D6" w:rsidRDefault="00000000">
      <w:pPr>
        <w:numPr>
          <w:ilvl w:val="0"/>
          <w:numId w:val="6"/>
        </w:numPr>
        <w:spacing w:after="100"/>
        <w:rPr>
          <w:rFonts w:ascii="Arial Narrow" w:eastAsia="Arial Narrow" w:hAnsi="Arial Narrow" w:cs="Arial Narrow"/>
          <w:highlight w:val="white"/>
        </w:rPr>
      </w:pPr>
      <w:r>
        <w:rPr>
          <w:rFonts w:ascii="Arial Narrow" w:eastAsia="Arial Narrow" w:hAnsi="Arial Narrow" w:cs="Arial Narrow"/>
          <w:b/>
          <w:bCs/>
          <w:sz w:val="24"/>
          <w:szCs w:val="24"/>
          <w:highlight w:val="white"/>
        </w:rPr>
        <w:t xml:space="preserve">Automatización básica con </w:t>
      </w:r>
      <w:proofErr w:type="spellStart"/>
      <w:r>
        <w:rPr>
          <w:rFonts w:ascii="Arial Narrow" w:eastAsia="Arial Narrow" w:hAnsi="Arial Narrow" w:cs="Arial Narrow"/>
          <w:b/>
          <w:bCs/>
          <w:sz w:val="24"/>
          <w:szCs w:val="24"/>
          <w:highlight w:val="white"/>
        </w:rPr>
        <w:t>Power</w:t>
      </w:r>
      <w:proofErr w:type="spellEnd"/>
      <w:r>
        <w:rPr>
          <w:rFonts w:ascii="Arial Narrow" w:eastAsia="Arial Narrow" w:hAnsi="Arial Narrow" w:cs="Arial Narrow"/>
          <w:b/>
          <w:bCs/>
          <w:sz w:val="24"/>
          <w:szCs w:val="24"/>
          <w:highlight w:val="white"/>
        </w:rPr>
        <w:t xml:space="preserve"> </w:t>
      </w:r>
      <w:proofErr w:type="spellStart"/>
      <w:r>
        <w:rPr>
          <w:rFonts w:ascii="Arial Narrow" w:eastAsia="Arial Narrow" w:hAnsi="Arial Narrow" w:cs="Arial Narrow"/>
          <w:b/>
          <w:bCs/>
          <w:sz w:val="24"/>
          <w:szCs w:val="24"/>
          <w:highlight w:val="white"/>
        </w:rPr>
        <w:t>Automate</w:t>
      </w:r>
      <w:proofErr w:type="spellEnd"/>
      <w:r>
        <w:rPr>
          <w:rFonts w:ascii="Arial Narrow" w:eastAsia="Arial Narrow" w:hAnsi="Arial Narrow" w:cs="Arial Narrow"/>
          <w:b/>
          <w:bCs/>
          <w:sz w:val="24"/>
          <w:szCs w:val="24"/>
          <w:highlight w:val="white"/>
        </w:rPr>
        <w:t>:</w:t>
      </w:r>
      <w:r>
        <w:rPr>
          <w:rFonts w:ascii="Arial Narrow" w:eastAsia="Arial Narrow" w:hAnsi="Arial Narrow" w:cs="Arial Narrow"/>
          <w:sz w:val="24"/>
          <w:szCs w:val="24"/>
          <w:highlight w:val="white"/>
        </w:rPr>
        <w:t xml:space="preserve"> Creación de un flujo de trabajo simple (ej. Enviar un correo automático o notificación por </w:t>
      </w:r>
      <w:proofErr w:type="spellStart"/>
      <w:r>
        <w:rPr>
          <w:rFonts w:ascii="Arial Narrow" w:eastAsia="Arial Narrow" w:hAnsi="Arial Narrow" w:cs="Arial Narrow"/>
          <w:sz w:val="24"/>
          <w:szCs w:val="24"/>
          <w:highlight w:val="white"/>
        </w:rPr>
        <w:t>Teams</w:t>
      </w:r>
      <w:proofErr w:type="spellEnd"/>
      <w:r>
        <w:rPr>
          <w:rFonts w:ascii="Arial Narrow" w:eastAsia="Arial Narrow" w:hAnsi="Arial Narrow" w:cs="Arial Narrow"/>
          <w:sz w:val="24"/>
          <w:szCs w:val="24"/>
          <w:highlight w:val="white"/>
        </w:rPr>
        <w:t xml:space="preserve"> cuando se aprueba un documento en SharePoint).</w:t>
      </w:r>
    </w:p>
    <w:p w14:paraId="5EF51E58" w14:textId="77777777" w:rsidR="00F360D6" w:rsidRDefault="00F360D6">
      <w:pPr>
        <w:rPr>
          <w:rFonts w:ascii="Arial Narrow" w:eastAsia="Arial Narrow" w:hAnsi="Arial Narrow" w:cs="Arial Narrow"/>
          <w:highlight w:val="white"/>
        </w:rPr>
      </w:pPr>
    </w:p>
    <w:p w14:paraId="7C99F9EB" w14:textId="77777777" w:rsidR="00F360D6" w:rsidRDefault="00F360D6">
      <w:pPr>
        <w:pStyle w:val="Ttulo3"/>
        <w:keepNext w:val="0"/>
        <w:keepLines w:val="0"/>
        <w:spacing w:before="280"/>
        <w:rPr>
          <w:rFonts w:ascii="Arial Narrow" w:eastAsia="Arial Narrow" w:hAnsi="Arial Narrow" w:cs="Arial Narrow"/>
          <w:b/>
          <w:bCs/>
          <w:color w:val="000000"/>
          <w:sz w:val="26"/>
          <w:szCs w:val="26"/>
          <w:shd w:val="clear" w:color="auto" w:fill="9FC5E8"/>
        </w:rPr>
      </w:pPr>
      <w:bookmarkStart w:id="1" w:name="_5fddjhw8es5f" w:colFirst="0" w:colLast="0"/>
      <w:bookmarkEnd w:id="1"/>
    </w:p>
    <w:p w14:paraId="3A15B86A" w14:textId="77777777" w:rsidR="00F360D6" w:rsidRDefault="00000000">
      <w:pPr>
        <w:pStyle w:val="Ttulo3"/>
        <w:keepNext w:val="0"/>
        <w:keepLines w:val="0"/>
        <w:spacing w:before="280"/>
        <w:rPr>
          <w:rFonts w:ascii="Arial Narrow" w:eastAsia="Arial Narrow" w:hAnsi="Arial Narrow" w:cs="Arial Narrow"/>
          <w:b/>
          <w:bCs/>
          <w:color w:val="000000"/>
          <w:sz w:val="26"/>
          <w:szCs w:val="26"/>
          <w:shd w:val="clear" w:color="auto" w:fill="9FC5E8"/>
        </w:rPr>
      </w:pPr>
      <w:bookmarkStart w:id="2" w:name="_giaadm75a8f4" w:colFirst="0" w:colLast="0"/>
      <w:bookmarkEnd w:id="2"/>
      <w:r>
        <w:rPr>
          <w:rFonts w:ascii="Arial Narrow" w:eastAsia="Arial Narrow" w:hAnsi="Arial Narrow" w:cs="Arial Narrow"/>
          <w:b/>
          <w:bCs/>
          <w:color w:val="000000"/>
          <w:sz w:val="26"/>
          <w:szCs w:val="26"/>
          <w:shd w:val="clear" w:color="auto" w:fill="9FC5E8"/>
        </w:rPr>
        <w:lastRenderedPageBreak/>
        <w:t>PROFESOR:</w:t>
      </w:r>
    </w:p>
    <w:p w14:paraId="6E5080B7" w14:textId="77777777" w:rsidR="00F360D6" w:rsidRDefault="00000000">
      <w:pPr>
        <w:spacing w:before="180" w:after="180"/>
        <w:rPr>
          <w:rFonts w:ascii="Arial Narrow" w:eastAsia="Arial Narrow" w:hAnsi="Arial Narrow" w:cs="Arial Narrow"/>
          <w:b/>
          <w:bCs/>
          <w:sz w:val="24"/>
          <w:szCs w:val="24"/>
          <w:highlight w:val="white"/>
        </w:rPr>
      </w:pPr>
      <w:r>
        <w:rPr>
          <w:rFonts w:ascii="Arial Narrow" w:eastAsia="Arial Narrow" w:hAnsi="Arial Narrow" w:cs="Arial Narrow"/>
          <w:b/>
          <w:bCs/>
          <w:sz w:val="24"/>
          <w:szCs w:val="24"/>
          <w:highlight w:val="white"/>
        </w:rPr>
        <w:t xml:space="preserve">LIC. CESAR MIGUEL OSEDA SAMANIEGO     </w:t>
      </w:r>
    </w:p>
    <w:p w14:paraId="2166CDE4" w14:textId="77777777" w:rsidR="00F360D6" w:rsidRDefault="00000000">
      <w:pPr>
        <w:jc w:val="both"/>
        <w:rPr>
          <w:rFonts w:ascii="Arial Narrow" w:eastAsia="Arial Narrow" w:hAnsi="Arial Narrow" w:cs="Arial Narrow"/>
          <w:b/>
          <w:bCs/>
          <w:sz w:val="24"/>
          <w:szCs w:val="24"/>
          <w:highlight w:val="white"/>
          <w:u w:val="single"/>
        </w:rPr>
      </w:pPr>
      <w:r>
        <w:rPr>
          <w:rFonts w:ascii="Arial Narrow" w:eastAsia="Arial Narrow" w:hAnsi="Arial Narrow" w:cs="Arial Narrow"/>
          <w:b/>
          <w:bCs/>
          <w:sz w:val="24"/>
          <w:szCs w:val="24"/>
          <w:highlight w:val="white"/>
          <w:u w:val="single"/>
        </w:rPr>
        <w:t>Formación Profesional:</w:t>
      </w:r>
    </w:p>
    <w:p w14:paraId="7FF55C65" w14:textId="77777777" w:rsidR="00F360D6" w:rsidRDefault="00000000">
      <w:pPr>
        <w:numPr>
          <w:ilvl w:val="0"/>
          <w:numId w:val="1"/>
        </w:numPr>
        <w:spacing w:line="240" w:lineRule="auto"/>
        <w:jc w:val="both"/>
        <w:rPr>
          <w:rFonts w:ascii="Arial Narrow" w:eastAsia="Arial Narrow" w:hAnsi="Arial Narrow" w:cs="Arial Narrow"/>
          <w:b/>
          <w:bCs/>
          <w:sz w:val="24"/>
          <w:szCs w:val="24"/>
          <w:highlight w:val="white"/>
        </w:rPr>
      </w:pPr>
      <w:r>
        <w:rPr>
          <w:rFonts w:ascii="Arial Narrow" w:eastAsia="Arial Narrow" w:hAnsi="Arial Narrow" w:cs="Arial Narrow"/>
          <w:sz w:val="24"/>
          <w:szCs w:val="24"/>
          <w:highlight w:val="white"/>
        </w:rPr>
        <w:t xml:space="preserve">Licenciado en educación de la </w:t>
      </w:r>
      <w:hyperlink r:id="rId7">
        <w:r>
          <w:rPr>
            <w:rFonts w:ascii="Arial Narrow" w:eastAsia="Arial Narrow" w:hAnsi="Arial Narrow" w:cs="Arial Narrow"/>
            <w:sz w:val="24"/>
            <w:szCs w:val="24"/>
            <w:highlight w:val="white"/>
          </w:rPr>
          <w:t>Universidad San Ignacio de Loyola</w:t>
        </w:r>
      </w:hyperlink>
      <w:r>
        <w:rPr>
          <w:rFonts w:ascii="Arial Narrow" w:eastAsia="Arial Narrow" w:hAnsi="Arial Narrow" w:cs="Arial Narrow"/>
          <w:sz w:val="24"/>
          <w:szCs w:val="24"/>
          <w:highlight w:val="white"/>
        </w:rPr>
        <w:t>.</w:t>
      </w:r>
    </w:p>
    <w:p w14:paraId="02E69438" w14:textId="77777777" w:rsidR="00F360D6" w:rsidRDefault="00000000">
      <w:pPr>
        <w:numPr>
          <w:ilvl w:val="0"/>
          <w:numId w:val="1"/>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Certificado profesional en MCAS </w:t>
      </w:r>
      <w:proofErr w:type="gramStart"/>
      <w:r>
        <w:rPr>
          <w:rFonts w:ascii="Arial Narrow" w:eastAsia="Arial Narrow" w:hAnsi="Arial Narrow" w:cs="Arial Narrow"/>
          <w:sz w:val="24"/>
          <w:szCs w:val="24"/>
          <w:highlight w:val="white"/>
        </w:rPr>
        <w:t>( Microsoft</w:t>
      </w:r>
      <w:proofErr w:type="gramEnd"/>
      <w:r>
        <w:rPr>
          <w:rFonts w:ascii="Arial Narrow" w:eastAsia="Arial Narrow" w:hAnsi="Arial Narrow" w:cs="Arial Narrow"/>
          <w:sz w:val="24"/>
          <w:szCs w:val="24"/>
          <w:highlight w:val="white"/>
        </w:rPr>
        <w:t xml:space="preserve"> </w:t>
      </w:r>
      <w:proofErr w:type="spellStart"/>
      <w:r>
        <w:rPr>
          <w:rFonts w:ascii="Arial Narrow" w:eastAsia="Arial Narrow" w:hAnsi="Arial Narrow" w:cs="Arial Narrow"/>
          <w:sz w:val="24"/>
          <w:szCs w:val="24"/>
          <w:highlight w:val="white"/>
        </w:rPr>
        <w:t>Certified</w:t>
      </w:r>
      <w:proofErr w:type="spellEnd"/>
      <w:r>
        <w:rPr>
          <w:rFonts w:ascii="Arial Narrow" w:eastAsia="Arial Narrow" w:hAnsi="Arial Narrow" w:cs="Arial Narrow"/>
          <w:sz w:val="24"/>
          <w:szCs w:val="24"/>
          <w:highlight w:val="white"/>
        </w:rPr>
        <w:t xml:space="preserve"> </w:t>
      </w:r>
      <w:proofErr w:type="spellStart"/>
      <w:r>
        <w:rPr>
          <w:rFonts w:ascii="Arial Narrow" w:eastAsia="Arial Narrow" w:hAnsi="Arial Narrow" w:cs="Arial Narrow"/>
          <w:sz w:val="24"/>
          <w:szCs w:val="24"/>
          <w:highlight w:val="white"/>
        </w:rPr>
        <w:t>Application</w:t>
      </w:r>
      <w:proofErr w:type="spellEnd"/>
      <w:r>
        <w:rPr>
          <w:rFonts w:ascii="Arial Narrow" w:eastAsia="Arial Narrow" w:hAnsi="Arial Narrow" w:cs="Arial Narrow"/>
          <w:sz w:val="24"/>
          <w:szCs w:val="24"/>
          <w:highlight w:val="white"/>
        </w:rPr>
        <w:t xml:space="preserve"> </w:t>
      </w:r>
      <w:proofErr w:type="spellStart"/>
      <w:r>
        <w:rPr>
          <w:rFonts w:ascii="Arial Narrow" w:eastAsia="Arial Narrow" w:hAnsi="Arial Narrow" w:cs="Arial Narrow"/>
          <w:sz w:val="24"/>
          <w:szCs w:val="24"/>
          <w:highlight w:val="white"/>
        </w:rPr>
        <w:t>Specialist</w:t>
      </w:r>
      <w:proofErr w:type="spellEnd"/>
      <w:r>
        <w:rPr>
          <w:rFonts w:ascii="Arial Narrow" w:eastAsia="Arial Narrow" w:hAnsi="Arial Narrow" w:cs="Arial Narrow"/>
          <w:sz w:val="24"/>
          <w:szCs w:val="24"/>
          <w:highlight w:val="white"/>
        </w:rPr>
        <w:t xml:space="preserve"> ).</w:t>
      </w:r>
    </w:p>
    <w:p w14:paraId="62D0CFD4" w14:textId="77777777" w:rsidR="00F360D6" w:rsidRDefault="00000000">
      <w:pPr>
        <w:numPr>
          <w:ilvl w:val="0"/>
          <w:numId w:val="1"/>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Herramientas Tecnológicas en códigos QR - ESPIRA España.</w:t>
      </w:r>
    </w:p>
    <w:p w14:paraId="7FC1EDA7" w14:textId="77777777" w:rsidR="00F360D6" w:rsidRDefault="00000000">
      <w:pPr>
        <w:numPr>
          <w:ilvl w:val="0"/>
          <w:numId w:val="1"/>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Curso en Fundamentos de Aprendizaje Digital - INTEL.</w:t>
      </w:r>
    </w:p>
    <w:p w14:paraId="4DC71741" w14:textId="77777777" w:rsidR="00F360D6" w:rsidRDefault="00F360D6">
      <w:pPr>
        <w:jc w:val="both"/>
        <w:rPr>
          <w:rFonts w:ascii="Arial Narrow" w:eastAsia="Arial Narrow" w:hAnsi="Arial Narrow" w:cs="Arial Narrow"/>
          <w:b/>
          <w:bCs/>
          <w:sz w:val="24"/>
          <w:szCs w:val="24"/>
          <w:highlight w:val="white"/>
          <w:u w:val="single"/>
        </w:rPr>
      </w:pPr>
    </w:p>
    <w:p w14:paraId="69D3EE8E" w14:textId="77777777" w:rsidR="00F360D6" w:rsidRDefault="00000000">
      <w:pPr>
        <w:jc w:val="both"/>
        <w:rPr>
          <w:rFonts w:ascii="Arial Narrow" w:eastAsia="Arial Narrow" w:hAnsi="Arial Narrow" w:cs="Arial Narrow"/>
          <w:sz w:val="24"/>
          <w:szCs w:val="24"/>
          <w:highlight w:val="white"/>
          <w:u w:val="single"/>
        </w:rPr>
      </w:pPr>
      <w:r>
        <w:rPr>
          <w:rFonts w:ascii="Arial Narrow" w:eastAsia="Arial Narrow" w:hAnsi="Arial Narrow" w:cs="Arial Narrow"/>
          <w:b/>
          <w:bCs/>
          <w:sz w:val="24"/>
          <w:szCs w:val="24"/>
          <w:highlight w:val="white"/>
          <w:u w:val="single"/>
        </w:rPr>
        <w:t>Experiencia Profesional:</w:t>
      </w:r>
    </w:p>
    <w:p w14:paraId="0273A48B" w14:textId="77777777" w:rsidR="00F360D6" w:rsidRDefault="00000000">
      <w:pPr>
        <w:numPr>
          <w:ilvl w:val="0"/>
          <w:numId w:val="3"/>
        </w:numPr>
        <w:spacing w:line="240" w:lineRule="auto"/>
        <w:jc w:val="both"/>
        <w:rPr>
          <w:rFonts w:ascii="Arial Narrow" w:eastAsia="Arial Narrow" w:hAnsi="Arial Narrow" w:cs="Arial Narrow"/>
          <w:b/>
          <w:bCs/>
          <w:sz w:val="24"/>
          <w:szCs w:val="24"/>
          <w:highlight w:val="white"/>
        </w:rPr>
      </w:pPr>
      <w:r>
        <w:rPr>
          <w:rFonts w:ascii="Arial Narrow" w:eastAsia="Arial Narrow" w:hAnsi="Arial Narrow" w:cs="Arial Narrow"/>
          <w:sz w:val="24"/>
          <w:szCs w:val="24"/>
          <w:highlight w:val="white"/>
        </w:rPr>
        <w:t xml:space="preserve">Docente del Servicio Nacional de Adiestramiento en Trabajo Industrial SENATI. Programa Nacional de Informática Instructor certificado Microsoft Office </w:t>
      </w:r>
      <w:proofErr w:type="spellStart"/>
      <w:r>
        <w:rPr>
          <w:rFonts w:ascii="Arial Narrow" w:eastAsia="Arial Narrow" w:hAnsi="Arial Narrow" w:cs="Arial Narrow"/>
          <w:sz w:val="24"/>
          <w:szCs w:val="24"/>
          <w:highlight w:val="white"/>
        </w:rPr>
        <w:t>Specialist</w:t>
      </w:r>
      <w:proofErr w:type="spellEnd"/>
      <w:r>
        <w:rPr>
          <w:rFonts w:ascii="Arial Narrow" w:eastAsia="Arial Narrow" w:hAnsi="Arial Narrow" w:cs="Arial Narrow"/>
          <w:sz w:val="24"/>
          <w:szCs w:val="24"/>
          <w:highlight w:val="white"/>
        </w:rPr>
        <w:t xml:space="preserve"> MOS FT.</w:t>
      </w:r>
    </w:p>
    <w:p w14:paraId="297C0BA4" w14:textId="77777777" w:rsidR="00F360D6" w:rsidRDefault="00000000">
      <w:pPr>
        <w:numPr>
          <w:ilvl w:val="0"/>
          <w:numId w:val="3"/>
        </w:numPr>
        <w:spacing w:line="240" w:lineRule="auto"/>
        <w:jc w:val="both"/>
        <w:rPr>
          <w:rFonts w:ascii="Arial Narrow" w:eastAsia="Arial Narrow" w:hAnsi="Arial Narrow" w:cs="Arial Narrow"/>
          <w:b/>
          <w:bCs/>
          <w:sz w:val="24"/>
          <w:szCs w:val="24"/>
          <w:highlight w:val="white"/>
        </w:rPr>
      </w:pPr>
      <w:r>
        <w:rPr>
          <w:rFonts w:ascii="Arial Narrow" w:eastAsia="Arial Narrow" w:hAnsi="Arial Narrow" w:cs="Arial Narrow"/>
          <w:sz w:val="24"/>
          <w:szCs w:val="24"/>
          <w:highlight w:val="white"/>
        </w:rPr>
        <w:t xml:space="preserve">Programa de certificación docente en Microsoft Office </w:t>
      </w:r>
      <w:proofErr w:type="spellStart"/>
      <w:r>
        <w:rPr>
          <w:rFonts w:ascii="Arial Narrow" w:eastAsia="Arial Narrow" w:hAnsi="Arial Narrow" w:cs="Arial Narrow"/>
          <w:sz w:val="24"/>
          <w:szCs w:val="24"/>
          <w:highlight w:val="white"/>
        </w:rPr>
        <w:t>Specialist</w:t>
      </w:r>
      <w:proofErr w:type="spellEnd"/>
      <w:r>
        <w:rPr>
          <w:rFonts w:ascii="Arial Narrow" w:eastAsia="Arial Narrow" w:hAnsi="Arial Narrow" w:cs="Arial Narrow"/>
          <w:sz w:val="24"/>
          <w:szCs w:val="24"/>
          <w:highlight w:val="white"/>
        </w:rPr>
        <w:t xml:space="preserve"> MOS FT en la Universidad de Lima.</w:t>
      </w:r>
    </w:p>
    <w:p w14:paraId="16D74D54" w14:textId="77777777" w:rsidR="00F360D6" w:rsidRDefault="00000000">
      <w:pPr>
        <w:numPr>
          <w:ilvl w:val="0"/>
          <w:numId w:val="3"/>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Docente de la Facultad de Tecnología en el Instituto San Ignacio de Loyola.</w:t>
      </w:r>
    </w:p>
    <w:p w14:paraId="5CBE4337" w14:textId="77777777" w:rsidR="00F360D6" w:rsidRDefault="00F360D6">
      <w:pPr>
        <w:widowControl w:val="0"/>
        <w:spacing w:line="240" w:lineRule="auto"/>
        <w:ind w:left="720"/>
        <w:jc w:val="both"/>
        <w:rPr>
          <w:rFonts w:ascii="Arial Narrow" w:eastAsia="Arial Narrow" w:hAnsi="Arial Narrow" w:cs="Arial Narrow"/>
          <w:b/>
          <w:bCs/>
          <w:sz w:val="24"/>
          <w:szCs w:val="24"/>
          <w:highlight w:val="white"/>
        </w:rPr>
      </w:pPr>
    </w:p>
    <w:p w14:paraId="0A257B90" w14:textId="77777777" w:rsidR="00F360D6" w:rsidRDefault="00000000">
      <w:pPr>
        <w:jc w:val="both"/>
        <w:rPr>
          <w:rFonts w:ascii="Arial Narrow" w:eastAsia="Arial Narrow" w:hAnsi="Arial Narrow" w:cs="Arial Narrow"/>
          <w:b/>
          <w:bCs/>
          <w:color w:val="073763"/>
          <w:sz w:val="24"/>
          <w:szCs w:val="24"/>
          <w:highlight w:val="white"/>
        </w:rPr>
      </w:pPr>
      <w:r>
        <w:rPr>
          <w:rFonts w:ascii="Arial Narrow" w:eastAsia="Arial Narrow" w:hAnsi="Arial Narrow" w:cs="Arial Narrow"/>
          <w:b/>
          <w:bCs/>
          <w:sz w:val="24"/>
          <w:szCs w:val="24"/>
          <w:highlight w:val="white"/>
          <w:u w:val="single"/>
        </w:rPr>
        <w:t>Publicaciones Académicas:</w:t>
      </w:r>
    </w:p>
    <w:p w14:paraId="5B01E9F9" w14:textId="77777777" w:rsidR="00F360D6" w:rsidRDefault="00000000">
      <w:pPr>
        <w:numPr>
          <w:ilvl w:val="0"/>
          <w:numId w:val="3"/>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Libro de Microsoft Excel Básico, Libro de Microsoft Excel Intermedio, Libro de Microsoft. Avanzado, Libro de Microsoft Excel con programación VBA. Editorial Macro.</w:t>
      </w:r>
    </w:p>
    <w:p w14:paraId="7379EB2B" w14:textId="77777777" w:rsidR="00F360D6" w:rsidRDefault="00000000">
      <w:pPr>
        <w:numPr>
          <w:ilvl w:val="0"/>
          <w:numId w:val="3"/>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Libro Microsoft Excel 2010 con Macros. Editorial </w:t>
      </w:r>
      <w:proofErr w:type="spellStart"/>
      <w:r>
        <w:rPr>
          <w:rFonts w:ascii="Arial Narrow" w:eastAsia="Arial Narrow" w:hAnsi="Arial Narrow" w:cs="Arial Narrow"/>
          <w:sz w:val="24"/>
          <w:szCs w:val="24"/>
          <w:highlight w:val="white"/>
        </w:rPr>
        <w:t>Ritisa</w:t>
      </w:r>
      <w:proofErr w:type="spellEnd"/>
      <w:r>
        <w:rPr>
          <w:rFonts w:ascii="Arial Narrow" w:eastAsia="Arial Narrow" w:hAnsi="Arial Narrow" w:cs="Arial Narrow"/>
          <w:sz w:val="24"/>
          <w:szCs w:val="24"/>
          <w:highlight w:val="white"/>
        </w:rPr>
        <w:t>.</w:t>
      </w:r>
    </w:p>
    <w:p w14:paraId="273FB82D" w14:textId="77777777" w:rsidR="00F360D6" w:rsidRDefault="00000000">
      <w:pPr>
        <w:numPr>
          <w:ilvl w:val="0"/>
          <w:numId w:val="3"/>
        </w:numPr>
        <w:spacing w:line="240"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Libro de la colección Microsoft Office 2013 nivel técnico profesional, editorial COREDISE.</w:t>
      </w:r>
    </w:p>
    <w:p w14:paraId="52894B05" w14:textId="77777777" w:rsidR="00F360D6" w:rsidRDefault="00F360D6">
      <w:pPr>
        <w:spacing w:line="240" w:lineRule="auto"/>
        <w:jc w:val="both"/>
        <w:rPr>
          <w:rFonts w:ascii="Arial Narrow" w:eastAsia="Arial Narrow" w:hAnsi="Arial Narrow" w:cs="Arial Narrow"/>
          <w:sz w:val="24"/>
          <w:szCs w:val="24"/>
          <w:highlight w:val="white"/>
        </w:rPr>
      </w:pPr>
    </w:p>
    <w:p w14:paraId="780FF340" w14:textId="77777777" w:rsidR="00F360D6" w:rsidRDefault="00000000">
      <w:pPr>
        <w:pStyle w:val="Ttulo3"/>
        <w:keepNext w:val="0"/>
        <w:keepLines w:val="0"/>
        <w:spacing w:before="280"/>
        <w:rPr>
          <w:rFonts w:ascii="Arial Narrow" w:eastAsia="Arial Narrow" w:hAnsi="Arial Narrow" w:cs="Arial Narrow"/>
          <w:b/>
          <w:bCs/>
          <w:color w:val="000000"/>
          <w:sz w:val="26"/>
          <w:szCs w:val="26"/>
        </w:rPr>
      </w:pPr>
      <w:bookmarkStart w:id="3" w:name="_sjpds5m9fr47" w:colFirst="0" w:colLast="0"/>
      <w:bookmarkEnd w:id="3"/>
      <w:r>
        <w:rPr>
          <w:rFonts w:ascii="Arial Narrow" w:eastAsia="Arial Narrow" w:hAnsi="Arial Narrow" w:cs="Arial Narrow"/>
          <w:b/>
          <w:bCs/>
          <w:color w:val="000000"/>
          <w:sz w:val="26"/>
          <w:szCs w:val="26"/>
        </w:rPr>
        <w:t>Informes e Inscripciones:</w:t>
      </w:r>
    </w:p>
    <w:p w14:paraId="16F3E8CC" w14:textId="77777777" w:rsidR="00F360D6" w:rsidRDefault="00000000">
      <w:pPr>
        <w:numPr>
          <w:ilvl w:val="0"/>
          <w:numId w:val="13"/>
        </w:numPr>
        <w:spacing w:before="240"/>
      </w:pPr>
      <w:r>
        <w:rPr>
          <w:rFonts w:ascii="Arial Narrow" w:eastAsia="Arial Narrow" w:hAnsi="Arial Narrow" w:cs="Arial Narrow"/>
          <w:b/>
          <w:bCs/>
        </w:rPr>
        <w:t>Número de sesiones:</w:t>
      </w:r>
      <w:r>
        <w:rPr>
          <w:rFonts w:ascii="Arial Narrow" w:eastAsia="Arial Narrow" w:hAnsi="Arial Narrow" w:cs="Arial Narrow"/>
        </w:rPr>
        <w:t xml:space="preserve"> 6 Sesiones en vivo.</w:t>
      </w:r>
    </w:p>
    <w:p w14:paraId="2636880B" w14:textId="77777777" w:rsidR="00F360D6" w:rsidRDefault="00000000">
      <w:pPr>
        <w:numPr>
          <w:ilvl w:val="0"/>
          <w:numId w:val="13"/>
        </w:numPr>
      </w:pPr>
      <w:r>
        <w:rPr>
          <w:rFonts w:ascii="Arial Narrow" w:eastAsia="Arial Narrow" w:hAnsi="Arial Narrow" w:cs="Arial Narrow"/>
          <w:b/>
          <w:bCs/>
        </w:rPr>
        <w:t>Fecha de inicio:</w:t>
      </w:r>
      <w:r>
        <w:rPr>
          <w:rFonts w:ascii="Arial Narrow" w:eastAsia="Arial Narrow" w:hAnsi="Arial Narrow" w:cs="Arial Narrow"/>
        </w:rPr>
        <w:t xml:space="preserve"> 25, 27, 29 </w:t>
      </w:r>
      <w:proofErr w:type="gramStart"/>
      <w:r>
        <w:rPr>
          <w:rFonts w:ascii="Arial Narrow" w:eastAsia="Arial Narrow" w:hAnsi="Arial Narrow" w:cs="Arial Narrow"/>
        </w:rPr>
        <w:t>Mayo</w:t>
      </w:r>
      <w:proofErr w:type="gramEnd"/>
      <w:r>
        <w:rPr>
          <w:rFonts w:ascii="Arial Narrow" w:eastAsia="Arial Narrow" w:hAnsi="Arial Narrow" w:cs="Arial Narrow"/>
        </w:rPr>
        <w:t xml:space="preserve"> 01, 03 y 05 de Junio / 7:00 pm - 9:00 pm    </w:t>
      </w:r>
    </w:p>
    <w:p w14:paraId="150DCEBD" w14:textId="77777777" w:rsidR="00F360D6" w:rsidRDefault="00000000">
      <w:pPr>
        <w:numPr>
          <w:ilvl w:val="0"/>
          <w:numId w:val="13"/>
        </w:numPr>
      </w:pPr>
      <w:r>
        <w:rPr>
          <w:rFonts w:ascii="Arial Narrow" w:eastAsia="Arial Narrow" w:hAnsi="Arial Narrow" w:cs="Arial Narrow"/>
          <w:b/>
          <w:bCs/>
        </w:rPr>
        <w:t>Días y frecuencia:</w:t>
      </w:r>
      <w:r>
        <w:rPr>
          <w:rFonts w:ascii="Arial Narrow" w:eastAsia="Arial Narrow" w:hAnsi="Arial Narrow" w:cs="Arial Narrow"/>
        </w:rPr>
        <w:t xml:space="preserve"> </w:t>
      </w:r>
      <w:proofErr w:type="gramStart"/>
      <w:r>
        <w:rPr>
          <w:rFonts w:ascii="Arial Narrow" w:eastAsia="Arial Narrow" w:hAnsi="Arial Narrow" w:cs="Arial Narrow"/>
        </w:rPr>
        <w:t>Lunes</w:t>
      </w:r>
      <w:proofErr w:type="gramEnd"/>
      <w:r>
        <w:rPr>
          <w:rFonts w:ascii="Arial Narrow" w:eastAsia="Arial Narrow" w:hAnsi="Arial Narrow" w:cs="Arial Narrow"/>
        </w:rPr>
        <w:t xml:space="preserve"> - Miércoles - Viernes</w:t>
      </w:r>
    </w:p>
    <w:p w14:paraId="4DC0D9BD" w14:textId="77777777" w:rsidR="00F360D6" w:rsidRDefault="00000000">
      <w:pPr>
        <w:numPr>
          <w:ilvl w:val="0"/>
          <w:numId w:val="13"/>
        </w:numPr>
      </w:pPr>
      <w:r>
        <w:rPr>
          <w:rFonts w:ascii="Arial Narrow" w:eastAsia="Arial Narrow" w:hAnsi="Arial Narrow" w:cs="Arial Narrow"/>
          <w:b/>
          <w:bCs/>
        </w:rPr>
        <w:t>Asesora: Yajaira Hinostroza</w:t>
      </w:r>
    </w:p>
    <w:p w14:paraId="7A6E0086" w14:textId="77777777" w:rsidR="00F360D6" w:rsidRDefault="00000000">
      <w:pPr>
        <w:numPr>
          <w:ilvl w:val="0"/>
          <w:numId w:val="13"/>
        </w:numPr>
        <w:rPr>
          <w:rFonts w:ascii="Arial Narrow" w:eastAsia="Arial Narrow" w:hAnsi="Arial Narrow" w:cs="Arial Narrow"/>
          <w:b/>
          <w:bCs/>
        </w:rPr>
      </w:pPr>
      <w:r>
        <w:rPr>
          <w:rFonts w:ascii="Arial Narrow" w:eastAsia="Arial Narrow" w:hAnsi="Arial Narrow" w:cs="Arial Narrow"/>
          <w:b/>
          <w:bCs/>
        </w:rPr>
        <w:t>+51 990 035 466</w:t>
      </w:r>
    </w:p>
    <w:p w14:paraId="6916FEDA" w14:textId="77777777" w:rsidR="00F360D6" w:rsidRDefault="00000000">
      <w:pPr>
        <w:numPr>
          <w:ilvl w:val="0"/>
          <w:numId w:val="13"/>
        </w:numPr>
        <w:spacing w:after="240"/>
        <w:rPr>
          <w:rFonts w:ascii="Arial Narrow" w:eastAsia="Arial Narrow" w:hAnsi="Arial Narrow" w:cs="Arial Narrow"/>
          <w:b/>
          <w:bCs/>
        </w:rPr>
      </w:pPr>
      <w:r>
        <w:rPr>
          <w:rFonts w:ascii="Arial Narrow" w:eastAsia="Arial Narrow" w:hAnsi="Arial Narrow" w:cs="Arial Narrow"/>
          <w:b/>
          <w:bCs/>
        </w:rPr>
        <w:t xml:space="preserve">Correo: </w:t>
      </w:r>
      <w:r>
        <w:rPr>
          <w:rFonts w:ascii="Roboto" w:eastAsia="Roboto" w:hAnsi="Roboto" w:cs="Roboto"/>
          <w:b/>
          <w:bCs/>
          <w:color w:val="222222"/>
          <w:sz w:val="21"/>
          <w:szCs w:val="21"/>
          <w:highlight w:val="white"/>
        </w:rPr>
        <w:t>inhouse@rc-consulting.org</w:t>
      </w:r>
    </w:p>
    <w:p w14:paraId="323BD9DF" w14:textId="77777777" w:rsidR="00F360D6" w:rsidRDefault="00000000">
      <w:pPr>
        <w:pStyle w:val="Ttulo3"/>
        <w:keepNext w:val="0"/>
        <w:keepLines w:val="0"/>
        <w:spacing w:before="280"/>
        <w:rPr>
          <w:rFonts w:ascii="Arial Narrow" w:eastAsia="Arial Narrow" w:hAnsi="Arial Narrow" w:cs="Arial Narrow"/>
          <w:b/>
          <w:bCs/>
          <w:color w:val="000000"/>
          <w:sz w:val="26"/>
          <w:szCs w:val="26"/>
        </w:rPr>
      </w:pPr>
      <w:bookmarkStart w:id="4" w:name="_pahbi5j78w39" w:colFirst="0" w:colLast="0"/>
      <w:bookmarkEnd w:id="4"/>
      <w:r>
        <w:rPr>
          <w:rFonts w:ascii="Arial Narrow" w:eastAsia="Arial Narrow" w:hAnsi="Arial Narrow" w:cs="Arial Narrow"/>
          <w:b/>
          <w:bCs/>
          <w:color w:val="000000"/>
          <w:sz w:val="26"/>
          <w:szCs w:val="26"/>
        </w:rPr>
        <w:t>Inversión Personal:</w:t>
      </w:r>
    </w:p>
    <w:p w14:paraId="3D221056" w14:textId="77777777" w:rsidR="00F360D6" w:rsidRDefault="00000000">
      <w:pPr>
        <w:numPr>
          <w:ilvl w:val="0"/>
          <w:numId w:val="12"/>
        </w:numPr>
        <w:spacing w:before="240"/>
        <w:rPr>
          <w:highlight w:val="yellow"/>
        </w:rPr>
      </w:pPr>
      <w:r>
        <w:rPr>
          <w:rFonts w:ascii="Arial Narrow" w:eastAsia="Arial Narrow" w:hAnsi="Arial Narrow" w:cs="Arial Narrow"/>
          <w:b/>
          <w:bCs/>
          <w:highlight w:val="yellow"/>
        </w:rPr>
        <w:t>Inversión:</w:t>
      </w:r>
      <w:r>
        <w:rPr>
          <w:rFonts w:ascii="Arial Narrow" w:eastAsia="Arial Narrow" w:hAnsi="Arial Narrow" w:cs="Arial Narrow"/>
          <w:highlight w:val="yellow"/>
        </w:rPr>
        <w:t xml:space="preserve"> S/ 397.00 </w:t>
      </w:r>
    </w:p>
    <w:p w14:paraId="5ED9824A" w14:textId="77777777" w:rsidR="00F360D6" w:rsidRDefault="00000000">
      <w:pPr>
        <w:numPr>
          <w:ilvl w:val="0"/>
          <w:numId w:val="12"/>
        </w:numPr>
        <w:rPr>
          <w:rFonts w:ascii="Arial Narrow" w:eastAsia="Arial Narrow" w:hAnsi="Arial Narrow" w:cs="Arial Narrow"/>
          <w:sz w:val="24"/>
          <w:szCs w:val="24"/>
          <w:highlight w:val="yellow"/>
        </w:rPr>
      </w:pPr>
      <w:r>
        <w:rPr>
          <w:rFonts w:ascii="Arial Narrow" w:eastAsia="Arial Narrow" w:hAnsi="Arial Narrow" w:cs="Arial Narrow"/>
          <w:sz w:val="24"/>
          <w:szCs w:val="24"/>
          <w:highlight w:val="yellow"/>
        </w:rPr>
        <w:t>Inversión pronto pago:</w:t>
      </w:r>
      <w:r>
        <w:rPr>
          <w:rFonts w:ascii="Arial Narrow" w:eastAsia="Arial Narrow" w:hAnsi="Arial Narrow" w:cs="Arial Narrow"/>
          <w:b/>
          <w:bCs/>
          <w:sz w:val="24"/>
          <w:szCs w:val="24"/>
          <w:highlight w:val="yellow"/>
        </w:rPr>
        <w:t xml:space="preserve"> S/ 257.00</w:t>
      </w:r>
      <w:r>
        <w:rPr>
          <w:rFonts w:ascii="Arial Narrow" w:eastAsia="Arial Narrow" w:hAnsi="Arial Narrow" w:cs="Arial Narrow"/>
          <w:sz w:val="24"/>
          <w:szCs w:val="24"/>
          <w:highlight w:val="yellow"/>
        </w:rPr>
        <w:t xml:space="preserve"> (Preventa disponible).</w:t>
      </w:r>
    </w:p>
    <w:p w14:paraId="596842EC" w14:textId="77777777" w:rsidR="00F360D6" w:rsidRDefault="00000000">
      <w:pPr>
        <w:numPr>
          <w:ilvl w:val="0"/>
          <w:numId w:val="12"/>
        </w:numPr>
        <w:rPr>
          <w:rFonts w:ascii="Arial Narrow" w:eastAsia="Arial Narrow" w:hAnsi="Arial Narrow" w:cs="Arial Narrow"/>
        </w:rPr>
      </w:pPr>
      <w:r>
        <w:rPr>
          <w:rFonts w:ascii="Arial Narrow" w:eastAsia="Arial Narrow" w:hAnsi="Arial Narrow" w:cs="Arial Narrow"/>
          <w:b/>
          <w:bCs/>
          <w:sz w:val="24"/>
          <w:szCs w:val="24"/>
          <w:highlight w:val="yellow"/>
        </w:rPr>
        <w:t>Oferta Flash: S/. 217.00</w:t>
      </w:r>
      <w:r>
        <w:rPr>
          <w:rFonts w:ascii="Arial Narrow" w:eastAsia="Arial Narrow" w:hAnsi="Arial Narrow" w:cs="Arial Narrow"/>
          <w:b/>
          <w:bCs/>
        </w:rPr>
        <w:t xml:space="preserve"> (disponible hasta el 15 de </w:t>
      </w:r>
      <w:proofErr w:type="gramStart"/>
      <w:r>
        <w:rPr>
          <w:rFonts w:ascii="Arial Narrow" w:eastAsia="Arial Narrow" w:hAnsi="Arial Narrow" w:cs="Arial Narrow"/>
          <w:b/>
          <w:bCs/>
        </w:rPr>
        <w:t>Mayo</w:t>
      </w:r>
      <w:proofErr w:type="gramEnd"/>
      <w:r>
        <w:rPr>
          <w:rFonts w:ascii="Arial Narrow" w:eastAsia="Arial Narrow" w:hAnsi="Arial Narrow" w:cs="Arial Narrow"/>
          <w:b/>
          <w:bCs/>
        </w:rPr>
        <w:t xml:space="preserve"> del 2026 o hasta agotar los primeros 20 cupos) - </w:t>
      </w:r>
      <w:r>
        <w:rPr>
          <w:rFonts w:ascii="Arial Narrow" w:eastAsia="Arial Narrow" w:hAnsi="Arial Narrow" w:cs="Arial Narrow"/>
          <w:b/>
          <w:bCs/>
          <w:color w:val="073763"/>
        </w:rPr>
        <w:t xml:space="preserve">Ahorra S/. 180 soles. </w:t>
      </w:r>
    </w:p>
    <w:p w14:paraId="0FDC431C" w14:textId="77777777" w:rsidR="00F360D6" w:rsidRDefault="00000000">
      <w:pPr>
        <w:numPr>
          <w:ilvl w:val="0"/>
          <w:numId w:val="12"/>
        </w:numPr>
        <w:spacing w:after="240"/>
      </w:pPr>
      <w:r>
        <w:rPr>
          <w:rFonts w:ascii="Arial Narrow" w:eastAsia="Arial Narrow" w:hAnsi="Arial Narrow" w:cs="Arial Narrow"/>
          <w:b/>
          <w:bCs/>
        </w:rPr>
        <w:t>Modalidad de pago:</w:t>
      </w:r>
      <w:r>
        <w:rPr>
          <w:rFonts w:ascii="Arial Narrow" w:eastAsia="Arial Narrow" w:hAnsi="Arial Narrow" w:cs="Arial Narrow"/>
        </w:rPr>
        <w:t xml:space="preserve"> Transferencia, tarjeta de crédito o cuotas sin intereses.</w:t>
      </w:r>
    </w:p>
    <w:p w14:paraId="100747D1" w14:textId="77777777" w:rsidR="00F360D6" w:rsidRDefault="00000000">
      <w:pPr>
        <w:spacing w:before="240" w:after="240"/>
        <w:rPr>
          <w:rFonts w:ascii="Arial Narrow" w:eastAsia="Arial Narrow" w:hAnsi="Arial Narrow" w:cs="Arial Narrow"/>
          <w:b/>
          <w:bCs/>
          <w:sz w:val="26"/>
          <w:szCs w:val="26"/>
        </w:rPr>
      </w:pPr>
      <w:r>
        <w:rPr>
          <w:rFonts w:ascii="Arial Narrow" w:eastAsia="Arial Narrow" w:hAnsi="Arial Narrow" w:cs="Arial Narrow"/>
          <w:b/>
          <w:bCs/>
          <w:sz w:val="26"/>
          <w:szCs w:val="26"/>
        </w:rPr>
        <w:t>Inversión Institucional (Pago por Orden de Servicio)</w:t>
      </w:r>
    </w:p>
    <w:p w14:paraId="025ACAB6" w14:textId="77777777" w:rsidR="00F360D6" w:rsidRDefault="00000000">
      <w:pPr>
        <w:spacing w:before="240" w:after="240"/>
        <w:rPr>
          <w:rFonts w:ascii="Arial Narrow" w:eastAsia="Arial Narrow" w:hAnsi="Arial Narrow" w:cs="Arial Narrow"/>
          <w:sz w:val="26"/>
          <w:szCs w:val="26"/>
        </w:rPr>
      </w:pPr>
      <w:r>
        <w:rPr>
          <w:rFonts w:ascii="Arial Narrow" w:eastAsia="Arial Narrow" w:hAnsi="Arial Narrow" w:cs="Arial Narrow"/>
          <w:sz w:val="26"/>
          <w:szCs w:val="26"/>
        </w:rPr>
        <w:t>Facilitamos el trámite para que tu entidad cubra tu inversión.</w:t>
      </w:r>
    </w:p>
    <w:p w14:paraId="701F5AEA" w14:textId="77777777" w:rsidR="00F360D6" w:rsidRDefault="00000000">
      <w:pPr>
        <w:numPr>
          <w:ilvl w:val="0"/>
          <w:numId w:val="9"/>
        </w:numPr>
        <w:spacing w:before="240"/>
        <w:rPr>
          <w:rFonts w:ascii="Arial Narrow" w:eastAsia="Arial Narrow" w:hAnsi="Arial Narrow" w:cs="Arial Narrow"/>
          <w:sz w:val="26"/>
          <w:szCs w:val="26"/>
        </w:rPr>
      </w:pPr>
      <w:r>
        <w:rPr>
          <w:rFonts w:ascii="Arial Narrow" w:eastAsia="Arial Narrow" w:hAnsi="Arial Narrow" w:cs="Arial Narrow"/>
          <w:b/>
          <w:bCs/>
          <w:sz w:val="26"/>
          <w:szCs w:val="26"/>
        </w:rPr>
        <w:t>Inversión Corporativa:</w:t>
      </w:r>
      <w:r>
        <w:rPr>
          <w:rFonts w:ascii="Arial Narrow" w:eastAsia="Arial Narrow" w:hAnsi="Arial Narrow" w:cs="Arial Narrow"/>
          <w:sz w:val="26"/>
          <w:szCs w:val="26"/>
        </w:rPr>
        <w:t xml:space="preserve"> S/. 397 + IGV = </w:t>
      </w:r>
      <w:r>
        <w:rPr>
          <w:rFonts w:ascii="Arial Narrow" w:eastAsia="Arial Narrow" w:hAnsi="Arial Narrow" w:cs="Arial Narrow"/>
          <w:b/>
          <w:bCs/>
          <w:sz w:val="26"/>
          <w:szCs w:val="26"/>
        </w:rPr>
        <w:t>S/. 470.00</w:t>
      </w:r>
      <w:r>
        <w:rPr>
          <w:rFonts w:ascii="Arial Narrow" w:eastAsia="Arial Narrow" w:hAnsi="Arial Narrow" w:cs="Arial Narrow"/>
          <w:sz w:val="26"/>
          <w:szCs w:val="26"/>
        </w:rPr>
        <w:t xml:space="preserve"> (Precio final).</w:t>
      </w:r>
    </w:p>
    <w:p w14:paraId="7DEFC90E" w14:textId="77777777" w:rsidR="00F360D6" w:rsidRDefault="00000000">
      <w:pPr>
        <w:numPr>
          <w:ilvl w:val="0"/>
          <w:numId w:val="9"/>
        </w:numPr>
        <w:spacing w:after="240"/>
        <w:rPr>
          <w:rFonts w:ascii="Arial Narrow" w:eastAsia="Arial Narrow" w:hAnsi="Arial Narrow" w:cs="Arial Narrow"/>
          <w:sz w:val="26"/>
          <w:szCs w:val="26"/>
        </w:rPr>
      </w:pPr>
      <w:r>
        <w:rPr>
          <w:rFonts w:ascii="Arial Narrow" w:eastAsia="Arial Narrow" w:hAnsi="Arial Narrow" w:cs="Arial Narrow"/>
          <w:b/>
          <w:bCs/>
          <w:sz w:val="26"/>
          <w:szCs w:val="26"/>
        </w:rPr>
        <w:t>Beneficio Grupal:</w:t>
      </w:r>
      <w:r>
        <w:rPr>
          <w:rFonts w:ascii="Arial Narrow" w:eastAsia="Arial Narrow" w:hAnsi="Arial Narrow" w:cs="Arial Narrow"/>
          <w:sz w:val="26"/>
          <w:szCs w:val="26"/>
        </w:rPr>
        <w:t xml:space="preserve"> Inscribe a </w:t>
      </w:r>
      <w:r>
        <w:rPr>
          <w:rFonts w:ascii="Arial Narrow" w:eastAsia="Arial Narrow" w:hAnsi="Arial Narrow" w:cs="Arial Narrow"/>
          <w:b/>
          <w:bCs/>
          <w:sz w:val="26"/>
          <w:szCs w:val="26"/>
        </w:rPr>
        <w:t>3 o más colegas</w:t>
      </w:r>
      <w:r>
        <w:rPr>
          <w:rFonts w:ascii="Arial Narrow" w:eastAsia="Arial Narrow" w:hAnsi="Arial Narrow" w:cs="Arial Narrow"/>
          <w:sz w:val="26"/>
          <w:szCs w:val="26"/>
        </w:rPr>
        <w:t xml:space="preserve"> y obtengan un </w:t>
      </w:r>
      <w:r>
        <w:rPr>
          <w:rFonts w:ascii="Arial Narrow" w:eastAsia="Arial Narrow" w:hAnsi="Arial Narrow" w:cs="Arial Narrow"/>
          <w:b/>
          <w:bCs/>
          <w:sz w:val="26"/>
          <w:szCs w:val="26"/>
        </w:rPr>
        <w:t>20% de descuento</w:t>
      </w:r>
      <w:r>
        <w:rPr>
          <w:rFonts w:ascii="Arial Narrow" w:eastAsia="Arial Narrow" w:hAnsi="Arial Narrow" w:cs="Arial Narrow"/>
          <w:sz w:val="26"/>
          <w:szCs w:val="26"/>
        </w:rPr>
        <w:t xml:space="preserve"> automático.</w:t>
      </w:r>
    </w:p>
    <w:p w14:paraId="73010D34" w14:textId="77777777" w:rsidR="00F360D6" w:rsidRDefault="00000000">
      <w:pPr>
        <w:spacing w:before="240" w:after="240"/>
        <w:rPr>
          <w:rFonts w:ascii="Arial Narrow" w:eastAsia="Arial Narrow" w:hAnsi="Arial Narrow" w:cs="Arial Narrow"/>
          <w:b/>
          <w:bCs/>
          <w:sz w:val="26"/>
          <w:szCs w:val="26"/>
        </w:rPr>
      </w:pPr>
      <w:r>
        <w:rPr>
          <w:rFonts w:ascii="Arial Narrow" w:eastAsia="Arial Narrow" w:hAnsi="Arial Narrow" w:cs="Arial Narrow"/>
          <w:b/>
          <w:bCs/>
          <w:sz w:val="26"/>
          <w:szCs w:val="26"/>
        </w:rPr>
        <w:lastRenderedPageBreak/>
        <w:t>¿Cómo proceder?</w:t>
      </w:r>
    </w:p>
    <w:p w14:paraId="0A646C1F" w14:textId="77777777" w:rsidR="00F360D6" w:rsidRDefault="00000000">
      <w:pPr>
        <w:numPr>
          <w:ilvl w:val="0"/>
          <w:numId w:val="11"/>
        </w:numPr>
        <w:spacing w:before="240"/>
        <w:rPr>
          <w:rFonts w:ascii="Arial Narrow" w:eastAsia="Arial Narrow" w:hAnsi="Arial Narrow" w:cs="Arial Narrow"/>
          <w:sz w:val="26"/>
          <w:szCs w:val="26"/>
        </w:rPr>
      </w:pPr>
      <w:r>
        <w:rPr>
          <w:rFonts w:ascii="Arial Narrow" w:eastAsia="Arial Narrow" w:hAnsi="Arial Narrow" w:cs="Arial Narrow"/>
          <w:sz w:val="26"/>
          <w:szCs w:val="26"/>
        </w:rPr>
        <w:t xml:space="preserve">Descarga aquí tu </w:t>
      </w:r>
      <w:r>
        <w:rPr>
          <w:rFonts w:ascii="Arial Narrow" w:eastAsia="Arial Narrow" w:hAnsi="Arial Narrow" w:cs="Arial Narrow"/>
          <w:b/>
          <w:bCs/>
          <w:sz w:val="26"/>
          <w:szCs w:val="26"/>
        </w:rPr>
        <w:t>[Plantilla de Carta de Solicitud]</w:t>
      </w:r>
      <w:r>
        <w:rPr>
          <w:rFonts w:ascii="Arial Narrow" w:eastAsia="Arial Narrow" w:hAnsi="Arial Narrow" w:cs="Arial Narrow"/>
          <w:sz w:val="26"/>
          <w:szCs w:val="26"/>
        </w:rPr>
        <w:t>.</w:t>
      </w:r>
    </w:p>
    <w:p w14:paraId="499487D9" w14:textId="77777777" w:rsidR="00F360D6" w:rsidRDefault="00000000">
      <w:pPr>
        <w:numPr>
          <w:ilvl w:val="0"/>
          <w:numId w:val="11"/>
        </w:numPr>
        <w:rPr>
          <w:rFonts w:ascii="Arial Narrow" w:eastAsia="Arial Narrow" w:hAnsi="Arial Narrow" w:cs="Arial Narrow"/>
          <w:sz w:val="26"/>
          <w:szCs w:val="26"/>
        </w:rPr>
      </w:pPr>
      <w:r>
        <w:rPr>
          <w:rFonts w:ascii="Arial Narrow" w:eastAsia="Arial Narrow" w:hAnsi="Arial Narrow" w:cs="Arial Narrow"/>
          <w:sz w:val="26"/>
          <w:szCs w:val="26"/>
        </w:rPr>
        <w:t>Complétala y preséntala al área administrativa o a tu jefe inmediato.</w:t>
      </w:r>
    </w:p>
    <w:p w14:paraId="622C7E93" w14:textId="77777777" w:rsidR="00F360D6" w:rsidRDefault="00000000">
      <w:pPr>
        <w:numPr>
          <w:ilvl w:val="0"/>
          <w:numId w:val="11"/>
        </w:numPr>
        <w:spacing w:after="240"/>
        <w:rPr>
          <w:rFonts w:ascii="Arial Narrow" w:eastAsia="Arial Narrow" w:hAnsi="Arial Narrow" w:cs="Arial Narrow"/>
          <w:sz w:val="26"/>
          <w:szCs w:val="26"/>
        </w:rPr>
      </w:pPr>
      <w:r>
        <w:rPr>
          <w:rFonts w:ascii="Arial Narrow" w:eastAsia="Arial Narrow" w:hAnsi="Arial Narrow" w:cs="Arial Narrow"/>
          <w:sz w:val="26"/>
          <w:szCs w:val="26"/>
        </w:rPr>
        <w:t>Contacta a tu asesora académica para separar sus vacantes mientras sale la O/S.</w:t>
      </w:r>
    </w:p>
    <w:p w14:paraId="6000B913" w14:textId="77777777" w:rsidR="00F360D6" w:rsidRDefault="00F360D6">
      <w:pPr>
        <w:spacing w:before="240"/>
        <w:rPr>
          <w:rFonts w:ascii="Arial Narrow" w:eastAsia="Arial Narrow" w:hAnsi="Arial Narrow" w:cs="Arial Narrow"/>
          <w:b/>
          <w:bCs/>
          <w:sz w:val="26"/>
          <w:szCs w:val="26"/>
        </w:rPr>
      </w:pPr>
    </w:p>
    <w:p w14:paraId="16C8E86B" w14:textId="77777777" w:rsidR="00F360D6" w:rsidRDefault="00F360D6">
      <w:pPr>
        <w:spacing w:before="240"/>
        <w:rPr>
          <w:rFonts w:ascii="Arial Narrow" w:eastAsia="Arial Narrow" w:hAnsi="Arial Narrow" w:cs="Arial Narrow"/>
          <w:b/>
          <w:bCs/>
          <w:sz w:val="26"/>
          <w:szCs w:val="26"/>
        </w:rPr>
      </w:pPr>
    </w:p>
    <w:p w14:paraId="34891488" w14:textId="77777777" w:rsidR="00F360D6" w:rsidRDefault="00F360D6">
      <w:pPr>
        <w:spacing w:before="240"/>
        <w:rPr>
          <w:rFonts w:ascii="Arial Narrow" w:eastAsia="Arial Narrow" w:hAnsi="Arial Narrow" w:cs="Arial Narrow"/>
          <w:b/>
          <w:bCs/>
          <w:sz w:val="26"/>
          <w:szCs w:val="26"/>
        </w:rPr>
      </w:pPr>
    </w:p>
    <w:p w14:paraId="09E58013" w14:textId="77777777" w:rsidR="00F360D6" w:rsidRDefault="00000000">
      <w:pPr>
        <w:pStyle w:val="Ttulo2"/>
        <w:keepNext w:val="0"/>
        <w:keepLines w:val="0"/>
        <w:spacing w:after="80"/>
        <w:rPr>
          <w:rFonts w:ascii="Arial Narrow" w:eastAsia="Arial Narrow" w:hAnsi="Arial Narrow" w:cs="Arial Narrow"/>
          <w:b/>
          <w:bCs/>
          <w:sz w:val="34"/>
          <w:szCs w:val="34"/>
        </w:rPr>
      </w:pPr>
      <w:bookmarkStart w:id="5" w:name="_wmr9jxwl5361" w:colFirst="0" w:colLast="0"/>
      <w:bookmarkEnd w:id="5"/>
      <w:r>
        <w:rPr>
          <w:rFonts w:ascii="Arial Unicode MS" w:eastAsia="Arial Unicode MS" w:hAnsi="Arial Unicode MS" w:cs="Arial Unicode MS"/>
          <w:b/>
          <w:bCs/>
          <w:sz w:val="34"/>
          <w:szCs w:val="34"/>
        </w:rPr>
        <w:t>✅ Testimonio: 23 Años generando valor: Ellos lo confirman.</w:t>
      </w:r>
    </w:p>
    <w:p w14:paraId="446F0423" w14:textId="77777777" w:rsidR="00F360D6" w:rsidRDefault="00F360D6">
      <w:pPr>
        <w:spacing w:before="240" w:after="240"/>
        <w:ind w:left="720" w:right="600"/>
        <w:rPr>
          <w:rFonts w:ascii="Arial Narrow" w:eastAsia="Arial Narrow" w:hAnsi="Arial Narrow" w:cs="Arial Narrow"/>
          <w:b/>
          <w:bCs/>
          <w:sz w:val="26"/>
          <w:szCs w:val="26"/>
        </w:rPr>
      </w:pPr>
    </w:p>
    <w:p w14:paraId="71FE8522" w14:textId="77777777" w:rsidR="00F360D6" w:rsidRDefault="00000000">
      <w:pPr>
        <w:numPr>
          <w:ilvl w:val="0"/>
          <w:numId w:val="10"/>
        </w:numPr>
        <w:spacing w:before="240" w:after="240"/>
        <w:ind w:right="600"/>
        <w:rPr>
          <w:rFonts w:ascii="Arial Narrow" w:eastAsia="Arial Narrow" w:hAnsi="Arial Narrow" w:cs="Arial Narrow"/>
          <w:sz w:val="26"/>
          <w:szCs w:val="26"/>
        </w:rPr>
      </w:pPr>
      <w:r>
        <w:rPr>
          <w:rFonts w:ascii="Arial Narrow" w:eastAsia="Arial Narrow" w:hAnsi="Arial Narrow" w:cs="Arial Narrow"/>
          <w:sz w:val="26"/>
          <w:szCs w:val="26"/>
        </w:rPr>
        <w:t xml:space="preserve">Mi experiencia con R&amp;C </w:t>
      </w:r>
      <w:proofErr w:type="spellStart"/>
      <w:r>
        <w:rPr>
          <w:rFonts w:ascii="Arial Narrow" w:eastAsia="Arial Narrow" w:hAnsi="Arial Narrow" w:cs="Arial Narrow"/>
          <w:sz w:val="26"/>
          <w:szCs w:val="26"/>
        </w:rPr>
        <w:t>Consulting</w:t>
      </w:r>
      <w:proofErr w:type="spellEnd"/>
      <w:r>
        <w:rPr>
          <w:rFonts w:ascii="Arial Narrow" w:eastAsia="Arial Narrow" w:hAnsi="Arial Narrow" w:cs="Arial Narrow"/>
          <w:sz w:val="26"/>
          <w:szCs w:val="26"/>
        </w:rPr>
        <w:t xml:space="preserve"> ha sido muy positiva. Gracias a su formación logré fortalecer mis conocimientos y obtener los cursos necesarios para postular y acceder a oportunidades laborales. Actualmente laboro en el </w:t>
      </w:r>
      <w:r>
        <w:rPr>
          <w:rFonts w:ascii="Arial Narrow" w:eastAsia="Arial Narrow" w:hAnsi="Arial Narrow" w:cs="Arial Narrow"/>
          <w:b/>
          <w:bCs/>
          <w:sz w:val="26"/>
          <w:szCs w:val="26"/>
        </w:rPr>
        <w:t>Ministerio de Economía y Finanzas</w:t>
      </w:r>
      <w:r>
        <w:rPr>
          <w:rFonts w:ascii="Arial Narrow" w:eastAsia="Arial Narrow" w:hAnsi="Arial Narrow" w:cs="Arial Narrow"/>
          <w:sz w:val="26"/>
          <w:szCs w:val="26"/>
        </w:rPr>
        <w:t>, en la Dirección General de Contabilidad Pública, desempeñándome de acuerdo con mi profesión y aplicando los conocimientos adquiridos.</w:t>
      </w:r>
    </w:p>
    <w:p w14:paraId="4C466210" w14:textId="77777777" w:rsidR="00F360D6" w:rsidRDefault="00000000">
      <w:pPr>
        <w:spacing w:before="240" w:after="240"/>
        <w:ind w:left="720" w:right="600"/>
        <w:rPr>
          <w:rFonts w:ascii="Arial Narrow" w:eastAsia="Arial Narrow" w:hAnsi="Arial Narrow" w:cs="Arial Narrow"/>
          <w:sz w:val="26"/>
          <w:szCs w:val="26"/>
        </w:rPr>
      </w:pPr>
      <w:r>
        <w:rPr>
          <w:rFonts w:ascii="Arial Narrow" w:eastAsia="Arial Narrow" w:hAnsi="Arial Narrow" w:cs="Arial Narrow"/>
          <w:noProof/>
          <w:sz w:val="26"/>
          <w:szCs w:val="26"/>
        </w:rPr>
        <w:drawing>
          <wp:inline distT="114300" distB="114300" distL="114300" distR="114300" wp14:anchorId="6D08009D" wp14:editId="670C77E0">
            <wp:extent cx="1498600" cy="1498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98600" cy="1498600"/>
                    </a:xfrm>
                    <a:prstGeom prst="rect">
                      <a:avLst/>
                    </a:prstGeom>
                    <a:ln/>
                  </pic:spPr>
                </pic:pic>
              </a:graphicData>
            </a:graphic>
          </wp:inline>
        </w:drawing>
      </w:r>
    </w:p>
    <w:p w14:paraId="432CCB44" w14:textId="77777777" w:rsidR="00F360D6" w:rsidRDefault="00000000">
      <w:pPr>
        <w:spacing w:before="240" w:after="240"/>
        <w:ind w:left="720" w:right="600"/>
        <w:rPr>
          <w:rFonts w:ascii="Arial Narrow" w:eastAsia="Arial Narrow" w:hAnsi="Arial Narrow" w:cs="Arial Narrow"/>
          <w:b/>
          <w:bCs/>
          <w:sz w:val="26"/>
          <w:szCs w:val="26"/>
        </w:rPr>
      </w:pPr>
      <w:r>
        <w:rPr>
          <w:rFonts w:ascii="Arial Narrow" w:eastAsia="Arial Narrow" w:hAnsi="Arial Narrow" w:cs="Arial Narrow"/>
          <w:b/>
          <w:bCs/>
          <w:sz w:val="26"/>
          <w:szCs w:val="26"/>
        </w:rPr>
        <w:t>Landy Chong Bartra</w:t>
      </w:r>
      <w:r>
        <w:rPr>
          <w:rFonts w:ascii="Arial Narrow" w:eastAsia="Arial Narrow" w:hAnsi="Arial Narrow" w:cs="Arial Narrow"/>
          <w:b/>
          <w:bCs/>
          <w:sz w:val="26"/>
          <w:szCs w:val="26"/>
        </w:rPr>
        <w:br/>
        <w:t xml:space="preserve">Dirección General de Contabilidad Pública </w:t>
      </w:r>
      <w:r>
        <w:rPr>
          <w:rFonts w:ascii="Arial Narrow" w:eastAsia="Arial Narrow" w:hAnsi="Arial Narrow" w:cs="Arial Narrow"/>
          <w:b/>
          <w:bCs/>
          <w:sz w:val="26"/>
          <w:szCs w:val="26"/>
        </w:rPr>
        <w:br/>
        <w:t>Ministerio de Economía y Finanzas</w:t>
      </w:r>
    </w:p>
    <w:p w14:paraId="287EC62C" w14:textId="77777777" w:rsidR="00F360D6" w:rsidRDefault="00000000">
      <w:pPr>
        <w:numPr>
          <w:ilvl w:val="0"/>
          <w:numId w:val="10"/>
        </w:numPr>
        <w:spacing w:before="240" w:after="240"/>
        <w:ind w:right="600"/>
        <w:rPr>
          <w:rFonts w:ascii="Arial Narrow" w:eastAsia="Arial Narrow" w:hAnsi="Arial Narrow" w:cs="Arial Narrow"/>
          <w:sz w:val="26"/>
          <w:szCs w:val="26"/>
        </w:rPr>
      </w:pPr>
      <w:r>
        <w:rPr>
          <w:rFonts w:ascii="Arial Narrow" w:eastAsia="Arial Narrow" w:hAnsi="Arial Narrow" w:cs="Arial Narrow"/>
          <w:sz w:val="26"/>
          <w:szCs w:val="26"/>
        </w:rPr>
        <w:t xml:space="preserve">Los Diplomados y Cursos dictados por R&amp;C </w:t>
      </w:r>
      <w:proofErr w:type="spellStart"/>
      <w:r>
        <w:rPr>
          <w:rFonts w:ascii="Arial Narrow" w:eastAsia="Arial Narrow" w:hAnsi="Arial Narrow" w:cs="Arial Narrow"/>
          <w:sz w:val="26"/>
          <w:szCs w:val="26"/>
        </w:rPr>
        <w:t>Consulting</w:t>
      </w:r>
      <w:proofErr w:type="spellEnd"/>
      <w:r>
        <w:rPr>
          <w:rFonts w:ascii="Arial Narrow" w:eastAsia="Arial Narrow" w:hAnsi="Arial Narrow" w:cs="Arial Narrow"/>
          <w:sz w:val="26"/>
          <w:szCs w:val="26"/>
        </w:rPr>
        <w:t xml:space="preserve"> han contribuido a complementar mi formación como Abogada, contribuyendo al fortalecimiento de mis capacidades, teniendo en cuenta que soy una Abogada con 28 años de experiencia en el Sector Público, ocupando cargos de Dirección y Asesoramiento, sus cursos de</w:t>
      </w:r>
      <w:r>
        <w:rPr>
          <w:rFonts w:ascii="Arial Narrow" w:eastAsia="Arial Narrow" w:hAnsi="Arial Narrow" w:cs="Arial Narrow"/>
          <w:b/>
          <w:bCs/>
          <w:sz w:val="26"/>
          <w:szCs w:val="26"/>
        </w:rPr>
        <w:t xml:space="preserve"> Gestión Pública, Contratación Estatal, Derecho </w:t>
      </w:r>
      <w:r>
        <w:rPr>
          <w:rFonts w:ascii="Arial Narrow" w:eastAsia="Arial Narrow" w:hAnsi="Arial Narrow" w:cs="Arial Narrow"/>
          <w:b/>
          <w:bCs/>
          <w:sz w:val="26"/>
          <w:szCs w:val="26"/>
        </w:rPr>
        <w:lastRenderedPageBreak/>
        <w:t>Administrativo entre otros</w:t>
      </w:r>
      <w:r>
        <w:rPr>
          <w:rFonts w:ascii="Arial Narrow" w:eastAsia="Arial Narrow" w:hAnsi="Arial Narrow" w:cs="Arial Narrow"/>
          <w:sz w:val="26"/>
          <w:szCs w:val="26"/>
        </w:rPr>
        <w:t xml:space="preserve">, </w:t>
      </w:r>
      <w:r>
        <w:rPr>
          <w:rFonts w:ascii="Arial Narrow" w:eastAsia="Arial Narrow" w:hAnsi="Arial Narrow" w:cs="Arial Narrow"/>
          <w:sz w:val="26"/>
          <w:szCs w:val="26"/>
          <w:u w:val="single"/>
        </w:rPr>
        <w:t>han fortalecido mi CV</w:t>
      </w:r>
      <w:r>
        <w:rPr>
          <w:rFonts w:ascii="Arial Narrow" w:eastAsia="Arial Narrow" w:hAnsi="Arial Narrow" w:cs="Arial Narrow"/>
          <w:sz w:val="26"/>
          <w:szCs w:val="26"/>
        </w:rPr>
        <w:t xml:space="preserve"> y me han vuelto más competitiva.</w:t>
      </w:r>
    </w:p>
    <w:p w14:paraId="228550FD" w14:textId="77777777" w:rsidR="00F360D6" w:rsidRDefault="00000000">
      <w:pPr>
        <w:spacing w:before="240" w:after="240"/>
        <w:ind w:left="720" w:right="600"/>
        <w:rPr>
          <w:rFonts w:ascii="Arial Narrow" w:eastAsia="Arial Narrow" w:hAnsi="Arial Narrow" w:cs="Arial Narrow"/>
          <w:b/>
          <w:bCs/>
          <w:sz w:val="26"/>
          <w:szCs w:val="26"/>
        </w:rPr>
      </w:pPr>
      <w:r>
        <w:rPr>
          <w:rFonts w:ascii="Arial Narrow" w:eastAsia="Arial Narrow" w:hAnsi="Arial Narrow" w:cs="Arial Narrow"/>
          <w:b/>
          <w:bCs/>
          <w:noProof/>
          <w:sz w:val="26"/>
          <w:szCs w:val="26"/>
        </w:rPr>
        <w:drawing>
          <wp:inline distT="114300" distB="114300" distL="114300" distR="114300" wp14:anchorId="645FBB7E" wp14:editId="47A8B8EC">
            <wp:extent cx="1549400" cy="1549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549400" cy="1549400"/>
                    </a:xfrm>
                    <a:prstGeom prst="rect">
                      <a:avLst/>
                    </a:prstGeom>
                    <a:ln/>
                  </pic:spPr>
                </pic:pic>
              </a:graphicData>
            </a:graphic>
          </wp:inline>
        </w:drawing>
      </w:r>
    </w:p>
    <w:p w14:paraId="6F80CCEE" w14:textId="77777777" w:rsidR="00F360D6" w:rsidRDefault="00000000">
      <w:pPr>
        <w:spacing w:before="240" w:after="240"/>
        <w:ind w:left="720" w:right="600"/>
        <w:rPr>
          <w:rFonts w:ascii="Arial Narrow" w:eastAsia="Arial Narrow" w:hAnsi="Arial Narrow" w:cs="Arial Narrow"/>
          <w:b/>
          <w:bCs/>
          <w:sz w:val="26"/>
          <w:szCs w:val="26"/>
        </w:rPr>
      </w:pPr>
      <w:proofErr w:type="spellStart"/>
      <w:r>
        <w:rPr>
          <w:rFonts w:ascii="Arial Narrow" w:eastAsia="Arial Narrow" w:hAnsi="Arial Narrow" w:cs="Arial Narrow"/>
          <w:b/>
          <w:bCs/>
          <w:sz w:val="26"/>
          <w:szCs w:val="26"/>
        </w:rPr>
        <w:t>Ysabel</w:t>
      </w:r>
      <w:proofErr w:type="spellEnd"/>
      <w:r>
        <w:rPr>
          <w:rFonts w:ascii="Arial Narrow" w:eastAsia="Arial Narrow" w:hAnsi="Arial Narrow" w:cs="Arial Narrow"/>
          <w:b/>
          <w:bCs/>
          <w:sz w:val="26"/>
          <w:szCs w:val="26"/>
        </w:rPr>
        <w:t xml:space="preserve"> Fernández Larrea</w:t>
      </w:r>
      <w:r>
        <w:rPr>
          <w:rFonts w:ascii="Arial Narrow" w:eastAsia="Arial Narrow" w:hAnsi="Arial Narrow" w:cs="Arial Narrow"/>
          <w:b/>
          <w:bCs/>
          <w:sz w:val="26"/>
          <w:szCs w:val="26"/>
        </w:rPr>
        <w:br/>
      </w:r>
      <w:proofErr w:type="gramStart"/>
      <w:r>
        <w:rPr>
          <w:rFonts w:ascii="Arial Narrow" w:eastAsia="Arial Narrow" w:hAnsi="Arial Narrow" w:cs="Arial Narrow"/>
          <w:b/>
          <w:bCs/>
          <w:sz w:val="26"/>
          <w:szCs w:val="26"/>
        </w:rPr>
        <w:t>Secretaria Técnica</w:t>
      </w:r>
      <w:proofErr w:type="gramEnd"/>
      <w:r>
        <w:rPr>
          <w:rFonts w:ascii="Arial Narrow" w:eastAsia="Arial Narrow" w:hAnsi="Arial Narrow" w:cs="Arial Narrow"/>
          <w:b/>
          <w:bCs/>
          <w:sz w:val="26"/>
          <w:szCs w:val="26"/>
        </w:rPr>
        <w:t xml:space="preserve"> - STPAD</w:t>
      </w:r>
      <w:r>
        <w:rPr>
          <w:rFonts w:ascii="Arial Narrow" w:eastAsia="Arial Narrow" w:hAnsi="Arial Narrow" w:cs="Arial Narrow"/>
          <w:b/>
          <w:bCs/>
          <w:sz w:val="26"/>
          <w:szCs w:val="26"/>
        </w:rPr>
        <w:br/>
        <w:t>Autoridad Nacional de Infraestructura - ANIN</w:t>
      </w:r>
    </w:p>
    <w:p w14:paraId="3B42AA31" w14:textId="77777777" w:rsidR="00F360D6" w:rsidRDefault="00F360D6">
      <w:pPr>
        <w:spacing w:before="240" w:after="240"/>
        <w:ind w:left="720" w:right="600"/>
        <w:rPr>
          <w:rFonts w:ascii="Arial Narrow" w:eastAsia="Arial Narrow" w:hAnsi="Arial Narrow" w:cs="Arial Narrow"/>
          <w:b/>
          <w:bCs/>
          <w:sz w:val="26"/>
          <w:szCs w:val="26"/>
        </w:rPr>
      </w:pPr>
    </w:p>
    <w:p w14:paraId="0787EAA7" w14:textId="77777777" w:rsidR="00F360D6" w:rsidRDefault="00000000">
      <w:pPr>
        <w:numPr>
          <w:ilvl w:val="0"/>
          <w:numId w:val="10"/>
        </w:numPr>
        <w:spacing w:before="240" w:after="240"/>
        <w:ind w:right="600"/>
        <w:rPr>
          <w:rFonts w:ascii="Arial Narrow" w:eastAsia="Arial Narrow" w:hAnsi="Arial Narrow" w:cs="Arial Narrow"/>
          <w:sz w:val="26"/>
          <w:szCs w:val="26"/>
        </w:rPr>
      </w:pPr>
      <w:r>
        <w:rPr>
          <w:rFonts w:ascii="Arial Narrow" w:eastAsia="Arial Narrow" w:hAnsi="Arial Narrow" w:cs="Arial Narrow"/>
          <w:sz w:val="26"/>
          <w:szCs w:val="26"/>
        </w:rPr>
        <w:t xml:space="preserve">La experiencia ha sido muy enriquecedora valiosa y aliada para el fortalecimiento de la empresa </w:t>
      </w:r>
      <w:r>
        <w:rPr>
          <w:rFonts w:ascii="Arial Narrow" w:eastAsia="Arial Narrow" w:hAnsi="Arial Narrow" w:cs="Arial Narrow"/>
          <w:b/>
          <w:bCs/>
          <w:sz w:val="26"/>
          <w:szCs w:val="26"/>
        </w:rPr>
        <w:t xml:space="preserve">permitiendo a nuestros colaboradores contar </w:t>
      </w:r>
      <w:proofErr w:type="gramStart"/>
      <w:r>
        <w:rPr>
          <w:rFonts w:ascii="Arial Narrow" w:eastAsia="Arial Narrow" w:hAnsi="Arial Narrow" w:cs="Arial Narrow"/>
          <w:b/>
          <w:bCs/>
          <w:sz w:val="26"/>
          <w:szCs w:val="26"/>
        </w:rPr>
        <w:t>con  capacitaciones</w:t>
      </w:r>
      <w:proofErr w:type="gramEnd"/>
      <w:r>
        <w:rPr>
          <w:rFonts w:ascii="Arial Narrow" w:eastAsia="Arial Narrow" w:hAnsi="Arial Narrow" w:cs="Arial Narrow"/>
          <w:b/>
          <w:bCs/>
          <w:sz w:val="26"/>
          <w:szCs w:val="26"/>
        </w:rPr>
        <w:t xml:space="preserve"> que han permitido a la empresa c</w:t>
      </w:r>
      <w:r>
        <w:rPr>
          <w:rFonts w:ascii="Arial Narrow" w:eastAsia="Arial Narrow" w:hAnsi="Arial Narrow" w:cs="Arial Narrow"/>
          <w:b/>
          <w:bCs/>
          <w:sz w:val="26"/>
          <w:szCs w:val="26"/>
          <w:u w:val="single"/>
        </w:rPr>
        <w:t>ompetir con otras y ganar</w:t>
      </w:r>
      <w:r>
        <w:rPr>
          <w:rFonts w:ascii="Arial Narrow" w:eastAsia="Arial Narrow" w:hAnsi="Arial Narrow" w:cs="Arial Narrow"/>
          <w:sz w:val="26"/>
          <w:szCs w:val="26"/>
        </w:rPr>
        <w:t>. Por eso creemos que R&amp;C CONSULTING es un socio aliado a la mejora continua de la empresa.</w:t>
      </w:r>
    </w:p>
    <w:p w14:paraId="0441BBC6" w14:textId="77777777" w:rsidR="00F360D6" w:rsidRDefault="00000000">
      <w:pPr>
        <w:spacing w:before="240" w:after="240"/>
        <w:ind w:left="720" w:right="600"/>
        <w:rPr>
          <w:rFonts w:ascii="Arial Narrow" w:eastAsia="Arial Narrow" w:hAnsi="Arial Narrow" w:cs="Arial Narrow"/>
          <w:b/>
          <w:bCs/>
          <w:sz w:val="26"/>
          <w:szCs w:val="26"/>
        </w:rPr>
      </w:pPr>
      <w:r>
        <w:rPr>
          <w:rFonts w:ascii="Arial Narrow" w:eastAsia="Arial Narrow" w:hAnsi="Arial Narrow" w:cs="Arial Narrow"/>
          <w:b/>
          <w:bCs/>
          <w:noProof/>
          <w:sz w:val="26"/>
          <w:szCs w:val="26"/>
        </w:rPr>
        <w:drawing>
          <wp:inline distT="114300" distB="114300" distL="114300" distR="114300" wp14:anchorId="2ECB2202" wp14:editId="41E46C43">
            <wp:extent cx="1428750" cy="14287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8750" cy="1428750"/>
                    </a:xfrm>
                    <a:prstGeom prst="rect">
                      <a:avLst/>
                    </a:prstGeom>
                    <a:ln/>
                  </pic:spPr>
                </pic:pic>
              </a:graphicData>
            </a:graphic>
          </wp:inline>
        </w:drawing>
      </w:r>
    </w:p>
    <w:p w14:paraId="68CD49C2" w14:textId="77777777" w:rsidR="00F360D6" w:rsidRDefault="00000000">
      <w:pPr>
        <w:spacing w:before="240" w:after="240"/>
        <w:ind w:left="720" w:right="600"/>
        <w:rPr>
          <w:rFonts w:ascii="Arial Narrow" w:eastAsia="Arial Narrow" w:hAnsi="Arial Narrow" w:cs="Arial Narrow"/>
          <w:b/>
          <w:bCs/>
          <w:sz w:val="26"/>
          <w:szCs w:val="26"/>
        </w:rPr>
      </w:pPr>
      <w:r>
        <w:rPr>
          <w:rFonts w:ascii="Arial Narrow" w:eastAsia="Arial Narrow" w:hAnsi="Arial Narrow" w:cs="Arial Narrow"/>
          <w:b/>
          <w:bCs/>
          <w:sz w:val="26"/>
          <w:szCs w:val="26"/>
        </w:rPr>
        <w:t>Corina Ramos</w:t>
      </w:r>
      <w:r>
        <w:rPr>
          <w:rFonts w:ascii="Arial Narrow" w:eastAsia="Arial Narrow" w:hAnsi="Arial Narrow" w:cs="Arial Narrow"/>
          <w:b/>
          <w:bCs/>
          <w:sz w:val="26"/>
          <w:szCs w:val="26"/>
        </w:rPr>
        <w:br/>
        <w:t>Gerencia de Recursos del Talento Humano</w:t>
      </w:r>
      <w:r>
        <w:rPr>
          <w:rFonts w:ascii="Arial Narrow" w:eastAsia="Arial Narrow" w:hAnsi="Arial Narrow" w:cs="Arial Narrow"/>
          <w:b/>
          <w:bCs/>
          <w:sz w:val="26"/>
          <w:szCs w:val="26"/>
        </w:rPr>
        <w:br/>
        <w:t>VIR&amp;COR ASOCIADIS S.A.C</w:t>
      </w:r>
    </w:p>
    <w:p w14:paraId="26938579" w14:textId="77777777" w:rsidR="00F360D6" w:rsidRDefault="00000000">
      <w:pPr>
        <w:numPr>
          <w:ilvl w:val="0"/>
          <w:numId w:val="10"/>
        </w:numPr>
        <w:spacing w:before="240" w:after="240"/>
        <w:ind w:right="600"/>
        <w:rPr>
          <w:rFonts w:ascii="Arial Narrow" w:eastAsia="Arial Narrow" w:hAnsi="Arial Narrow" w:cs="Arial Narrow"/>
          <w:sz w:val="26"/>
          <w:szCs w:val="26"/>
        </w:rPr>
      </w:pPr>
      <w:r>
        <w:rPr>
          <w:rFonts w:ascii="Arial Narrow" w:eastAsia="Arial Narrow" w:hAnsi="Arial Narrow" w:cs="Arial Narrow"/>
          <w:sz w:val="26"/>
          <w:szCs w:val="26"/>
        </w:rPr>
        <w:t xml:space="preserve">R&amp;C </w:t>
      </w:r>
      <w:proofErr w:type="spellStart"/>
      <w:r>
        <w:rPr>
          <w:rFonts w:ascii="Arial Narrow" w:eastAsia="Arial Narrow" w:hAnsi="Arial Narrow" w:cs="Arial Narrow"/>
          <w:sz w:val="26"/>
          <w:szCs w:val="26"/>
        </w:rPr>
        <w:t>Consulting</w:t>
      </w:r>
      <w:proofErr w:type="spellEnd"/>
      <w:r>
        <w:rPr>
          <w:rFonts w:ascii="Arial Narrow" w:eastAsia="Arial Narrow" w:hAnsi="Arial Narrow" w:cs="Arial Narrow"/>
          <w:sz w:val="26"/>
          <w:szCs w:val="26"/>
        </w:rPr>
        <w:t xml:space="preserve"> </w:t>
      </w:r>
      <w:r>
        <w:rPr>
          <w:rFonts w:ascii="Arial Narrow" w:eastAsia="Arial Narrow" w:hAnsi="Arial Narrow" w:cs="Arial Narrow"/>
          <w:b/>
          <w:bCs/>
          <w:sz w:val="26"/>
          <w:szCs w:val="26"/>
        </w:rPr>
        <w:t>me ayudó a mejorar los criterios y a entender mediante casos prácticos la aplicación de las nuevas normativas de los diversos sistemas administrativos</w:t>
      </w:r>
      <w:r>
        <w:rPr>
          <w:rFonts w:ascii="Arial Narrow" w:eastAsia="Arial Narrow" w:hAnsi="Arial Narrow" w:cs="Arial Narrow"/>
          <w:sz w:val="26"/>
          <w:szCs w:val="26"/>
        </w:rPr>
        <w:t xml:space="preserve">; la resiliencia y la innovación son pilares fundamentales para los gestores públicos, la herramienta de la capacitación es subestimada en el sector público, sin </w:t>
      </w:r>
      <w:proofErr w:type="gramStart"/>
      <w:r>
        <w:rPr>
          <w:rFonts w:ascii="Arial Narrow" w:eastAsia="Arial Narrow" w:hAnsi="Arial Narrow" w:cs="Arial Narrow"/>
          <w:sz w:val="26"/>
          <w:szCs w:val="26"/>
        </w:rPr>
        <w:t>embargo</w:t>
      </w:r>
      <w:proofErr w:type="gramEnd"/>
      <w:r>
        <w:rPr>
          <w:rFonts w:ascii="Arial Narrow" w:eastAsia="Arial Narrow" w:hAnsi="Arial Narrow" w:cs="Arial Narrow"/>
          <w:sz w:val="26"/>
          <w:szCs w:val="26"/>
        </w:rPr>
        <w:t xml:space="preserve"> es la solución a la integridad y la optimización de la gestión pública que tanto se </w:t>
      </w:r>
      <w:proofErr w:type="spellStart"/>
      <w:r>
        <w:rPr>
          <w:rFonts w:ascii="Arial Narrow" w:eastAsia="Arial Narrow" w:hAnsi="Arial Narrow" w:cs="Arial Narrow"/>
          <w:sz w:val="26"/>
          <w:szCs w:val="26"/>
        </w:rPr>
        <w:t>adolesce</w:t>
      </w:r>
      <w:proofErr w:type="spellEnd"/>
      <w:r>
        <w:rPr>
          <w:rFonts w:ascii="Arial Narrow" w:eastAsia="Arial Narrow" w:hAnsi="Arial Narrow" w:cs="Arial Narrow"/>
          <w:sz w:val="26"/>
          <w:szCs w:val="26"/>
        </w:rPr>
        <w:t xml:space="preserve"> en nuestro país.  </w:t>
      </w:r>
    </w:p>
    <w:p w14:paraId="04743F50" w14:textId="77777777" w:rsidR="00F360D6" w:rsidRDefault="00000000">
      <w:pPr>
        <w:spacing w:before="240" w:after="240"/>
        <w:ind w:left="720" w:right="600"/>
        <w:rPr>
          <w:rFonts w:ascii="Arial Narrow" w:eastAsia="Arial Narrow" w:hAnsi="Arial Narrow" w:cs="Arial Narrow"/>
          <w:b/>
          <w:bCs/>
          <w:sz w:val="26"/>
          <w:szCs w:val="26"/>
        </w:rPr>
      </w:pPr>
      <w:r>
        <w:rPr>
          <w:rFonts w:ascii="Arial Narrow" w:eastAsia="Arial Narrow" w:hAnsi="Arial Narrow" w:cs="Arial Narrow"/>
          <w:b/>
          <w:bCs/>
          <w:noProof/>
          <w:sz w:val="26"/>
          <w:szCs w:val="26"/>
        </w:rPr>
        <w:lastRenderedPageBreak/>
        <w:drawing>
          <wp:inline distT="114300" distB="114300" distL="114300" distR="114300" wp14:anchorId="731A0F64" wp14:editId="49CD735A">
            <wp:extent cx="1479550" cy="14795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479550" cy="1479550"/>
                    </a:xfrm>
                    <a:prstGeom prst="rect">
                      <a:avLst/>
                    </a:prstGeom>
                    <a:ln/>
                  </pic:spPr>
                </pic:pic>
              </a:graphicData>
            </a:graphic>
          </wp:inline>
        </w:drawing>
      </w:r>
    </w:p>
    <w:p w14:paraId="7AAD970E" w14:textId="77777777" w:rsidR="00F360D6" w:rsidRDefault="00000000">
      <w:pPr>
        <w:spacing w:before="240" w:after="240"/>
        <w:ind w:left="720" w:right="600"/>
        <w:rPr>
          <w:rFonts w:ascii="Arial Narrow" w:eastAsia="Arial Narrow" w:hAnsi="Arial Narrow" w:cs="Arial Narrow"/>
          <w:b/>
          <w:bCs/>
          <w:sz w:val="26"/>
          <w:szCs w:val="26"/>
        </w:rPr>
      </w:pPr>
      <w:proofErr w:type="spellStart"/>
      <w:r>
        <w:rPr>
          <w:rFonts w:ascii="Arial Narrow" w:eastAsia="Arial Narrow" w:hAnsi="Arial Narrow" w:cs="Arial Narrow"/>
          <w:b/>
          <w:bCs/>
          <w:sz w:val="26"/>
          <w:szCs w:val="26"/>
        </w:rPr>
        <w:t>Mag</w:t>
      </w:r>
      <w:proofErr w:type="spellEnd"/>
      <w:r>
        <w:rPr>
          <w:rFonts w:ascii="Arial Narrow" w:eastAsia="Arial Narrow" w:hAnsi="Arial Narrow" w:cs="Arial Narrow"/>
          <w:b/>
          <w:bCs/>
          <w:sz w:val="26"/>
          <w:szCs w:val="26"/>
        </w:rPr>
        <w:t xml:space="preserve">. </w:t>
      </w:r>
      <w:proofErr w:type="spellStart"/>
      <w:r>
        <w:rPr>
          <w:rFonts w:ascii="Arial Narrow" w:eastAsia="Arial Narrow" w:hAnsi="Arial Narrow" w:cs="Arial Narrow"/>
          <w:b/>
          <w:bCs/>
          <w:sz w:val="26"/>
          <w:szCs w:val="26"/>
        </w:rPr>
        <w:t>Ptlgo</w:t>
      </w:r>
      <w:proofErr w:type="spellEnd"/>
      <w:r>
        <w:rPr>
          <w:rFonts w:ascii="Arial Narrow" w:eastAsia="Arial Narrow" w:hAnsi="Arial Narrow" w:cs="Arial Narrow"/>
          <w:b/>
          <w:bCs/>
          <w:sz w:val="26"/>
          <w:szCs w:val="26"/>
        </w:rPr>
        <w:t>. Juan Javier Alva Isuiza</w:t>
      </w:r>
      <w:r>
        <w:rPr>
          <w:rFonts w:ascii="Arial Narrow" w:eastAsia="Arial Narrow" w:hAnsi="Arial Narrow" w:cs="Arial Narrow"/>
          <w:b/>
          <w:bCs/>
          <w:sz w:val="26"/>
          <w:szCs w:val="26"/>
        </w:rPr>
        <w:br/>
        <w:t xml:space="preserve">Coordinador de Presupuesto </w:t>
      </w:r>
      <w:r>
        <w:rPr>
          <w:rFonts w:ascii="Arial Narrow" w:eastAsia="Arial Narrow" w:hAnsi="Arial Narrow" w:cs="Arial Narrow"/>
          <w:b/>
          <w:bCs/>
          <w:sz w:val="26"/>
          <w:szCs w:val="26"/>
        </w:rPr>
        <w:br/>
        <w:t>Municipalidad Distrital de San Miguel</w:t>
      </w:r>
    </w:p>
    <w:p w14:paraId="708900B9" w14:textId="77777777" w:rsidR="00F360D6" w:rsidRDefault="00F360D6">
      <w:pPr>
        <w:spacing w:before="240"/>
        <w:rPr>
          <w:rFonts w:ascii="Arial Narrow" w:eastAsia="Arial Narrow" w:hAnsi="Arial Narrow" w:cs="Arial Narrow"/>
          <w:b/>
          <w:bCs/>
          <w:sz w:val="26"/>
          <w:szCs w:val="26"/>
        </w:rPr>
      </w:pPr>
    </w:p>
    <w:p w14:paraId="52EDB729" w14:textId="77777777" w:rsidR="00F360D6" w:rsidRDefault="00F360D6">
      <w:pPr>
        <w:spacing w:before="240"/>
        <w:rPr>
          <w:rFonts w:ascii="Arial Narrow" w:eastAsia="Arial Narrow" w:hAnsi="Arial Narrow" w:cs="Arial Narrow"/>
          <w:b/>
          <w:bCs/>
          <w:color w:val="073763"/>
          <w:sz w:val="26"/>
          <w:szCs w:val="26"/>
        </w:rPr>
      </w:pPr>
    </w:p>
    <w:p w14:paraId="049886C6" w14:textId="77777777" w:rsidR="00F360D6" w:rsidRDefault="00F360D6">
      <w:pPr>
        <w:spacing w:before="240"/>
        <w:rPr>
          <w:rFonts w:ascii="Arial Narrow" w:eastAsia="Arial Narrow" w:hAnsi="Arial Narrow" w:cs="Arial Narrow"/>
          <w:b/>
          <w:bCs/>
          <w:color w:val="073763"/>
          <w:sz w:val="26"/>
          <w:szCs w:val="26"/>
        </w:rPr>
      </w:pPr>
    </w:p>
    <w:p w14:paraId="6A771C77" w14:textId="77777777" w:rsidR="00F360D6" w:rsidRDefault="00000000">
      <w:pPr>
        <w:spacing w:before="240"/>
        <w:rPr>
          <w:rFonts w:ascii="Arial Narrow" w:eastAsia="Arial Narrow" w:hAnsi="Arial Narrow" w:cs="Arial Narrow"/>
          <w:b/>
          <w:bCs/>
          <w:color w:val="073763"/>
          <w:sz w:val="26"/>
          <w:szCs w:val="26"/>
        </w:rPr>
      </w:pPr>
      <w:r>
        <w:rPr>
          <w:rFonts w:ascii="Arial Narrow" w:eastAsia="Arial Narrow" w:hAnsi="Arial Narrow" w:cs="Arial Narrow"/>
          <w:b/>
          <w:bCs/>
          <w:color w:val="073763"/>
          <w:sz w:val="26"/>
          <w:szCs w:val="26"/>
        </w:rPr>
        <w:t>Modalidad In-House: No te capacites solo, eleva el nivel de toda tu área.</w:t>
      </w:r>
    </w:p>
    <w:p w14:paraId="768BE675" w14:textId="77777777" w:rsidR="00F360D6" w:rsidRDefault="00000000">
      <w:pPr>
        <w:spacing w:before="240"/>
        <w:rPr>
          <w:rFonts w:ascii="Arial Narrow" w:eastAsia="Arial Narrow" w:hAnsi="Arial Narrow" w:cs="Arial Narrow"/>
          <w:b/>
          <w:bCs/>
          <w:sz w:val="26"/>
          <w:szCs w:val="26"/>
        </w:rPr>
      </w:pPr>
      <w:r>
        <w:rPr>
          <w:rFonts w:ascii="Arial Narrow" w:eastAsia="Arial Narrow" w:hAnsi="Arial Narrow" w:cs="Arial Narrow"/>
          <w:b/>
          <w:bCs/>
          <w:sz w:val="26"/>
          <w:szCs w:val="26"/>
        </w:rPr>
        <w:t xml:space="preserve">EL EXCEL PROFESIONAL es una herramienta informática fundamental que requiere manejar tu equipo. No dejes que las brechas de conocimiento retrasen las metas de tu institución. Sé </w:t>
      </w:r>
      <w:proofErr w:type="spellStart"/>
      <w:r>
        <w:rPr>
          <w:rFonts w:ascii="Arial Narrow" w:eastAsia="Arial Narrow" w:hAnsi="Arial Narrow" w:cs="Arial Narrow"/>
          <w:b/>
          <w:bCs/>
          <w:sz w:val="26"/>
          <w:szCs w:val="26"/>
        </w:rPr>
        <w:t>quien</w:t>
      </w:r>
      <w:proofErr w:type="spellEnd"/>
      <w:r>
        <w:rPr>
          <w:rFonts w:ascii="Arial Narrow" w:eastAsia="Arial Narrow" w:hAnsi="Arial Narrow" w:cs="Arial Narrow"/>
          <w:b/>
          <w:bCs/>
          <w:sz w:val="26"/>
          <w:szCs w:val="26"/>
        </w:rPr>
        <w:t xml:space="preserve"> proponga la </w:t>
      </w:r>
      <w:proofErr w:type="spellStart"/>
      <w:proofErr w:type="gramStart"/>
      <w:r>
        <w:rPr>
          <w:rFonts w:ascii="Arial Narrow" w:eastAsia="Arial Narrow" w:hAnsi="Arial Narrow" w:cs="Arial Narrow"/>
          <w:b/>
          <w:bCs/>
          <w:sz w:val="26"/>
          <w:szCs w:val="26"/>
        </w:rPr>
        <w:t>solución.</w:t>
      </w:r>
      <w:r>
        <w:rPr>
          <w:rFonts w:ascii="Arial Narrow" w:eastAsia="Arial Narrow" w:hAnsi="Arial Narrow" w:cs="Arial Narrow"/>
          <w:b/>
          <w:bCs/>
          <w:sz w:val="26"/>
          <w:szCs w:val="26"/>
          <w:highlight w:val="yellow"/>
        </w:rPr>
        <w:t>Sé</w:t>
      </w:r>
      <w:proofErr w:type="spellEnd"/>
      <w:proofErr w:type="gramEnd"/>
      <w:r>
        <w:rPr>
          <w:rFonts w:ascii="Arial Narrow" w:eastAsia="Arial Narrow" w:hAnsi="Arial Narrow" w:cs="Arial Narrow"/>
          <w:b/>
          <w:bCs/>
          <w:sz w:val="26"/>
          <w:szCs w:val="26"/>
          <w:highlight w:val="yellow"/>
        </w:rPr>
        <w:t xml:space="preserve"> </w:t>
      </w:r>
      <w:proofErr w:type="spellStart"/>
      <w:r>
        <w:rPr>
          <w:rFonts w:ascii="Arial Narrow" w:eastAsia="Arial Narrow" w:hAnsi="Arial Narrow" w:cs="Arial Narrow"/>
          <w:b/>
          <w:bCs/>
          <w:sz w:val="26"/>
          <w:szCs w:val="26"/>
          <w:highlight w:val="yellow"/>
        </w:rPr>
        <w:t>quien</w:t>
      </w:r>
      <w:proofErr w:type="spellEnd"/>
      <w:r>
        <w:rPr>
          <w:rFonts w:ascii="Arial Narrow" w:eastAsia="Arial Narrow" w:hAnsi="Arial Narrow" w:cs="Arial Narrow"/>
          <w:b/>
          <w:bCs/>
          <w:sz w:val="26"/>
          <w:szCs w:val="26"/>
          <w:highlight w:val="yellow"/>
        </w:rPr>
        <w:t xml:space="preserve"> proponga la solución. Este curso está diseñado en convenio con el CLAD.</w:t>
      </w:r>
    </w:p>
    <w:p w14:paraId="7014FF8D" w14:textId="77777777" w:rsidR="00F360D6" w:rsidRDefault="00000000">
      <w:pPr>
        <w:spacing w:before="240"/>
        <w:rPr>
          <w:rFonts w:ascii="Arial Narrow" w:eastAsia="Arial Narrow" w:hAnsi="Arial Narrow" w:cs="Arial Narrow"/>
          <w:b/>
          <w:bCs/>
          <w:sz w:val="26"/>
          <w:szCs w:val="26"/>
        </w:rPr>
      </w:pPr>
      <w:r>
        <w:rPr>
          <w:rFonts w:ascii="Arial Narrow" w:eastAsia="Arial Narrow" w:hAnsi="Arial Narrow" w:cs="Arial Narrow"/>
          <w:b/>
          <w:bCs/>
          <w:color w:val="0B5394"/>
          <w:sz w:val="26"/>
          <w:szCs w:val="26"/>
        </w:rPr>
        <w:t xml:space="preserve">Mandar un formulario para in </w:t>
      </w:r>
      <w:proofErr w:type="spellStart"/>
      <w:r>
        <w:rPr>
          <w:rFonts w:ascii="Arial Narrow" w:eastAsia="Arial Narrow" w:hAnsi="Arial Narrow" w:cs="Arial Narrow"/>
          <w:b/>
          <w:bCs/>
          <w:color w:val="0B5394"/>
          <w:sz w:val="26"/>
          <w:szCs w:val="26"/>
        </w:rPr>
        <w:t>house</w:t>
      </w:r>
      <w:proofErr w:type="spellEnd"/>
    </w:p>
    <w:p w14:paraId="709CB789" w14:textId="77777777" w:rsidR="00F360D6" w:rsidRDefault="00000000">
      <w:pPr>
        <w:spacing w:before="240"/>
        <w:rPr>
          <w:rFonts w:ascii="Arial Narrow" w:eastAsia="Arial Narrow" w:hAnsi="Arial Narrow" w:cs="Arial Narrow"/>
          <w:b/>
          <w:bCs/>
          <w:sz w:val="26"/>
          <w:szCs w:val="26"/>
        </w:rPr>
      </w:pPr>
      <w:r>
        <w:rPr>
          <w:rFonts w:ascii="Arial Narrow" w:eastAsia="Arial Narrow" w:hAnsi="Arial Narrow" w:cs="Arial Narrow"/>
          <w:b/>
          <w:bCs/>
          <w:sz w:val="26"/>
          <w:szCs w:val="26"/>
        </w:rPr>
        <w:t>Únete a los servidores de más de 100 instituciones públicas que ya confiaron en nuestras 110 capacitaciones In-House el último año 2025</w:t>
      </w:r>
    </w:p>
    <w:p w14:paraId="4739F197" w14:textId="77777777" w:rsidR="00F360D6" w:rsidRDefault="00F360D6">
      <w:pPr>
        <w:spacing w:line="240" w:lineRule="auto"/>
        <w:jc w:val="both"/>
        <w:rPr>
          <w:rFonts w:ascii="Arial Narrow" w:eastAsia="Arial Narrow" w:hAnsi="Arial Narrow" w:cs="Arial Narrow"/>
          <w:sz w:val="24"/>
          <w:szCs w:val="24"/>
          <w:highlight w:val="white"/>
        </w:rPr>
      </w:pPr>
    </w:p>
    <w:p w14:paraId="14F5FA36" w14:textId="77777777" w:rsidR="00F360D6" w:rsidRDefault="00F360D6">
      <w:pPr>
        <w:rPr>
          <w:rFonts w:ascii="Arial Narrow" w:eastAsia="Arial Narrow" w:hAnsi="Arial Narrow" w:cs="Arial Narrow"/>
          <w:highlight w:val="white"/>
        </w:rPr>
      </w:pPr>
    </w:p>
    <w:p w14:paraId="3B8CA09D" w14:textId="77777777" w:rsidR="00F360D6" w:rsidRDefault="00F360D6">
      <w:pPr>
        <w:ind w:left="720"/>
        <w:rPr>
          <w:rFonts w:ascii="Arial Narrow" w:eastAsia="Arial Narrow" w:hAnsi="Arial Narrow" w:cs="Arial Narrow"/>
          <w:highlight w:val="white"/>
        </w:rPr>
      </w:pPr>
    </w:p>
    <w:p w14:paraId="1CFA8D51" w14:textId="77777777" w:rsidR="00F360D6" w:rsidRDefault="00F360D6">
      <w:pPr>
        <w:ind w:left="720"/>
        <w:rPr>
          <w:rFonts w:ascii="Arial Narrow" w:eastAsia="Arial Narrow" w:hAnsi="Arial Narrow" w:cs="Arial Narrow"/>
          <w:highlight w:val="white"/>
        </w:rPr>
      </w:pPr>
    </w:p>
    <w:p w14:paraId="530C0D94" w14:textId="77777777" w:rsidR="00F360D6" w:rsidRDefault="00F360D6">
      <w:pPr>
        <w:rPr>
          <w:rFonts w:ascii="Arial Narrow" w:eastAsia="Arial Narrow" w:hAnsi="Arial Narrow" w:cs="Arial Narrow"/>
          <w:highlight w:val="white"/>
        </w:rPr>
      </w:pPr>
    </w:p>
    <w:p w14:paraId="1071C69A" w14:textId="77777777" w:rsidR="00F360D6" w:rsidRDefault="00F360D6">
      <w:pPr>
        <w:ind w:left="720"/>
        <w:rPr>
          <w:rFonts w:ascii="Arial Narrow" w:eastAsia="Arial Narrow" w:hAnsi="Arial Narrow" w:cs="Arial Narrow"/>
          <w:b/>
          <w:bCs/>
          <w:highlight w:val="white"/>
        </w:rPr>
      </w:pPr>
    </w:p>
    <w:p w14:paraId="77DCC1A2" w14:textId="77777777" w:rsidR="00F360D6" w:rsidRDefault="00F360D6">
      <w:pPr>
        <w:ind w:left="720"/>
        <w:rPr>
          <w:rFonts w:ascii="Arial Narrow" w:eastAsia="Arial Narrow" w:hAnsi="Arial Narrow" w:cs="Arial Narrow"/>
          <w:highlight w:val="white"/>
        </w:rPr>
      </w:pPr>
    </w:p>
    <w:p w14:paraId="6AFD4CD3" w14:textId="77777777" w:rsidR="00F360D6" w:rsidRDefault="00F360D6">
      <w:pPr>
        <w:jc w:val="center"/>
        <w:rPr>
          <w:rFonts w:ascii="Arial Narrow" w:eastAsia="Arial Narrow" w:hAnsi="Arial Narrow" w:cs="Arial Narrow"/>
          <w:b/>
          <w:bCs/>
          <w:color w:val="741B47"/>
          <w:sz w:val="30"/>
          <w:szCs w:val="30"/>
          <w:u w:val="single"/>
        </w:rPr>
      </w:pPr>
    </w:p>
    <w:p w14:paraId="127926ED" w14:textId="77777777" w:rsidR="00F360D6" w:rsidRDefault="00F360D6">
      <w:pPr>
        <w:spacing w:before="240" w:after="240"/>
        <w:jc w:val="center"/>
        <w:rPr>
          <w:rFonts w:ascii="Arial Narrow" w:eastAsia="Arial Narrow" w:hAnsi="Arial Narrow" w:cs="Arial Narrow"/>
          <w:b/>
          <w:bCs/>
          <w:color w:val="741B47"/>
          <w:sz w:val="30"/>
          <w:szCs w:val="30"/>
          <w:u w:val="single"/>
        </w:rPr>
      </w:pPr>
    </w:p>
    <w:p w14:paraId="4CD717B5" w14:textId="77777777" w:rsidR="00F360D6" w:rsidRDefault="00F360D6">
      <w:pPr>
        <w:jc w:val="center"/>
        <w:rPr>
          <w:rFonts w:ascii="Arial Narrow" w:eastAsia="Arial Narrow" w:hAnsi="Arial Narrow" w:cs="Arial Narrow"/>
          <w:b/>
          <w:bCs/>
          <w:color w:val="741B47"/>
          <w:sz w:val="30"/>
          <w:szCs w:val="30"/>
          <w:u w:val="single"/>
        </w:rPr>
      </w:pPr>
    </w:p>
    <w:sectPr w:rsidR="00F360D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C814B997-8091-4CC5-B07F-D78D3AC71E44}"/>
    <w:embedBold r:id="rId2" w:fontKey="{6A857A7C-E5A6-42F9-9147-0BC6732A7B18}"/>
    <w:embedItalic r:id="rId3" w:fontKey="{AFF196C9-6ACD-43FA-91E2-7A8BE2B6060A}"/>
    <w:embedBoldItalic r:id="rId4" w:fontKey="{E4E72AEF-4C08-4047-BF80-A2F3A6EDD50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Bold r:id="rId5" w:fontKey="{CEE40B8D-F56B-4EA5-BCE8-9B1CE6E6F04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640B8726-BFE4-4472-BA17-599F10F3EFC6}"/>
  </w:font>
  <w:font w:name="Cambria">
    <w:panose1 w:val="02040503050406030204"/>
    <w:charset w:val="00"/>
    <w:family w:val="roman"/>
    <w:pitch w:val="variable"/>
    <w:sig w:usb0="E00006FF" w:usb1="420024FF" w:usb2="02000000" w:usb3="00000000" w:csb0="0000019F" w:csb1="00000000"/>
    <w:embedRegular r:id="rId7" w:fontKey="{7B365457-7732-4A9E-80F9-8AE0623F81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0992"/>
    <w:multiLevelType w:val="multilevel"/>
    <w:tmpl w:val="AFE8F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3287E"/>
    <w:multiLevelType w:val="multilevel"/>
    <w:tmpl w:val="660C3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790E08"/>
    <w:multiLevelType w:val="multilevel"/>
    <w:tmpl w:val="E084E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355A9A"/>
    <w:multiLevelType w:val="multilevel"/>
    <w:tmpl w:val="11461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7E4029"/>
    <w:multiLevelType w:val="multilevel"/>
    <w:tmpl w:val="3F3A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8561A2"/>
    <w:multiLevelType w:val="multilevel"/>
    <w:tmpl w:val="89587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0B06C7"/>
    <w:multiLevelType w:val="multilevel"/>
    <w:tmpl w:val="68EA5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3C5DA0"/>
    <w:multiLevelType w:val="multilevel"/>
    <w:tmpl w:val="26D2A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4E629E"/>
    <w:multiLevelType w:val="multilevel"/>
    <w:tmpl w:val="4C42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1CF7C66"/>
    <w:multiLevelType w:val="multilevel"/>
    <w:tmpl w:val="6C30F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8231A2"/>
    <w:multiLevelType w:val="multilevel"/>
    <w:tmpl w:val="861C7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675976"/>
    <w:multiLevelType w:val="multilevel"/>
    <w:tmpl w:val="8FCE3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941803"/>
    <w:multiLevelType w:val="multilevel"/>
    <w:tmpl w:val="9EF0C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D6524A"/>
    <w:multiLevelType w:val="multilevel"/>
    <w:tmpl w:val="6792B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5858C4"/>
    <w:multiLevelType w:val="multilevel"/>
    <w:tmpl w:val="3FD66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15109031">
    <w:abstractNumId w:val="7"/>
  </w:num>
  <w:num w:numId="2" w16cid:durableId="839999804">
    <w:abstractNumId w:val="13"/>
  </w:num>
  <w:num w:numId="3" w16cid:durableId="691490841">
    <w:abstractNumId w:val="2"/>
  </w:num>
  <w:num w:numId="4" w16cid:durableId="2006591696">
    <w:abstractNumId w:val="1"/>
  </w:num>
  <w:num w:numId="5" w16cid:durableId="2107799143">
    <w:abstractNumId w:val="4"/>
  </w:num>
  <w:num w:numId="6" w16cid:durableId="1869443725">
    <w:abstractNumId w:val="0"/>
  </w:num>
  <w:num w:numId="7" w16cid:durableId="569464020">
    <w:abstractNumId w:val="6"/>
  </w:num>
  <w:num w:numId="8" w16cid:durableId="1462073331">
    <w:abstractNumId w:val="11"/>
  </w:num>
  <w:num w:numId="9" w16cid:durableId="1692805098">
    <w:abstractNumId w:val="3"/>
  </w:num>
  <w:num w:numId="10" w16cid:durableId="995456983">
    <w:abstractNumId w:val="8"/>
  </w:num>
  <w:num w:numId="11" w16cid:durableId="1364358781">
    <w:abstractNumId w:val="14"/>
  </w:num>
  <w:num w:numId="12" w16cid:durableId="475880803">
    <w:abstractNumId w:val="12"/>
  </w:num>
  <w:num w:numId="13" w16cid:durableId="651451627">
    <w:abstractNumId w:val="10"/>
  </w:num>
  <w:num w:numId="14" w16cid:durableId="119692227">
    <w:abstractNumId w:val="9"/>
  </w:num>
  <w:num w:numId="15" w16cid:durableId="1075709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D6"/>
    <w:rsid w:val="00024E71"/>
    <w:rsid w:val="00BB02D1"/>
    <w:rsid w:val="00F360D6"/>
    <w:rsid w:val="00F607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7762"/>
  <w15:docId w15:val="{0A03609C-BF84-477B-8744-F73551F4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sil.edu.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hyperlink" Target="http://www.rc-consulting.org/siaf-siga-seace-pladico-operaciones-e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2670</Words>
  <Characters>14686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Dudamel Joao Huerta Fernandez</cp:lastModifiedBy>
  <cp:revision>2</cp:revision>
  <dcterms:created xsi:type="dcterms:W3CDTF">2026-04-14T20:00:00Z</dcterms:created>
  <dcterms:modified xsi:type="dcterms:W3CDTF">2026-04-14T20:14:00Z</dcterms:modified>
</cp:coreProperties>
</file>