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91F8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 Analysis Based on Launch Date and Funding Goals</w:t>
      </w:r>
    </w:p>
    <w:p w14:paraId="42A28639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70041C36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 Overview of Project</w:t>
      </w:r>
    </w:p>
    <w:p w14:paraId="68BB25D9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6EA7D4C3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### Purpose</w:t>
      </w:r>
    </w:p>
    <w:p w14:paraId="379A425D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The purpose of this challenge was to give Louise an analysis on how launch dates and funding goals impacted campaign outcomes.</w:t>
      </w:r>
    </w:p>
    <w:p w14:paraId="33F0B7A3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34C1B77D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 Analysis and Challenges</w:t>
      </w:r>
    </w:p>
    <w:p w14:paraId="06A916FF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1FE3ED49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### Analysis of Outcomes Based on Launch Date</w:t>
      </w:r>
    </w:p>
    <w:p w14:paraId="0612C94A" w14:textId="0EE95640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For the second deliverable, I categorized the funding goals into ranges separating the data by number successful, failed and canceled; total projects; and percentage successful, failed, and canceled. I then used the COUNTIFS function to sum up the number of play </w:t>
      </w:r>
      <w:r w:rsidR="00935836" w:rsidRPr="000A0533">
        <w:rPr>
          <w:rFonts w:ascii="Courier New" w:hAnsi="Courier New" w:cs="Courier New"/>
        </w:rPr>
        <w:t>campaigns</w:t>
      </w:r>
      <w:r w:rsidRPr="000A0533">
        <w:rPr>
          <w:rFonts w:ascii="Courier New" w:hAnsi="Courier New" w:cs="Courier New"/>
        </w:rPr>
        <w:t xml:space="preserve"> successful, failed, and canceled, within each goal range. From there I calculated the percentage using the total number of campaigns and created a line chart from that data. </w:t>
      </w:r>
    </w:p>
    <w:p w14:paraId="19C0BF1A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12700A29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### Analysis of Outcomes Based on Goals</w:t>
      </w:r>
    </w:p>
    <w:p w14:paraId="6F4285D5" w14:textId="2B30657F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For the second deliverable, I categorized the funding goals into ranges separating the data by number successful, failed and canceled; total projects; and percentage successful, failed, and canceled. I then used the COUNTIFS function to sum up the number of play </w:t>
      </w:r>
      <w:r w:rsidR="00935836" w:rsidRPr="000A0533">
        <w:rPr>
          <w:rFonts w:ascii="Courier New" w:hAnsi="Courier New" w:cs="Courier New"/>
        </w:rPr>
        <w:t>ca</w:t>
      </w:r>
      <w:r w:rsidR="00935836">
        <w:rPr>
          <w:rFonts w:ascii="Courier New" w:hAnsi="Courier New" w:cs="Courier New"/>
        </w:rPr>
        <w:t>mpaigns</w:t>
      </w:r>
      <w:r w:rsidRPr="000A0533">
        <w:rPr>
          <w:rFonts w:ascii="Courier New" w:hAnsi="Courier New" w:cs="Courier New"/>
        </w:rPr>
        <w:t xml:space="preserve"> successful, failed, and canceled, within each goal range. From there I calculated the percentage using the total number of campaigns and created a line chart from that data. </w:t>
      </w:r>
    </w:p>
    <w:p w14:paraId="66152C65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55550DCF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### Challenges and Difficulties Encountered</w:t>
      </w:r>
    </w:p>
    <w:p w14:paraId="3AFFA65A" w14:textId="55DFC1D0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On the second </w:t>
      </w:r>
      <w:r w:rsidR="00935836" w:rsidRPr="000A0533">
        <w:rPr>
          <w:rFonts w:ascii="Courier New" w:hAnsi="Courier New" w:cs="Courier New"/>
        </w:rPr>
        <w:t>deliverable</w:t>
      </w:r>
      <w:r w:rsidRPr="000A0533">
        <w:rPr>
          <w:rFonts w:ascii="Courier New" w:hAnsi="Courier New" w:cs="Courier New"/>
        </w:rPr>
        <w:t xml:space="preserve"> when using the COUNTIFS, I missed adding the criteria for the plays and this greatly affected the way my line chart looked. I had to go back and add that criteria to each individual formula which was tedious.</w:t>
      </w:r>
    </w:p>
    <w:p w14:paraId="7C9D909A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## Results</w:t>
      </w:r>
    </w:p>
    <w:p w14:paraId="43C14FD8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6A20DA86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- What are two conclusions you can draw about the Outcomes based on Launch Date?</w:t>
      </w:r>
    </w:p>
    <w:p w14:paraId="096C2458" w14:textId="1F478E30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-   From the analysis of outcomes based on date, it is evident that theater campaigns that launched during May </w:t>
      </w:r>
      <w:r w:rsidR="00935836" w:rsidRPr="000A0533">
        <w:rPr>
          <w:rFonts w:ascii="Courier New" w:hAnsi="Courier New" w:cs="Courier New"/>
        </w:rPr>
        <w:t>experienced</w:t>
      </w:r>
      <w:r w:rsidRPr="000A0533">
        <w:rPr>
          <w:rFonts w:ascii="Courier New" w:hAnsi="Courier New" w:cs="Courier New"/>
        </w:rPr>
        <w:t xml:space="preserve"> a </w:t>
      </w:r>
      <w:r w:rsidR="00935836" w:rsidRPr="000A0533">
        <w:rPr>
          <w:rFonts w:ascii="Courier New" w:hAnsi="Courier New" w:cs="Courier New"/>
        </w:rPr>
        <w:t>significantly</w:t>
      </w:r>
      <w:r w:rsidRPr="000A0533">
        <w:rPr>
          <w:rFonts w:ascii="Courier New" w:hAnsi="Courier New" w:cs="Courier New"/>
        </w:rPr>
        <w:t xml:space="preserve"> greater success rate than other months. There is a slight correlation in the trends of both successful and failed campaigns. The</w:t>
      </w:r>
      <w:r w:rsidR="00935836">
        <w:rPr>
          <w:rFonts w:ascii="Courier New" w:hAnsi="Courier New" w:cs="Courier New"/>
        </w:rPr>
        <w:t>y</w:t>
      </w:r>
      <w:r w:rsidRPr="000A0533">
        <w:rPr>
          <w:rFonts w:ascii="Courier New" w:hAnsi="Courier New" w:cs="Courier New"/>
        </w:rPr>
        <w:t xml:space="preserve"> both dip and rise following similar pattern.</w:t>
      </w:r>
    </w:p>
    <w:p w14:paraId="14BAF965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- What can you conclude about the Outcomes based on Goals?</w:t>
      </w:r>
    </w:p>
    <w:p w14:paraId="63FE5EB9" w14:textId="6FAEC850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-   From the analysis of outcomes based on goals we can tell campaigns with a goal of less than $1000 </w:t>
      </w:r>
      <w:r w:rsidR="00935836">
        <w:rPr>
          <w:rFonts w:ascii="Courier New" w:hAnsi="Courier New" w:cs="Courier New"/>
        </w:rPr>
        <w:t xml:space="preserve">had </w:t>
      </w:r>
      <w:r w:rsidRPr="000A0533">
        <w:rPr>
          <w:rFonts w:ascii="Courier New" w:hAnsi="Courier New" w:cs="Courier New"/>
        </w:rPr>
        <w:t xml:space="preserve">the highest chance of being successful. - </w:t>
      </w:r>
    </w:p>
    <w:p w14:paraId="3084C08A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6FDB4619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What are some limitations of this dataset?</w:t>
      </w:r>
    </w:p>
    <w:p w14:paraId="4A1D105D" w14:textId="1B7842FE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 xml:space="preserve">One limitation of this dataset is that it does not take into consideration the total </w:t>
      </w:r>
      <w:r w:rsidR="00935836" w:rsidRPr="000A0533">
        <w:rPr>
          <w:rFonts w:ascii="Courier New" w:hAnsi="Courier New" w:cs="Courier New"/>
        </w:rPr>
        <w:t>amount</w:t>
      </w:r>
      <w:r w:rsidRPr="000A0533">
        <w:rPr>
          <w:rFonts w:ascii="Courier New" w:hAnsi="Courier New" w:cs="Courier New"/>
        </w:rPr>
        <w:t xml:space="preserve"> of time the campaigns ran for. Date ended was not considered, but it could impact the success rate of a </w:t>
      </w:r>
      <w:r w:rsidR="00935836" w:rsidRPr="000A0533">
        <w:rPr>
          <w:rFonts w:ascii="Courier New" w:hAnsi="Courier New" w:cs="Courier New"/>
        </w:rPr>
        <w:t>campaign</w:t>
      </w:r>
      <w:r w:rsidRPr="000A0533">
        <w:rPr>
          <w:rFonts w:ascii="Courier New" w:hAnsi="Courier New" w:cs="Courier New"/>
        </w:rPr>
        <w:t xml:space="preserve">. A campaign that was open for two months has an advantage over one that was open for just a week. </w:t>
      </w:r>
    </w:p>
    <w:p w14:paraId="58098D2F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</w:p>
    <w:p w14:paraId="017A3645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lastRenderedPageBreak/>
        <w:t>- What are some other possible tables and/or graphs that we could create?</w:t>
      </w:r>
    </w:p>
    <w:p w14:paraId="4880A1A6" w14:textId="77777777" w:rsidR="000A0533" w:rsidRPr="000A0533" w:rsidRDefault="000A0533" w:rsidP="000A0533">
      <w:pPr>
        <w:pStyle w:val="PlainText"/>
        <w:rPr>
          <w:rFonts w:ascii="Courier New" w:hAnsi="Courier New" w:cs="Courier New"/>
        </w:rPr>
      </w:pPr>
      <w:r w:rsidRPr="000A0533">
        <w:rPr>
          <w:rFonts w:ascii="Courier New" w:hAnsi="Courier New" w:cs="Courier New"/>
        </w:rPr>
        <w:t>-   To resolve this limitation, I would suggest a stacked bar chart that shows successful, failed, and canceled campaigns by the number of weeks they ran.</w:t>
      </w:r>
    </w:p>
    <w:p w14:paraId="28996610" w14:textId="14AE7E89" w:rsidR="00CA3083" w:rsidRPr="00CA3083" w:rsidRDefault="00CA3083" w:rsidP="000A0533">
      <w:pPr>
        <w:pStyle w:val="PlainText"/>
        <w:rPr>
          <w:rFonts w:ascii="Courier New" w:hAnsi="Courier New" w:cs="Courier New"/>
        </w:rPr>
      </w:pPr>
    </w:p>
    <w:sectPr w:rsidR="00CA3083" w:rsidRPr="00CA3083" w:rsidSect="005B08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94"/>
    <w:rsid w:val="000A0533"/>
    <w:rsid w:val="00760294"/>
    <w:rsid w:val="00935836"/>
    <w:rsid w:val="00CA3083"/>
    <w:rsid w:val="00FA5285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9DAA6"/>
  <w15:chartTrackingRefBased/>
  <w15:docId w15:val="{CD8A2C1E-E970-4C4B-8562-9D1DFE5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08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08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Adeniyi-Ipadeola, Precious O</dc:creator>
  <cp:keywords/>
  <dc:description/>
  <cp:lastModifiedBy>Adeniyi-Ipadeola, Precious O</cp:lastModifiedBy>
  <cp:revision>3</cp:revision>
  <dcterms:created xsi:type="dcterms:W3CDTF">2021-11-01T04:05:00Z</dcterms:created>
  <dcterms:modified xsi:type="dcterms:W3CDTF">2021-11-01T04:07:00Z</dcterms:modified>
</cp:coreProperties>
</file>