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23591239" w:rsidRPr="00846729" w:rsidRDefault="23591239" w:rsidP="33CC8E09">
      <w:pPr>
        <w:rPr>
          <w:sz w:val="32"/>
          <w:szCs w:val="32"/>
          <w:lang w:val="en-US"/>
        </w:rPr>
      </w:pPr>
      <w:bookmarkStart w:id="0" w:name="_GoBack"/>
      <w:r>
        <w:rPr>
          <w:sz w:val="32"/>
          <w:szCs w:val="32"/>
          <w:lang w:val="en-US"/>
        </w:rPr>
        <w:t xml:space="preserve">TradeLoop </w:t>
      </w:r>
    </w:p>
    <w:bookmarkEnd w:id="0"/>
    <w:p w:rsidR="23591239" w:rsidRDefault="23591239" w:rsidP="23591239">
      <w:pPr>
        <w:rPr>
          <w:lang w:val="en-US"/>
        </w:rPr>
      </w:pPr>
      <w:r>
        <w:rPr>
          <w:lang w:val="en-US"/>
        </w:rPr>
        <w:t xml:space="preserve"> </w:t>
      </w:r>
    </w:p>
    <w:p w:rsidR="00BE624C" w:rsidRDefault="364606C1"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F70A3" w:rsidRPr="00976DDE" w:rsidTr="006D0E0C">
        <w:tc>
          <w:tcPr>
            <w:tcW w:w="3005" w:type="dxa"/>
            <w:shd w:val="clear" w:color="auto" w:fill="FAE2D5" w:themeFill="accent2" w:themeFillTint="33"/>
          </w:tcPr>
          <w:p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8F70A3" w:rsidTr="006D0E0C">
        <w:tc>
          <w:tcPr>
            <w:tcW w:w="3005" w:type="dxa"/>
          </w:tcPr>
          <w:p w:rsidR="008F70A3" w:rsidRDefault="008F70A3">
            <w:pPr>
              <w:rPr>
                <w:rFonts w:eastAsia="Arial" w:cs="Arial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Sprint 1 (28–31 July 2026)</w:t>
            </w:r>
            <w:r>
              <w:rPr>
                <w:sz w:val="20"/>
                <w:szCs w:val="20"/>
                <w:lang w:val="en-US"/>
              </w:rPr>
              <w:br/>
              <w:t xml:space="preserve">Build the website homepage and listings pages</w:t>
            </w:r>
            <w:r>
              <w:rPr>
                <w:sz w:val="20"/>
                <w:szCs w:val="20"/>
                <w:lang w:val="en-US"/>
              </w:rPr>
              <w:br/>
              <w:t>Build the trade request flow for the website</w:t>
            </w:r>
            <w:r>
              <w:rPr>
                <w:sz w:val="20"/>
                <w:szCs w:val="20"/>
                <w:lang w:val="en-US"/>
              </w:rPr>
              <w:br/>
              <w:t>Adapt navigation for a browser/desktop layout</w:t>
            </w:r>
            <w:r>
              <w:rPr>
                <w:sz w:val="20"/>
                <w:szCs w:val="20"/>
                <w:lang w:val="en-US"/>
              </w:rPr>
              <w:br/>
              <w:t>Test the website prototype across different screen sizes</w:t>
            </w:r>
            <w:r>
              <w:rPr>
                <w:sz w:val="20"/>
                <w:szCs w:val="20"/>
                <w:lang w:val="en-US"/>
              </w:rPr>
              <w:br/>
              <w:t>Line up people to test the website prototype</w:t>
            </w:r>
            <w:r>
              <w:rPr>
                <w:b/>
                <w:sz w:val="20"/>
                <w:szCs w:val="20"/>
                <w:lang w:val="en-US"/>
              </w:rPr>
              <w:br/>
              <w:br/>
              <w:t>Sprint 2 (4–7 August 2026)</w:t>
            </w:r>
            <w:r>
              <w:rPr>
                <w:sz w:val="20"/>
                <w:szCs w:val="20"/>
                <w:lang w:val="en-US"/>
              </w:rPr>
              <w:br/>
              <w:t xml:space="preserve">Turn the website prototype into a proper public front door</w:t>
            </w:r>
            <w:r>
              <w:rPr>
                <w:sz w:val="20"/>
                <w:szCs w:val="20"/>
                <w:lang w:val="en-US"/>
              </w:rPr>
              <w:br/>
              <w:t xml:space="preserve">Fix the mobile hamburger menu so it actually slides in (panel, backdrop, keyboard escape)</w:t>
            </w:r>
            <w:r>
              <w:rPr>
                <w:sz w:val="20"/>
                <w:szCs w:val="20"/>
                <w:lang w:val="en-US"/>
              </w:rPr>
              <w:br/>
              <w:t xml:space="preserve">Build the four-screen About Us flow (story, people, partners, contact)</w:t>
            </w:r>
            <w:r>
              <w:rPr>
                <w:sz w:val="20"/>
                <w:szCs w:val="20"/>
                <w:lang w:val="en-US"/>
              </w:rPr>
              <w:br/>
              <w:t xml:space="preserve">Add a light/dark theme toggle with a Discord-palette light mode</w:t>
            </w:r>
            <w:r>
              <w:rPr>
                <w:sz w:val="20"/>
                <w:szCs w:val="20"/>
                <w:lang w:val="en-US"/>
              </w:rPr>
              <w:br/>
              <w:t xml:space="preserve">Put together the TradeLoop Brand &amp; UI Guide</w:t>
            </w:r>
            <w:r>
              <w:rPr>
                <w:sz w:val="20"/>
                <w:szCs w:val="20"/>
                <w:lang w:val="en-US"/>
              </w:rPr>
              <w:br/>
              <w:t xml:space="preserve">Put together the Progress Pitch deck for the team</w:t>
            </w:r>
            <w:r>
              <w:rPr>
                <w:sz w:val="20"/>
                <w:szCs w:val="20"/>
                <w:lang w:val="en-US"/>
              </w:rPr>
              <w:br/>
              <w:t xml:space="preserve">Wire “Post a Job” and “Sign up to earn” into the app prototype flow</w:t>
            </w:r>
            <w:r>
              <w:rPr>
                <w:sz w:val="20"/>
                <w:szCs w:val="20"/>
                <w:lang w:val="en-US"/>
              </w:rPr>
              <w:br/>
              <w:t xml:space="preserve">Swap the placeholder partner logos, office address and team photos for the real ones</w:t>
            </w:r>
            <w:r>
              <w:rPr>
                <w:sz w:val="20"/>
                <w:szCs w:val="20"/>
                <w:lang w:val="en-US"/>
              </w:rPr>
              <w:br/>
              <w:t xml:space="preserve">Replace the hand-built app-showcase mockups with real captured screens</w:t>
            </w:r>
            <w:r>
              <w:rPr>
                <w:sz w:val="20"/>
                <w:szCs w:val="20"/>
                <w:lang w:val="en-US"/>
              </w:rPr>
              <w:br/>
              <w:t xml:space="preserve">Run an accessibility and performance pass on the new light theme and mobile menu</w:t>
            </w:r>
            <w:r>
              <w:rPr>
                <w:sz w:val="20"/>
                <w:szCs w:val="20"/>
                <w:lang w:val="en-US"/>
              </w:rPr>
              <w:br/>
              <w:t xml:space="preserve">Line up Khayelitsha clients and workers to test the website and app prototype together</w:t>
            </w:r>
          </w:p>
        </w:tc>
        <w:tc>
          <w:tcPr>
            <w:tcW w:w="3005" w:type="dxa"/>
          </w:tcPr>
          <w:p w:rsidR="008F70A3" w:rsidRDefault="008F70A3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8F70A3" w:rsidRDefault="008F70A3">
            <w:pPr>
              <w:rPr>
                <w:lang w:val="en-US"/>
              </w:rPr>
            </w:pPr>
          </w:p>
        </w:tc>
      </w:tr>
    </w:tbl>
    <w:p w:rsidR="008F70A3" w:rsidRDefault="008F70A3">
      <w:pPr>
        <w:rPr>
          <w:lang w:val="en-US"/>
        </w:rPr>
      </w:pPr>
    </w:p>
    <w:p w:rsidR="00846729" w:rsidRDefault="00846729">
      <w:pPr>
        <w:rPr>
          <w:lang w:val="en-US"/>
        </w:rPr>
      </w:pPr>
    </w:p>
    <w:p w:rsidR="008F70A3" w:rsidRDefault="0074033C"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76DDE" w:rsidTr="60E0A7CA">
        <w:tc>
          <w:tcPr>
            <w:tcW w:w="1980" w:type="dxa"/>
            <w:shd w:val="clear" w:color="auto" w:fill="D9F2D0" w:themeFill="accent6" w:themeFillTint="33"/>
          </w:tcPr>
          <w:p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do to advance this piece of</w:t>
            </w:r>
            <w:r>
              <w:rPr>
                <w:rFonts w:ascii="Open Sans" w:hAnsi="Open Sans" w:cs="Open Sans"/>
                <w:sz w:val="20"/>
                <w:szCs w:val="20"/>
              </w:rPr>
              <w:br/>
            </w: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work?</w:t>
            </w:r>
          </w:p>
        </w:tc>
        <w:tc>
          <w:tcPr>
            <w:tcW w:w="7036" w:type="dxa"/>
          </w:tcPr>
          <w:p w:rsidR="00976DDE" w:rsidRDefault="00976DDE">
            <w:pPr>
              <w:rPr>
                <w:rFonts w:eastAsia="Arial" w:cs="Arial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 still need to learn how to actually wire "Post a Job" and "Sign up to earn" on the website into the app prototype, since right now they don't lead anywhere.</w:t>
            </w:r>
          </w:p>
        </w:tc>
      </w:tr>
      <w:tr w:rsidR="00976DDE" w:rsidTr="60E0A7CA">
        <w:tc>
          <w:tcPr>
            <w:tcW w:w="1980" w:type="dxa"/>
            <w:shd w:val="clear" w:color="auto" w:fill="D9F2D0" w:themeFill="accent6" w:themeFillTint="33"/>
          </w:tcPr>
          <w:p w:rsidR="00976DDE" w:rsidRPr="00B035ED" w:rsidRDefault="00B035ED" w:rsidP="00B035E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Is anyone working on anything that is not on</w:t>
            </w:r>
            <w:r>
              <w:rPr>
                <w:rFonts w:ascii="Open Sans" w:hAnsi="Open Sans" w:cs="Open Sans"/>
                <w:sz w:val="20"/>
                <w:szCs w:val="20"/>
              </w:rPr>
              <w:br/>
            </w: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the board?</w:t>
            </w:r>
          </w:p>
        </w:tc>
        <w:tc>
          <w:tcPr>
            <w:tcW w:w="7036" w:type="dxa"/>
          </w:tcPr>
          <w:p w:rsidR="00976DDE" w:rsidRDefault="00976DDE">
            <w:pPr>
              <w:rPr>
                <w:rFonts w:eastAsia="Arial" w:cs="Arial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On the side, I've been teaching myself how to put together a proper brand guide — pulling together the colours, type and components we've used so far into one document.</w:t>
            </w:r>
          </w:p>
        </w:tc>
      </w:tr>
      <w:tr w:rsidR="00976DDE" w:rsidTr="60E0A7CA">
        <w:tc>
          <w:tcPr>
            <w:tcW w:w="1980" w:type="dxa"/>
            <w:shd w:val="clear" w:color="auto" w:fill="D9F2D0" w:themeFill="accent6" w:themeFillTint="33"/>
          </w:tcPr>
          <w:p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finish as a team?</w:t>
            </w:r>
          </w:p>
        </w:tc>
        <w:tc>
          <w:tcPr>
            <w:tcW w:w="7036" w:type="dxa"/>
          </w:tcPr>
          <w:p w:rsidR="00976DDE" w:rsidRDefault="00976DDE" w:rsidP="60E0A7CA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As a team we still need to decide whether to wire the website straight into the existing app prototype, or rebuild that flow as proper site screens — I'm still getting my head around the trade-offs there.</w:t>
            </w:r>
          </w:p>
        </w:tc>
      </w:tr>
      <w:tr w:rsidR="00976DDE" w:rsidTr="60E0A7CA">
        <w:tc>
          <w:tcPr>
            <w:tcW w:w="1980" w:type="dxa"/>
            <w:shd w:val="clear" w:color="auto" w:fill="D9F2D0" w:themeFill="accent6" w:themeFillTint="33"/>
          </w:tcPr>
          <w:p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Are there any bottlenecks or blockers to the flow of work?</w:t>
            </w:r>
          </w:p>
        </w:tc>
        <w:tc>
          <w:tcPr>
            <w:tcW w:w="7036" w:type="dxa"/>
          </w:tcPr>
          <w:p w:rsidR="00976DDE" w:rsidRDefault="00976DDE" w:rsidP="391776F8">
            <w:pPr>
              <w:rPr>
                <w:rFonts w:eastAsia="Arial" w:cs="Arial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website and the app prototype are still two separate files, so nothing on the site actually leads into the product yet — that's the main thing I'm learning to untangle.</w:t>
            </w:r>
          </w:p>
        </w:tc>
      </w:tr>
    </w:tbl>
    <w:p w:rsidR="008F70A3" w:rsidRDefault="008F70A3">
      <w:pPr>
        <w:rPr>
          <w:lang w:val="en-US"/>
        </w:rPr>
      </w:pPr>
    </w:p>
    <w:p w:rsidR="00976DDE" w:rsidRDefault="00976DDE"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695"/>
        <w:gridCol w:w="2153"/>
        <w:gridCol w:w="5168"/>
      </w:tblGrid>
      <w:tr w:rsidR="00976DDE" w:rsidTr="38F70388">
        <w:tc>
          <w:tcPr>
            <w:tcW w:w="1800" w:type="dxa"/>
            <w:shd w:val="clear" w:color="auto" w:fill="C1E4F5" w:themeFill="accent1" w:themeFillTint="33"/>
          </w:tcPr>
          <w:p w:rsidR="00976DDE" w:rsidRDefault="00976DD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771" w:type="dxa"/>
            <w:gridSpan w:val="2"/>
          </w:tcPr>
          <w:p w:rsidR="00976DDE" w:rsidRDefault="00976DD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Tuesday, 4 August 2026</w:t>
            </w:r>
          </w:p>
        </w:tc>
      </w:tr>
      <w:tr w:rsidR="00B035ED" w:rsidTr="38F70388">
        <w:tc>
          <w:tcPr>
            <w:tcW w:w="1800" w:type="dxa"/>
            <w:vMerge w:val="restart"/>
            <w:shd w:val="clear" w:color="auto" w:fill="C1E4F5" w:themeFill="accent1" w:themeFillTint="33"/>
          </w:tcPr>
          <w:p w:rsidR="00B035ED" w:rsidRPr="00976DDE" w:rsidRDefault="00B035ED" w:rsidP="5F497F66">
            <w:pPr>
              <w:jc w:val="center"/>
              <w:rPr>
                <w:rFonts w:ascii="Open Sans" w:hAnsi="Open Sans" w:cs="Open Sans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2200" w:type="dxa"/>
            <w:shd w:val="clear" w:color="auto" w:fill="DAE9F7" w:themeFill="text2" w:themeFillTint="1A"/>
          </w:tcPr>
          <w:p w:rsidR="00B035ED" w:rsidRPr="00B035ED" w:rsidRDefault="00B035ED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016" w:type="dxa"/>
          </w:tcPr>
          <w:p w:rsidR="00B035ED" w:rsidRDefault="00B035ED" w:rsidP="00EE61EA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Realised over the weekend that the website only really made sense to someone who'd already used the app demo, so I started learning how to turn it into a proper public front door.</w:t>
              <w:br/>
              <w:t>Learned how to wire up the hamburger button on mobile so the menu actually slides in — it had only ever been styled, never made functional, which taught me the difference between something that looks done in CSS and something that actually works.</w:t>
              <w:br/>
              <w:t>Started roughing out the About Us screens with my teammate, who showed me how they'd approached similar screens before.</w:t>
            </w:r>
          </w:p>
        </w:tc>
      </w:tr>
      <w:tr w:rsidR="00B035ED" w:rsidTr="38F70388">
        <w:tc>
          <w:tcPr>
            <w:tcW w:w="1800" w:type="dxa"/>
            <w:vMerge/>
          </w:tcPr>
          <w:p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00" w:type="dxa"/>
            <w:shd w:val="clear" w:color="auto" w:fill="DAE9F7" w:themeFill="text2" w:themeFillTint="1A"/>
          </w:tcPr>
          <w:p w:rsidR="00B035ED" w:rsidRPr="00B035ED" w:rsidRDefault="00B035ED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016" w:type="dxa"/>
          </w:tcPr>
          <w:p w:rsidR="00B035ED" w:rsidRDefault="00B035ED" w:rsidP="00B035E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 want to finish the four About Us screens — our story, the people, our partners, and how to connect with us.</w:t>
              <w:br/>
              <w:t>Start learning how to build a light/dark theme toggle for the site.</w:t>
              <w:br/>
              <w:t>Carry the logo through into the footer and browser tab, so I get more practice with favicons.</w:t>
            </w:r>
          </w:p>
        </w:tc>
      </w:tr>
      <w:tr w:rsidR="00B035ED" w:rsidTr="38F70388">
        <w:tc>
          <w:tcPr>
            <w:tcW w:w="1800" w:type="dxa"/>
            <w:vMerge/>
          </w:tcPr>
          <w:p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00" w:type="dxa"/>
            <w:shd w:val="clear" w:color="auto" w:fill="DAE9F7" w:themeFill="text2" w:themeFillTint="1A"/>
          </w:tcPr>
          <w:p w:rsidR="00B035ED" w:rsidRPr="00B035ED" w:rsidRDefault="00B035ED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016" w:type="dxa"/>
          </w:tcPr>
          <w:p w:rsidR="00B035ED" w:rsidRDefault="00B035ED" w:rsidP="00B035E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 hadn't realised a button could look finished in the CSS but not actually be wired up — a good reminder to always test what I build, not just look at it.</w:t>
              <w:br/>
              <w:t>The site still doesn't link anywhere into the app prototype, which is something I still need to learn how to fix.</w:t>
            </w:r>
          </w:p>
        </w:tc>
      </w:tr>
    </w:tbl>
    <w:p w:rsidR="002B2410" w:rsidRDefault="002B2410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695"/>
        <w:gridCol w:w="2153"/>
        <w:gridCol w:w="5168"/>
      </w:tblGrid>
      <w:tr w:rsidR="00976DDE" w:rsidTr="38F70388">
        <w:tc>
          <w:tcPr>
            <w:tcW w:w="1800" w:type="dxa"/>
            <w:shd w:val="clear" w:color="auto" w:fill="C1E4F5" w:themeFill="accent1" w:themeFillTint="33"/>
          </w:tcPr>
          <w:p w:rsidR="00976DDE" w:rsidRDefault="00976DD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771" w:type="dxa"/>
            <w:gridSpan w:val="2"/>
          </w:tcPr>
          <w:p w:rsidR="00976DDE" w:rsidRDefault="00976DD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Wednesday, 5 August 2026</w:t>
            </w:r>
          </w:p>
        </w:tc>
      </w:tr>
      <w:tr w:rsidR="00B035ED" w:rsidTr="38F70388">
        <w:tc>
          <w:tcPr>
            <w:tcW w:w="1800" w:type="dxa"/>
            <w:vMerge w:val="restart"/>
            <w:shd w:val="clear" w:color="auto" w:fill="C1E4F5" w:themeFill="accent1" w:themeFillTint="33"/>
          </w:tcPr>
          <w:p w:rsidR="00B035ED" w:rsidRPr="00976DDE" w:rsidRDefault="00B035ED" w:rsidP="5F497F66">
            <w:pPr>
              <w:jc w:val="center"/>
              <w:rPr>
                <w:rFonts w:ascii="Open Sans" w:hAnsi="Open Sans" w:cs="Open Sans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2200" w:type="dxa"/>
            <w:shd w:val="clear" w:color="auto" w:fill="DAE9F7" w:themeFill="text2" w:themeFillTint="1A"/>
          </w:tcPr>
          <w:p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016" w:type="dxa"/>
          </w:tcPr>
          <w:p w:rsidR="00B035ED" w:rsidRDefault="00B035ED" w:rsidP="00EE61EA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Finished the four About Us screens with my teammate — my first time building a multi-tab flow like this.</w:t>
              <w:br/>
              <w:t>Added a real office address, phone, email, support hours and social links, since the prototype never had any — a good reminder that a prototype isn't the same as something people can actually trust.</w:t>
              <w:br/>
              <w:t>Started building the light/dark toggle, which was completely new to me.</w:t>
            </w:r>
          </w:p>
        </w:tc>
      </w:tr>
      <w:tr w:rsidR="00B035ED" w:rsidTr="38F70388">
        <w:tc>
          <w:tcPr>
            <w:tcW w:w="1800" w:type="dxa"/>
            <w:vMerge/>
          </w:tcPr>
          <w:p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00" w:type="dxa"/>
            <w:shd w:val="clear" w:color="auto" w:fill="DAE9F7" w:themeFill="text2" w:themeFillTint="1A"/>
          </w:tcPr>
          <w:p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016" w:type="dxa"/>
          </w:tcPr>
          <w:p w:rsidR="00B035ED" w:rsidRDefault="00B035ED" w:rsidP="00B035E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Finish the light/dark toggle with a Discord-palette light mode.</w:t>
              <w:br/>
              <w:t>Start learning how to put together a Brand &amp; UI guide, so I can practice documenting design decisions properly.</w:t>
              <w:br/>
              <w:t>Carry the logo into the nav, footer, and browser tab as a favicon.</w:t>
            </w:r>
          </w:p>
        </w:tc>
      </w:tr>
      <w:tr w:rsidR="00B035ED" w:rsidTr="38F70388">
        <w:tc>
          <w:tcPr>
            <w:tcW w:w="1800" w:type="dxa"/>
            <w:vMerge/>
          </w:tcPr>
          <w:p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00" w:type="dxa"/>
            <w:shd w:val="clear" w:color="auto" w:fill="DAE9F7" w:themeFill="text2" w:themeFillTint="1A"/>
          </w:tcPr>
          <w:p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016" w:type="dxa"/>
          </w:tcPr>
          <w:p w:rsidR="00B035ED" w:rsidRDefault="00B035ED" w:rsidP="00B035E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 struggled to make the light theme feel different from dark without straying from the brand — my teammate suggested borrowing the Discord palette, which taught me a lot about reusing an existing palette thoughtfully.</w:t>
              <w:br/>
              <w:t>The website and app prototype are still two separate files, and I'm learning that gap only gets harder to close the longer we leave it.</w:t>
            </w:r>
          </w:p>
        </w:tc>
      </w:tr>
    </w:tbl>
    <w:p w:rsidR="002B2410" w:rsidRDefault="002B2410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695"/>
        <w:gridCol w:w="2153"/>
        <w:gridCol w:w="5168"/>
      </w:tblGrid>
      <w:tr w:rsidR="00976DDE" w:rsidTr="38F70388">
        <w:tc>
          <w:tcPr>
            <w:tcW w:w="1800" w:type="dxa"/>
            <w:shd w:val="clear" w:color="auto" w:fill="C1E4F5" w:themeFill="accent1" w:themeFillTint="33"/>
          </w:tcPr>
          <w:p w:rsidR="00976DDE" w:rsidRDefault="00976DD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771" w:type="dxa"/>
            <w:gridSpan w:val="2"/>
          </w:tcPr>
          <w:p w:rsidR="00976DDE" w:rsidRDefault="00976DD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Thursday, 6 August 2026</w:t>
            </w:r>
          </w:p>
        </w:tc>
      </w:tr>
      <w:tr w:rsidR="00B035ED" w:rsidTr="38F70388">
        <w:tc>
          <w:tcPr>
            <w:tcW w:w="1800" w:type="dxa"/>
            <w:vMerge w:val="restart"/>
            <w:shd w:val="clear" w:color="auto" w:fill="C1E4F5" w:themeFill="accent1" w:themeFillTint="33"/>
          </w:tcPr>
          <w:p w:rsidR="00B035ED" w:rsidRPr="00976DDE" w:rsidRDefault="00B035ED" w:rsidP="5F497F66">
            <w:pPr>
              <w:jc w:val="center"/>
              <w:rPr>
                <w:rFonts w:ascii="Open Sans" w:hAnsi="Open Sans" w:cs="Open Sans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2200" w:type="dxa"/>
            <w:shd w:val="clear" w:color="auto" w:fill="DAE9F7" w:themeFill="text2" w:themeFillTint="1A"/>
          </w:tcPr>
          <w:p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016" w:type="dxa"/>
          </w:tcPr>
          <w:p w:rsidR="00B035ED" w:rsidRDefault="00B035ED" w:rsidP="00EE61EA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Finished the light/dark toggle — it persists and cross-fades smoothly between themes, which took some trial and error to get right.</w:t>
              <w:br/>
              <w:t>Put the logo into the nav, footer, and browser-tab favicon.</w:t>
              <w:br/>
              <w:t>Started the Brand &amp; UI Guide — my first attempt at documenting a colour palette and typography system.</w:t>
            </w:r>
          </w:p>
        </w:tc>
      </w:tr>
      <w:tr w:rsidR="00B035ED" w:rsidTr="38F70388">
        <w:tc>
          <w:tcPr>
            <w:tcW w:w="1800" w:type="dxa"/>
            <w:vMerge/>
          </w:tcPr>
          <w:p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00" w:type="dxa"/>
            <w:shd w:val="clear" w:color="auto" w:fill="DAE9F7" w:themeFill="text2" w:themeFillTint="1A"/>
          </w:tcPr>
          <w:p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016" w:type="dxa"/>
          </w:tcPr>
          <w:p w:rsidR="00B035ED" w:rsidRDefault="00B035ED" w:rsidP="00B035E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Finish the Brand &amp; UI Guide — icons, components, voice &amp; tone, and the client and worker screen flows.</w:t>
              <w:br/>
              <w:t>Start putting together a short deck to walk the team through what's changed, which will be good practice presenting my own work.</w:t>
            </w:r>
          </w:p>
        </w:tc>
      </w:tr>
      <w:tr w:rsidR="00B035ED" w:rsidTr="38F70388">
        <w:tc>
          <w:tcPr>
            <w:tcW w:w="1800" w:type="dxa"/>
            <w:vMerge/>
          </w:tcPr>
          <w:p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00" w:type="dxa"/>
            <w:shd w:val="clear" w:color="auto" w:fill="DAE9F7" w:themeFill="text2" w:themeFillTint="1A"/>
          </w:tcPr>
          <w:p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016" w:type="dxa"/>
          </w:tcPr>
          <w:p w:rsidR="00B035ED" w:rsidRDefault="00B035ED" w:rsidP="00B035E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Mapping out the client and worker screen flows properly took longer than I expected, since I'd never had to document a flow step-by-step before — I learned how much detail that actually takes.</w:t>
            </w:r>
          </w:p>
        </w:tc>
      </w:tr>
    </w:tbl>
    <w:p w:rsidR="002B2410" w:rsidRDefault="002B2410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695"/>
        <w:gridCol w:w="2153"/>
        <w:gridCol w:w="5168"/>
      </w:tblGrid>
      <w:tr w:rsidR="00976DDE" w:rsidTr="38F70388">
        <w:tc>
          <w:tcPr>
            <w:tcW w:w="1800" w:type="dxa"/>
            <w:shd w:val="clear" w:color="auto" w:fill="C1E4F5" w:themeFill="accent1" w:themeFillTint="33"/>
          </w:tcPr>
          <w:p w:rsidR="00976DDE" w:rsidRDefault="00976DD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771" w:type="dxa"/>
            <w:gridSpan w:val="2"/>
          </w:tcPr>
          <w:p w:rsidR="00976DDE" w:rsidRDefault="00976DD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Friday, 7 August 2026</w:t>
            </w:r>
          </w:p>
        </w:tc>
      </w:tr>
      <w:tr w:rsidR="00B035ED" w:rsidTr="38F70388">
        <w:tc>
          <w:tcPr>
            <w:tcW w:w="1800" w:type="dxa"/>
            <w:vMerge w:val="restart"/>
            <w:shd w:val="clear" w:color="auto" w:fill="C1E4F5" w:themeFill="accent1" w:themeFillTint="33"/>
          </w:tcPr>
          <w:p w:rsidR="00B035ED" w:rsidRPr="00976DDE" w:rsidRDefault="00B035ED" w:rsidP="5F497F66">
            <w:pPr>
              <w:jc w:val="center"/>
              <w:rPr>
                <w:rFonts w:ascii="Open Sans" w:hAnsi="Open Sans" w:cs="Open Sans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2200" w:type="dxa"/>
            <w:shd w:val="clear" w:color="auto" w:fill="DAE9F7" w:themeFill="text2" w:themeFillTint="1A"/>
          </w:tcPr>
          <w:p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016" w:type="dxa"/>
          </w:tcPr>
          <w:p w:rsidR="00B035ED" w:rsidRDefault="00B035ED" w:rsidP="00EE61EA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Finished the TradeLoop Brand &amp; UI Guide — identity, colour, type, icons, components, voice &amp; tone, and both screen flows. Proud of getting this done.</w:t>
              <w:br/>
              <w:t>Put together a Progress Pitch deck comparing the old app prototype to the new website update — my first time building a deck like this.</w:t>
              <w:br/>
              <w:t>Walked the team through it at standup, which was good practice explaining my own work out loud.</w:t>
            </w:r>
          </w:p>
        </w:tc>
      </w:tr>
      <w:tr w:rsidR="00B035ED" w:rsidTr="38F70388">
        <w:tc>
          <w:tcPr>
            <w:tcW w:w="1800" w:type="dxa"/>
            <w:vMerge/>
          </w:tcPr>
          <w:p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00" w:type="dxa"/>
            <w:shd w:val="clear" w:color="auto" w:fill="DAE9F7" w:themeFill="text2" w:themeFillTint="1A"/>
          </w:tcPr>
          <w:p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016" w:type="dxa"/>
          </w:tcPr>
          <w:p w:rsidR="00B035ED" w:rsidRDefault="00B035ED" w:rsidP="00B035E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Wire "Post a Job" and "Sign up to earn" on the website into the existing app prototype, or help decide whether to rebuild that flow as real site screens.</w:t>
              <w:br/>
              <w:t>Start learning what a real backend and auth setup would look like, instead of the simulated login we have now.</w:t>
              <w:br/>
              <w:t>Help line up Khayelitsha clients and workers to test the site and app together.</w:t>
            </w:r>
          </w:p>
        </w:tc>
      </w:tr>
      <w:tr w:rsidR="00B035ED" w:rsidTr="38F70388">
        <w:tc>
          <w:tcPr>
            <w:tcW w:w="1800" w:type="dxa"/>
            <w:vMerge/>
          </w:tcPr>
          <w:p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00" w:type="dxa"/>
            <w:shd w:val="clear" w:color="auto" w:fill="DAE9F7" w:themeFill="text2" w:themeFillTint="1A"/>
          </w:tcPr>
          <w:p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016" w:type="dxa"/>
          </w:tcPr>
          <w:p w:rsidR="00B035ED" w:rsidRDefault="00B035ED" w:rsidP="00B035E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The website and app prototype are still two separate files, so there's no way yet to test the full loop with real users — something I still need to learn how to solve.</w:t>
              <w:br/>
              <w:t>Login and signup only validate in memory right now, so I'm starting to learn what an actual account system would need.</w:t>
            </w:r>
          </w:p>
        </w:tc>
      </w:tr>
    </w:tbl>
    <w:p w:rsidR="0056737E" w:rsidRDefault="0056737E" w:rsidP="002012CF">
      <w:pPr>
        <w:rPr>
          <w:lang w:val="en-US"/>
        </w:rPr>
      </w:pPr>
    </w:p>
    <w:sectPr w:rsidR="00567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2"/>
  </w:num>
  <w:num w:numId="8">
    <w:abstractNumId w:val="6"/>
  </w:num>
  <w:num w:numId="9">
    <w:abstractNumId w:val="3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0A3"/>
    <w:rsid w:val="000271E1"/>
    <w:rsid w:val="00075400"/>
    <w:rsid w:val="000F0E58"/>
    <w:rsid w:val="00133EB5"/>
    <w:rsid w:val="00153C5D"/>
    <w:rsid w:val="001C2B64"/>
    <w:rsid w:val="002012CF"/>
    <w:rsid w:val="002A1781"/>
    <w:rsid w:val="002B2410"/>
    <w:rsid w:val="0038474B"/>
    <w:rsid w:val="00427427"/>
    <w:rsid w:val="0043245A"/>
    <w:rsid w:val="004C3AAA"/>
    <w:rsid w:val="004F2973"/>
    <w:rsid w:val="00513DDC"/>
    <w:rsid w:val="0056737E"/>
    <w:rsid w:val="00610241"/>
    <w:rsid w:val="006258A1"/>
    <w:rsid w:val="00677D51"/>
    <w:rsid w:val="006A0566"/>
    <w:rsid w:val="006D0E0C"/>
    <w:rsid w:val="0074033C"/>
    <w:rsid w:val="007875AE"/>
    <w:rsid w:val="00846729"/>
    <w:rsid w:val="008648BC"/>
    <w:rsid w:val="00866CB9"/>
    <w:rsid w:val="008B7421"/>
    <w:rsid w:val="008D73C2"/>
    <w:rsid w:val="008F1683"/>
    <w:rsid w:val="008F70A3"/>
    <w:rsid w:val="00976DDE"/>
    <w:rsid w:val="00A11282"/>
    <w:rsid w:val="00A12C8B"/>
    <w:rsid w:val="00A47C75"/>
    <w:rsid w:val="00AE18C8"/>
    <w:rsid w:val="00B035ED"/>
    <w:rsid w:val="00B96808"/>
    <w:rsid w:val="00BA12D5"/>
    <w:rsid w:val="00BC50CC"/>
    <w:rsid w:val="00BE624C"/>
    <w:rsid w:val="00C063AE"/>
    <w:rsid w:val="00CA36A7"/>
    <w:rsid w:val="00D50C71"/>
    <w:rsid w:val="00DE527F"/>
    <w:rsid w:val="00E4234E"/>
    <w:rsid w:val="00EC3A55"/>
    <w:rsid w:val="00EE61EA"/>
    <w:rsid w:val="00F172A7"/>
    <w:rsid w:val="00F7030C"/>
    <w:rsid w:val="03625FED"/>
    <w:rsid w:val="03F871E4"/>
    <w:rsid w:val="0449D948"/>
    <w:rsid w:val="095EC023"/>
    <w:rsid w:val="0C0CBCB8"/>
    <w:rsid w:val="0CD354B5"/>
    <w:rsid w:val="0D40A232"/>
    <w:rsid w:val="0E5A144C"/>
    <w:rsid w:val="0F0C0F06"/>
    <w:rsid w:val="10E54FD9"/>
    <w:rsid w:val="110954F1"/>
    <w:rsid w:val="112824CB"/>
    <w:rsid w:val="12139362"/>
    <w:rsid w:val="123F68FF"/>
    <w:rsid w:val="1257DE44"/>
    <w:rsid w:val="1364E671"/>
    <w:rsid w:val="137DD133"/>
    <w:rsid w:val="13DA2F19"/>
    <w:rsid w:val="142095A7"/>
    <w:rsid w:val="14273099"/>
    <w:rsid w:val="15EC18CE"/>
    <w:rsid w:val="1802F672"/>
    <w:rsid w:val="183E1FCA"/>
    <w:rsid w:val="18D597AD"/>
    <w:rsid w:val="193B2526"/>
    <w:rsid w:val="1A4092B9"/>
    <w:rsid w:val="1E7222BB"/>
    <w:rsid w:val="1FCCAAE0"/>
    <w:rsid w:val="1FDD025B"/>
    <w:rsid w:val="2205D648"/>
    <w:rsid w:val="22B58B3B"/>
    <w:rsid w:val="22C1983A"/>
    <w:rsid w:val="22DBB42A"/>
    <w:rsid w:val="23591239"/>
    <w:rsid w:val="235C7E95"/>
    <w:rsid w:val="2459FC68"/>
    <w:rsid w:val="24F30474"/>
    <w:rsid w:val="25179AED"/>
    <w:rsid w:val="25CAB673"/>
    <w:rsid w:val="25F7A92C"/>
    <w:rsid w:val="265ADC54"/>
    <w:rsid w:val="26C12085"/>
    <w:rsid w:val="2709D065"/>
    <w:rsid w:val="27AF5D01"/>
    <w:rsid w:val="2A97E33B"/>
    <w:rsid w:val="2B419579"/>
    <w:rsid w:val="2C544EFC"/>
    <w:rsid w:val="2ED51E06"/>
    <w:rsid w:val="2F7786C9"/>
    <w:rsid w:val="32484642"/>
    <w:rsid w:val="33CC8E09"/>
    <w:rsid w:val="364606C1"/>
    <w:rsid w:val="369C9C41"/>
    <w:rsid w:val="38F70388"/>
    <w:rsid w:val="391776F8"/>
    <w:rsid w:val="39EBED9F"/>
    <w:rsid w:val="3B30E272"/>
    <w:rsid w:val="3CABBECC"/>
    <w:rsid w:val="3CB1AA70"/>
    <w:rsid w:val="3D3A93BD"/>
    <w:rsid w:val="3D88C043"/>
    <w:rsid w:val="3E80B8CF"/>
    <w:rsid w:val="3FD7B262"/>
    <w:rsid w:val="4145685E"/>
    <w:rsid w:val="4379F445"/>
    <w:rsid w:val="4398A0C5"/>
    <w:rsid w:val="44EE716C"/>
    <w:rsid w:val="45BFB27F"/>
    <w:rsid w:val="45E4B36B"/>
    <w:rsid w:val="45FA245C"/>
    <w:rsid w:val="48411CDF"/>
    <w:rsid w:val="48EFB4A3"/>
    <w:rsid w:val="49289704"/>
    <w:rsid w:val="49307ECB"/>
    <w:rsid w:val="49A210CC"/>
    <w:rsid w:val="4B9B04FB"/>
    <w:rsid w:val="4BBBACC0"/>
    <w:rsid w:val="4C65DE15"/>
    <w:rsid w:val="4CFF185E"/>
    <w:rsid w:val="4D05101F"/>
    <w:rsid w:val="4EE86EF3"/>
    <w:rsid w:val="4F53AFBB"/>
    <w:rsid w:val="4F779E09"/>
    <w:rsid w:val="4FB940CD"/>
    <w:rsid w:val="52366701"/>
    <w:rsid w:val="53965C20"/>
    <w:rsid w:val="54114480"/>
    <w:rsid w:val="54146793"/>
    <w:rsid w:val="553B0202"/>
    <w:rsid w:val="56093CF0"/>
    <w:rsid w:val="574C2D8B"/>
    <w:rsid w:val="59F8B56D"/>
    <w:rsid w:val="5A209D25"/>
    <w:rsid w:val="5C94A1EA"/>
    <w:rsid w:val="5C9E3ADD"/>
    <w:rsid w:val="5D8FC73B"/>
    <w:rsid w:val="5E03D026"/>
    <w:rsid w:val="5E132698"/>
    <w:rsid w:val="5F497F66"/>
    <w:rsid w:val="5F744251"/>
    <w:rsid w:val="5FA892FC"/>
    <w:rsid w:val="60B87C17"/>
    <w:rsid w:val="60E0A7CA"/>
    <w:rsid w:val="616619CE"/>
    <w:rsid w:val="61748979"/>
    <w:rsid w:val="64C4095D"/>
    <w:rsid w:val="67A40FE5"/>
    <w:rsid w:val="6901B6F7"/>
    <w:rsid w:val="6917F9C7"/>
    <w:rsid w:val="69AE86CC"/>
    <w:rsid w:val="6A30CF62"/>
    <w:rsid w:val="6AAD2DA7"/>
    <w:rsid w:val="6B7365AF"/>
    <w:rsid w:val="6BC39646"/>
    <w:rsid w:val="6CA3D556"/>
    <w:rsid w:val="6D1C50F5"/>
    <w:rsid w:val="6D3002EB"/>
    <w:rsid w:val="6DC93E3D"/>
    <w:rsid w:val="6E683A7E"/>
    <w:rsid w:val="6E9297C3"/>
    <w:rsid w:val="6F071489"/>
    <w:rsid w:val="7239A572"/>
    <w:rsid w:val="746F6480"/>
    <w:rsid w:val="757BA0C3"/>
    <w:rsid w:val="75D3CDC6"/>
    <w:rsid w:val="75DA32D8"/>
    <w:rsid w:val="75DC1095"/>
    <w:rsid w:val="75E43BFA"/>
    <w:rsid w:val="7648080D"/>
    <w:rsid w:val="7754EBE8"/>
    <w:rsid w:val="7AE13C45"/>
    <w:rsid w:val="7B21B842"/>
    <w:rsid w:val="7BDEB8AD"/>
    <w:rsid w:val="7BF317DB"/>
    <w:rsid w:val="7C46EE89"/>
    <w:rsid w:val="7E73052D"/>
    <w:rsid w:val="7E968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B27408"/>
  <w15:chartTrackingRefBased/>
  <w15:docId w15:val="{0CC0C9DD-1A0C-4F66-8DAD-BC10F242B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85C1DDE9C2424890D3922E64293B7B" ma:contentTypeVersion="31" ma:contentTypeDescription="Create a new document." ma:contentTypeScope="" ma:versionID="77f93ea8173983562fab55fcb26d8cc2">
  <xsd:schema xmlns:xsd="http://www.w3.org/2001/XMLSchema" xmlns:xs="http://www.w3.org/2001/XMLSchema" xmlns:p="http://schemas.microsoft.com/office/2006/metadata/properties" xmlns:ns2="864921c2-b7f0-423d-963d-f80d31751fee" xmlns:ns3="f93c4f04-1ea1-482d-a226-4c4f927b717a" targetNamespace="http://schemas.microsoft.com/office/2006/metadata/properties" ma:root="true" ma:fieldsID="2bb383619d2938c5d8553e82c402adb9" ns2:_="" ns3:_="">
    <xsd:import namespace="864921c2-b7f0-423d-963d-f80d31751fee"/>
    <xsd:import namespace="f93c4f04-1ea1-482d-a226-4c4f927b71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4921c2-b7f0-423d-963d-f80d31751f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8" nillable="true" ma:displayName="Notebook Type" ma:internalName="NotebookType">
      <xsd:simpleType>
        <xsd:restriction base="dms:Text"/>
      </xsd:simpleType>
    </xsd:element>
    <xsd:element name="FolderType" ma:index="19" nillable="true" ma:displayName="Folder Type" ma:internalName="FolderType">
      <xsd:simpleType>
        <xsd:restriction base="dms:Text"/>
      </xsd:simpleType>
    </xsd:element>
    <xsd:element name="CultureName" ma:index="20" nillable="true" ma:displayName="Culture Name" ma:internalName="CultureName">
      <xsd:simpleType>
        <xsd:restriction base="dms:Text"/>
      </xsd:simpleType>
    </xsd:element>
    <xsd:element name="AppVersion" ma:index="21" nillable="true" ma:displayName="App Version" ma:internalName="AppVersion">
      <xsd:simpleType>
        <xsd:restriction base="dms:Text"/>
      </xsd:simpleType>
    </xsd:element>
    <xsd:element name="TeamsChannelId" ma:index="22" nillable="true" ma:displayName="Teams Channel Id" ma:internalName="TeamsChannelId">
      <xsd:simpleType>
        <xsd:restriction base="dms:Text"/>
      </xsd:simpleType>
    </xsd:element>
    <xsd:element name="Owner" ma:index="2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4" nillable="true" ma:displayName="Math Settings" ma:internalName="Math_Settings">
      <xsd:simpleType>
        <xsd:restriction base="dms:Text"/>
      </xsd:simpleType>
    </xsd:element>
    <xsd:element name="DefaultSectionNames" ma:index="2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6" nillable="true" ma:displayName="Is Collaboration Space Locked" ma:internalName="Is_Collaboration_Space_Locked">
      <xsd:simpleType>
        <xsd:restriction base="dms:Boolean"/>
      </xsd:simpleType>
    </xsd:element>
    <xsd:element name="IsNotebookLocked" ma:index="37" nillable="true" ma:displayName="Is Notebook Locked" ma:internalName="IsNotebookLocked">
      <xsd:simpleType>
        <xsd:restriction base="dms:Boolean"/>
      </xsd:simpleType>
    </xsd:element>
    <xsd:element name="Teams_Channel_Section_Location" ma:index="38" nillable="true" ma:displayName="Teams Channel Section Location" ma:internalName="Teams_Channel_Section_Loc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3c4f04-1ea1-482d-a226-4c4f927b717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c8226d-ff21-45df-85ce-fdd560e1161e}" ma:internalName="TaxCatchAll" ma:showField="CatchAllData" ma:web="f93c4f04-1ea1-482d-a226-4c4f927b71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64921c2-b7f0-423d-963d-f80d31751fee">
      <Terms xmlns="http://schemas.microsoft.com/office/infopath/2007/PartnerControls"/>
    </lcf76f155ced4ddcb4097134ff3c332f>
    <TaxCatchAll xmlns="f93c4f04-1ea1-482d-a226-4c4f927b717a" xsi:nil="true"/>
    <Owner xmlns="864921c2-b7f0-423d-963d-f80d31751fee">
      <UserInfo>
        <DisplayName/>
        <AccountId xsi:nil="true"/>
        <AccountType/>
      </UserInfo>
    </Owner>
    <Math_Settings xmlns="864921c2-b7f0-423d-963d-f80d31751fee" xsi:nil="true"/>
    <DefaultSectionNames xmlns="864921c2-b7f0-423d-963d-f80d31751fee" xsi:nil="true"/>
    <AppVersion xmlns="864921c2-b7f0-423d-963d-f80d31751fee" xsi:nil="true"/>
    <Students xmlns="864921c2-b7f0-423d-963d-f80d31751fee">
      <UserInfo>
        <DisplayName/>
        <AccountId xsi:nil="true"/>
        <AccountType/>
      </UserInfo>
    </Students>
    <Student_Groups xmlns="864921c2-b7f0-423d-963d-f80d31751fee">
      <UserInfo>
        <DisplayName/>
        <AccountId xsi:nil="true"/>
        <AccountType/>
      </UserInfo>
    </Student_Groups>
    <Distribution_Groups xmlns="864921c2-b7f0-423d-963d-f80d31751fee" xsi:nil="true"/>
    <Self_Registration_Enabled xmlns="864921c2-b7f0-423d-963d-f80d31751fee" xsi:nil="true"/>
    <TeamsChannelId xmlns="864921c2-b7f0-423d-963d-f80d31751fee" xsi:nil="true"/>
    <Invited_Students xmlns="864921c2-b7f0-423d-963d-f80d31751fee" xsi:nil="true"/>
    <Teachers xmlns="864921c2-b7f0-423d-963d-f80d31751fee">
      <UserInfo>
        <DisplayName/>
        <AccountId xsi:nil="true"/>
        <AccountType/>
      </UserInfo>
    </Teachers>
    <Is_Collaboration_Space_Locked xmlns="864921c2-b7f0-423d-963d-f80d31751fee" xsi:nil="true"/>
    <LMS_Mappings xmlns="864921c2-b7f0-423d-963d-f80d31751fee" xsi:nil="true"/>
    <Invited_Teachers xmlns="864921c2-b7f0-423d-963d-f80d31751fee" xsi:nil="true"/>
    <IsNotebookLocked xmlns="864921c2-b7f0-423d-963d-f80d31751fee" xsi:nil="true"/>
    <NotebookType xmlns="864921c2-b7f0-423d-963d-f80d31751fee" xsi:nil="true"/>
    <FolderType xmlns="864921c2-b7f0-423d-963d-f80d31751fee" xsi:nil="true"/>
    <CultureName xmlns="864921c2-b7f0-423d-963d-f80d31751fee" xsi:nil="true"/>
    <Templates xmlns="864921c2-b7f0-423d-963d-f80d31751fee" xsi:nil="true"/>
    <Has_Teacher_Only_SectionGroup xmlns="864921c2-b7f0-423d-963d-f80d31751fee" xsi:nil="true"/>
    <Teams_Channel_Section_Location xmlns="864921c2-b7f0-423d-963d-f80d31751fee" xsi:nil="true"/>
  </documentManagement>
</p:properties>
</file>

<file path=customXml/itemProps1.xml><?xml version="1.0" encoding="utf-8"?>
<ds:datastoreItem xmlns:ds="http://schemas.openxmlformats.org/officeDocument/2006/customXml" ds:itemID="{9856E8CE-FEEF-4DA8-B7D2-D0406672C1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192008-0BD3-4256-85D0-C4A4893915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4921c2-b7f0-423d-963d-f80d31751fee"/>
    <ds:schemaRef ds:uri="f93c4f04-1ea1-482d-a226-4c4f927b7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8CC9B3-5A02-406B-897D-501DAC765BE0}">
  <ds:schemaRefs>
    <ds:schemaRef ds:uri="http://schemas.microsoft.com/office/2006/metadata/properties"/>
    <ds:schemaRef ds:uri="http://schemas.microsoft.com/office/infopath/2007/PartnerControls"/>
    <ds:schemaRef ds:uri="864921c2-b7f0-423d-963d-f80d31751fee"/>
    <ds:schemaRef ds:uri="f93c4f04-1ea1-482d-a226-4c4f927b717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Stephen Hendricks </cp:lastModifiedBy>
  <cp:revision>29</cp:revision>
  <dcterms:created xsi:type="dcterms:W3CDTF">2026-04-16T18:27:00Z</dcterms:created>
  <dcterms:modified xsi:type="dcterms:W3CDTF">2026-07-30T23:36:00Z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0x0101005585C1DDE9C2424890D3922E64293B7B</vt:lpwstr>
  </property>
  <property fmtid="{D5CDD505-2E9C-101B-9397-08002B2CF9AE}" pid="3" name="MediaServiceImageTags">
    <vt:lpwstr/>
  </property>
  <property fmtid="{D5CDD505-2E9C-101B-9397-08002B2CF9AE}" pid="4" name="GrammarlyDocumentId">
    <vt:lpwstr>a0599f47-ca7b-4911-a3c1-0f0681a98314</vt:lpwstr>
  </property>
</Properties>
</file>