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CD68" w14:textId="77777777" w:rsidR="00DE3FE7" w:rsidRPr="00DE3FE7" w:rsidRDefault="00DE3FE7" w:rsidP="00DE3FE7">
      <w:pPr>
        <w:rPr>
          <w:b/>
          <w:bCs/>
        </w:rPr>
      </w:pPr>
      <w:r w:rsidRPr="00DE3FE7">
        <w:rPr>
          <w:rFonts w:ascii="Segoe UI Emoji" w:hAnsi="Segoe UI Emoji" w:cs="Segoe UI Emoji"/>
          <w:b/>
          <w:bCs/>
        </w:rPr>
        <w:t>✅</w:t>
      </w:r>
      <w:r w:rsidRPr="00DE3FE7">
        <w:rPr>
          <w:b/>
          <w:bCs/>
        </w:rPr>
        <w:t xml:space="preserve"> Q1: How AI Code Tools (e.g., Copilot) Reduce Development Time + Limitations</w:t>
      </w:r>
    </w:p>
    <w:p w14:paraId="0567E507" w14:textId="77777777" w:rsidR="00DE3FE7" w:rsidRPr="00DE3FE7" w:rsidRDefault="00DE3FE7" w:rsidP="00DE3FE7">
      <w:r w:rsidRPr="00DE3FE7">
        <w:rPr>
          <w:b/>
          <w:bCs/>
        </w:rPr>
        <w:t>Reduce Time by:</w:t>
      </w:r>
    </w:p>
    <w:p w14:paraId="7DC9F3A3" w14:textId="77777777" w:rsidR="00DE3FE7" w:rsidRPr="00DE3FE7" w:rsidRDefault="00DE3FE7" w:rsidP="00DE3FE7">
      <w:pPr>
        <w:numPr>
          <w:ilvl w:val="0"/>
          <w:numId w:val="1"/>
        </w:numPr>
      </w:pPr>
      <w:r w:rsidRPr="00DE3FE7">
        <w:t>Autocompleting code and boilerplate.</w:t>
      </w:r>
    </w:p>
    <w:p w14:paraId="4794B9F6" w14:textId="77777777" w:rsidR="00DE3FE7" w:rsidRPr="00DE3FE7" w:rsidRDefault="00DE3FE7" w:rsidP="00DE3FE7">
      <w:pPr>
        <w:numPr>
          <w:ilvl w:val="0"/>
          <w:numId w:val="1"/>
        </w:numPr>
      </w:pPr>
      <w:r w:rsidRPr="00DE3FE7">
        <w:t>Suggesting context-aware snippets.</w:t>
      </w:r>
    </w:p>
    <w:p w14:paraId="2FAEF50D" w14:textId="77777777" w:rsidR="00DE3FE7" w:rsidRPr="00DE3FE7" w:rsidRDefault="00DE3FE7" w:rsidP="00DE3FE7">
      <w:pPr>
        <w:numPr>
          <w:ilvl w:val="0"/>
          <w:numId w:val="1"/>
        </w:numPr>
      </w:pPr>
      <w:r w:rsidRPr="00DE3FE7">
        <w:t>Generating common patterns (tests, APIs).</w:t>
      </w:r>
    </w:p>
    <w:p w14:paraId="65FBAFAA" w14:textId="77777777" w:rsidR="00DE3FE7" w:rsidRPr="00DE3FE7" w:rsidRDefault="00DE3FE7" w:rsidP="00DE3FE7">
      <w:pPr>
        <w:numPr>
          <w:ilvl w:val="0"/>
          <w:numId w:val="1"/>
        </w:numPr>
      </w:pPr>
      <w:r w:rsidRPr="00DE3FE7">
        <w:t>Assisting multi-language workflows.</w:t>
      </w:r>
    </w:p>
    <w:p w14:paraId="038EF297" w14:textId="77777777" w:rsidR="00DE3FE7" w:rsidRPr="00DE3FE7" w:rsidRDefault="00DE3FE7" w:rsidP="00DE3FE7">
      <w:r w:rsidRPr="00DE3FE7">
        <w:rPr>
          <w:b/>
          <w:bCs/>
        </w:rPr>
        <w:t>Limitations:</w:t>
      </w:r>
    </w:p>
    <w:p w14:paraId="1DFD3890" w14:textId="77777777" w:rsidR="00DE3FE7" w:rsidRPr="00DE3FE7" w:rsidRDefault="00DE3FE7" w:rsidP="00DE3FE7">
      <w:pPr>
        <w:numPr>
          <w:ilvl w:val="0"/>
          <w:numId w:val="2"/>
        </w:numPr>
      </w:pPr>
      <w:r w:rsidRPr="00DE3FE7">
        <w:t>May produce buggy, insecure, or poor-quality code.</w:t>
      </w:r>
    </w:p>
    <w:p w14:paraId="166FBE83" w14:textId="77777777" w:rsidR="00DE3FE7" w:rsidRPr="00DE3FE7" w:rsidRDefault="00DE3FE7" w:rsidP="00DE3FE7">
      <w:pPr>
        <w:numPr>
          <w:ilvl w:val="0"/>
          <w:numId w:val="2"/>
        </w:numPr>
      </w:pPr>
      <w:r w:rsidRPr="00DE3FE7">
        <w:t>Can’t handle high-level system design.</w:t>
      </w:r>
    </w:p>
    <w:p w14:paraId="57EC6508" w14:textId="77777777" w:rsidR="00DE3FE7" w:rsidRPr="00DE3FE7" w:rsidRDefault="00DE3FE7" w:rsidP="00DE3FE7">
      <w:pPr>
        <w:numPr>
          <w:ilvl w:val="0"/>
          <w:numId w:val="2"/>
        </w:numPr>
      </w:pPr>
      <w:r w:rsidRPr="00DE3FE7">
        <w:t>Risk of over-reliance by developers.</w:t>
      </w:r>
    </w:p>
    <w:p w14:paraId="22ECBBA6" w14:textId="77777777" w:rsidR="00DE3FE7" w:rsidRPr="00DE3FE7" w:rsidRDefault="00DE3FE7" w:rsidP="00DE3FE7">
      <w:pPr>
        <w:numPr>
          <w:ilvl w:val="0"/>
          <w:numId w:val="2"/>
        </w:numPr>
      </w:pPr>
      <w:r w:rsidRPr="00DE3FE7">
        <w:t>Potential IP and licensing issues.</w:t>
      </w:r>
    </w:p>
    <w:p w14:paraId="6EE79DAD" w14:textId="77777777" w:rsidR="00DE3FE7" w:rsidRPr="00DE3FE7" w:rsidRDefault="00DE3FE7" w:rsidP="00DE3FE7">
      <w:r w:rsidRPr="00DE3FE7">
        <w:pict w14:anchorId="428B00B3">
          <v:rect id="_x0000_i1037" style="width:0;height:1.5pt" o:hralign="center" o:hrstd="t" o:hr="t" fillcolor="#a0a0a0" stroked="f"/>
        </w:pict>
      </w:r>
    </w:p>
    <w:p w14:paraId="4698F5E6" w14:textId="77777777" w:rsidR="00DE3FE7" w:rsidRPr="00DE3FE7" w:rsidRDefault="00DE3FE7" w:rsidP="00DE3FE7">
      <w:pPr>
        <w:rPr>
          <w:b/>
          <w:bCs/>
        </w:rPr>
      </w:pPr>
      <w:r w:rsidRPr="00DE3FE7">
        <w:rPr>
          <w:rFonts w:ascii="Segoe UI Emoji" w:hAnsi="Segoe UI Emoji" w:cs="Segoe UI Emoji"/>
          <w:b/>
          <w:bCs/>
        </w:rPr>
        <w:t>✅</w:t>
      </w:r>
      <w:r w:rsidRPr="00DE3FE7">
        <w:rPr>
          <w:b/>
          <w:bCs/>
        </w:rPr>
        <w:t xml:space="preserve"> Q2: Supervised vs Unsupervised Learning in Bug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2939"/>
      </w:tblGrid>
      <w:tr w:rsidR="00DE3FE7" w:rsidRPr="00DE3FE7" w14:paraId="07C8FB58" w14:textId="77777777" w:rsidTr="00DE3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E62BA" w14:textId="77777777" w:rsidR="00DE3FE7" w:rsidRPr="00DE3FE7" w:rsidRDefault="00DE3FE7" w:rsidP="00DE3FE7">
            <w:pPr>
              <w:rPr>
                <w:b/>
                <w:bCs/>
              </w:rPr>
            </w:pPr>
            <w:r w:rsidRPr="00DE3FE7">
              <w:rPr>
                <w:b/>
                <w:bCs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29BE622C" w14:textId="77777777" w:rsidR="00DE3FE7" w:rsidRPr="00DE3FE7" w:rsidRDefault="00DE3FE7" w:rsidP="00DE3FE7">
            <w:pPr>
              <w:rPr>
                <w:b/>
                <w:bCs/>
              </w:rPr>
            </w:pPr>
            <w:r w:rsidRPr="00DE3FE7">
              <w:rPr>
                <w:b/>
                <w:bCs/>
              </w:rPr>
              <w:t>Unsupervised</w:t>
            </w:r>
          </w:p>
        </w:tc>
      </w:tr>
      <w:tr w:rsidR="00DE3FE7" w:rsidRPr="00DE3FE7" w14:paraId="5BAB621C" w14:textId="77777777" w:rsidTr="00DE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0BC7" w14:textId="77777777" w:rsidR="00DE3FE7" w:rsidRPr="00DE3FE7" w:rsidRDefault="00DE3FE7" w:rsidP="00DE3FE7">
            <w:r w:rsidRPr="00DE3FE7">
              <w:t>Needs labeled data (</w:t>
            </w:r>
            <w:r w:rsidRPr="00DE3FE7">
              <w:rPr>
                <w:i/>
                <w:iCs/>
              </w:rPr>
              <w:t>bug/no bug</w:t>
            </w:r>
            <w:r w:rsidRPr="00DE3FE7">
              <w:t>)</w:t>
            </w:r>
          </w:p>
        </w:tc>
        <w:tc>
          <w:tcPr>
            <w:tcW w:w="0" w:type="auto"/>
            <w:vAlign w:val="center"/>
            <w:hideMark/>
          </w:tcPr>
          <w:p w14:paraId="0D539C99" w14:textId="77777777" w:rsidR="00DE3FE7" w:rsidRPr="00DE3FE7" w:rsidRDefault="00DE3FE7" w:rsidP="00DE3FE7">
            <w:r w:rsidRPr="00DE3FE7">
              <w:t>Uses unlabeled data</w:t>
            </w:r>
          </w:p>
        </w:tc>
      </w:tr>
      <w:tr w:rsidR="00DE3FE7" w:rsidRPr="00DE3FE7" w14:paraId="4ADA7DDF" w14:textId="77777777" w:rsidTr="00DE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C5C8" w14:textId="77777777" w:rsidR="00DE3FE7" w:rsidRPr="00DE3FE7" w:rsidRDefault="00DE3FE7" w:rsidP="00DE3FE7">
            <w:r w:rsidRPr="00DE3FE7">
              <w:t>Classifies known bug patterns</w:t>
            </w:r>
          </w:p>
        </w:tc>
        <w:tc>
          <w:tcPr>
            <w:tcW w:w="0" w:type="auto"/>
            <w:vAlign w:val="center"/>
            <w:hideMark/>
          </w:tcPr>
          <w:p w14:paraId="1BB35BEE" w14:textId="77777777" w:rsidR="00DE3FE7" w:rsidRPr="00DE3FE7" w:rsidRDefault="00DE3FE7" w:rsidP="00DE3FE7">
            <w:r w:rsidRPr="00DE3FE7">
              <w:t>Detects anomalies/clusters</w:t>
            </w:r>
          </w:p>
        </w:tc>
      </w:tr>
      <w:tr w:rsidR="00DE3FE7" w:rsidRPr="00DE3FE7" w14:paraId="64BBAA1C" w14:textId="77777777" w:rsidTr="00DE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A7A2" w14:textId="77777777" w:rsidR="00DE3FE7" w:rsidRPr="00DE3FE7" w:rsidRDefault="00DE3FE7" w:rsidP="00DE3FE7">
            <w:r w:rsidRPr="00DE3FE7">
              <w:t>High accuracy with good data</w:t>
            </w:r>
          </w:p>
        </w:tc>
        <w:tc>
          <w:tcPr>
            <w:tcW w:w="0" w:type="auto"/>
            <w:vAlign w:val="center"/>
            <w:hideMark/>
          </w:tcPr>
          <w:p w14:paraId="2EFAC09A" w14:textId="77777777" w:rsidR="00DE3FE7" w:rsidRPr="00DE3FE7" w:rsidRDefault="00DE3FE7" w:rsidP="00DE3FE7">
            <w:r w:rsidRPr="00DE3FE7">
              <w:t>Works when labels are scarce</w:t>
            </w:r>
          </w:p>
        </w:tc>
      </w:tr>
      <w:tr w:rsidR="00DE3FE7" w:rsidRPr="00DE3FE7" w14:paraId="74AC4E96" w14:textId="77777777" w:rsidTr="00DE3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F008" w14:textId="77777777" w:rsidR="00DE3FE7" w:rsidRPr="00DE3FE7" w:rsidRDefault="00DE3FE7" w:rsidP="00DE3FE7">
            <w:r w:rsidRPr="00DE3FE7">
              <w:t>Data labeling is costly</w:t>
            </w:r>
          </w:p>
        </w:tc>
        <w:tc>
          <w:tcPr>
            <w:tcW w:w="0" w:type="auto"/>
            <w:vAlign w:val="center"/>
            <w:hideMark/>
          </w:tcPr>
          <w:p w14:paraId="76FA200B" w14:textId="77777777" w:rsidR="00DE3FE7" w:rsidRPr="00DE3FE7" w:rsidRDefault="00DE3FE7" w:rsidP="00DE3FE7">
            <w:r w:rsidRPr="00DE3FE7">
              <w:t>May flag false positives</w:t>
            </w:r>
          </w:p>
        </w:tc>
      </w:tr>
    </w:tbl>
    <w:p w14:paraId="114FD5CB" w14:textId="77777777" w:rsidR="00DE3FE7" w:rsidRPr="00DE3FE7" w:rsidRDefault="00DE3FE7" w:rsidP="00DE3FE7">
      <w:r w:rsidRPr="00DE3FE7">
        <w:rPr>
          <w:b/>
          <w:bCs/>
        </w:rPr>
        <w:t>Summary</w:t>
      </w:r>
      <w:r w:rsidRPr="00DE3FE7">
        <w:t>:</w:t>
      </w:r>
      <w:r w:rsidRPr="00DE3FE7">
        <w:br/>
        <w:t>Supervised is precise but data-heavy; unsupervised is flexible but less accurate.</w:t>
      </w:r>
    </w:p>
    <w:p w14:paraId="3EC9859E" w14:textId="77777777" w:rsidR="00DE3FE7" w:rsidRPr="00DE3FE7" w:rsidRDefault="00DE3FE7" w:rsidP="00DE3FE7">
      <w:r w:rsidRPr="00DE3FE7">
        <w:pict w14:anchorId="69A6AFB6">
          <v:rect id="_x0000_i1038" style="width:0;height:1.5pt" o:hralign="center" o:hrstd="t" o:hr="t" fillcolor="#a0a0a0" stroked="f"/>
        </w:pict>
      </w:r>
    </w:p>
    <w:p w14:paraId="5417D311" w14:textId="77777777" w:rsidR="00DE3FE7" w:rsidRPr="00DE3FE7" w:rsidRDefault="00DE3FE7" w:rsidP="00DE3FE7">
      <w:pPr>
        <w:rPr>
          <w:b/>
          <w:bCs/>
        </w:rPr>
      </w:pPr>
      <w:r w:rsidRPr="00DE3FE7">
        <w:rPr>
          <w:rFonts w:ascii="Segoe UI Emoji" w:hAnsi="Segoe UI Emoji" w:cs="Segoe UI Emoji"/>
          <w:b/>
          <w:bCs/>
        </w:rPr>
        <w:t>✅</w:t>
      </w:r>
      <w:r w:rsidRPr="00DE3FE7">
        <w:rPr>
          <w:b/>
          <w:bCs/>
        </w:rPr>
        <w:t xml:space="preserve"> Q3: Why Bias Mitigation Matters in AI Personalization</w:t>
      </w:r>
    </w:p>
    <w:p w14:paraId="310916C2" w14:textId="77777777" w:rsidR="00DE3FE7" w:rsidRPr="00DE3FE7" w:rsidRDefault="00DE3FE7" w:rsidP="00DE3FE7">
      <w:pPr>
        <w:numPr>
          <w:ilvl w:val="0"/>
          <w:numId w:val="3"/>
        </w:numPr>
      </w:pPr>
      <w:r w:rsidRPr="00DE3FE7">
        <w:t>Ensures fairness and inclusivity.</w:t>
      </w:r>
    </w:p>
    <w:p w14:paraId="44BAD350" w14:textId="77777777" w:rsidR="00DE3FE7" w:rsidRPr="00DE3FE7" w:rsidRDefault="00DE3FE7" w:rsidP="00DE3FE7">
      <w:pPr>
        <w:numPr>
          <w:ilvl w:val="0"/>
          <w:numId w:val="3"/>
        </w:numPr>
      </w:pPr>
      <w:r w:rsidRPr="00DE3FE7">
        <w:t>Maintains user trust and avoids stereotypes.</w:t>
      </w:r>
    </w:p>
    <w:p w14:paraId="4E497ECD" w14:textId="77777777" w:rsidR="00DE3FE7" w:rsidRPr="00DE3FE7" w:rsidRDefault="00DE3FE7" w:rsidP="00DE3FE7">
      <w:pPr>
        <w:numPr>
          <w:ilvl w:val="0"/>
          <w:numId w:val="3"/>
        </w:numPr>
      </w:pPr>
      <w:r w:rsidRPr="00DE3FE7">
        <w:t>Meets legal and ethical standards (GDPR, AI Act).</w:t>
      </w:r>
    </w:p>
    <w:p w14:paraId="74925709" w14:textId="77777777" w:rsidR="00DE3FE7" w:rsidRPr="00DE3FE7" w:rsidRDefault="00DE3FE7" w:rsidP="00DE3FE7">
      <w:pPr>
        <w:numPr>
          <w:ilvl w:val="0"/>
          <w:numId w:val="3"/>
        </w:numPr>
      </w:pPr>
      <w:r w:rsidRPr="00DE3FE7">
        <w:lastRenderedPageBreak/>
        <w:t>Protects long-term business value.</w:t>
      </w:r>
    </w:p>
    <w:p w14:paraId="2D21E8EF" w14:textId="77777777" w:rsidR="00DE3FE7" w:rsidRPr="00DE3FE7" w:rsidRDefault="00DE3FE7" w:rsidP="00DE3FE7">
      <w:r w:rsidRPr="00DE3FE7">
        <w:rPr>
          <w:b/>
          <w:bCs/>
        </w:rPr>
        <w:t>Example</w:t>
      </w:r>
      <w:r w:rsidRPr="00DE3FE7">
        <w:t>:</w:t>
      </w:r>
      <w:r w:rsidRPr="00DE3FE7">
        <w:br/>
        <w:t>Biased recommendations could unfairly favor certain demographics or content, harming user experience and brand reputation.</w:t>
      </w:r>
    </w:p>
    <w:p w14:paraId="1F3D65D7" w14:textId="77777777" w:rsidR="00DE3FE7" w:rsidRDefault="00DE3FE7"/>
    <w:sectPr w:rsidR="00DE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D142F"/>
    <w:multiLevelType w:val="multilevel"/>
    <w:tmpl w:val="1D6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E0D18"/>
    <w:multiLevelType w:val="multilevel"/>
    <w:tmpl w:val="2872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E4CC9"/>
    <w:multiLevelType w:val="multilevel"/>
    <w:tmpl w:val="F3CE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06963">
    <w:abstractNumId w:val="0"/>
  </w:num>
  <w:num w:numId="2" w16cid:durableId="746607665">
    <w:abstractNumId w:val="1"/>
  </w:num>
  <w:num w:numId="3" w16cid:durableId="2070348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7"/>
    <w:rsid w:val="000247CD"/>
    <w:rsid w:val="00D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8868"/>
  <w15:chartTrackingRefBased/>
  <w15:docId w15:val="{77C00EF6-7618-489A-BE3F-17653E38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2025-06-26T18:26:00Z</dcterms:created>
  <dcterms:modified xsi:type="dcterms:W3CDTF">2025-06-26T18:27:00Z</dcterms:modified>
</cp:coreProperties>
</file>