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0981" w14:textId="77777777" w:rsidR="00F553D4" w:rsidRPr="009418B6" w:rsidRDefault="00F553D4" w:rsidP="00F553D4">
      <w:pPr>
        <w:jc w:val="center"/>
        <w:rPr>
          <w:rFonts w:cs="Arial"/>
          <w:sz w:val="40"/>
          <w:szCs w:val="40"/>
        </w:rPr>
      </w:pPr>
    </w:p>
    <w:p w14:paraId="484BBD05" w14:textId="77777777" w:rsidR="009418B6" w:rsidRDefault="009418B6" w:rsidP="00F553D4">
      <w:pPr>
        <w:jc w:val="center"/>
        <w:rPr>
          <w:rFonts w:cs="Arial"/>
          <w:sz w:val="40"/>
          <w:szCs w:val="40"/>
        </w:rPr>
      </w:pPr>
    </w:p>
    <w:p w14:paraId="79890895" w14:textId="77777777" w:rsidR="005B2347" w:rsidRPr="009418B6" w:rsidRDefault="005B2347" w:rsidP="00F553D4">
      <w:pPr>
        <w:jc w:val="center"/>
        <w:rPr>
          <w:rFonts w:cs="Arial"/>
          <w:sz w:val="40"/>
          <w:szCs w:val="40"/>
        </w:rPr>
      </w:pPr>
    </w:p>
    <w:p w14:paraId="22C4FD23" w14:textId="67B3B75B" w:rsidR="002B03BF" w:rsidRPr="009418B6" w:rsidRDefault="008F5512" w:rsidP="00F553D4">
      <w:pPr>
        <w:jc w:val="center"/>
        <w:rPr>
          <w:rFonts w:cs="Arial"/>
          <w:b/>
          <w:bCs/>
          <w:sz w:val="40"/>
          <w:szCs w:val="40"/>
        </w:rPr>
      </w:pPr>
      <w:r w:rsidRPr="009418B6">
        <w:rPr>
          <w:rFonts w:cs="Arial"/>
          <w:b/>
          <w:bCs/>
          <w:sz w:val="40"/>
          <w:szCs w:val="40"/>
        </w:rPr>
        <w:t>Phenotype Description for</w:t>
      </w:r>
      <w:r w:rsidR="00185422" w:rsidRPr="009418B6">
        <w:rPr>
          <w:rFonts w:cs="Arial"/>
          <w:b/>
          <w:bCs/>
          <w:sz w:val="40"/>
          <w:szCs w:val="40"/>
        </w:rPr>
        <w:t xml:space="preserve"> study</w:t>
      </w:r>
      <w:r w:rsidR="002B03BF" w:rsidRPr="009418B6">
        <w:rPr>
          <w:rFonts w:cs="Arial"/>
          <w:b/>
          <w:bCs/>
          <w:sz w:val="40"/>
          <w:szCs w:val="40"/>
        </w:rPr>
        <w:t xml:space="preserve"> </w:t>
      </w:r>
      <w:r w:rsidR="00185422" w:rsidRPr="009418B6">
        <w:rPr>
          <w:rFonts w:cs="Arial"/>
          <w:b/>
          <w:bCs/>
          <w:sz w:val="40"/>
          <w:szCs w:val="40"/>
        </w:rPr>
        <w:t>“</w:t>
      </w:r>
      <w:r w:rsidR="002B03BF" w:rsidRPr="009418B6">
        <w:rPr>
          <w:rFonts w:cs="Arial"/>
          <w:b/>
          <w:bCs/>
          <w:sz w:val="40"/>
          <w:szCs w:val="40"/>
        </w:rPr>
        <w:t>Performance of phenotype algorithms for the identification of opioid-exposed infants</w:t>
      </w:r>
      <w:r w:rsidR="00185422" w:rsidRPr="009418B6">
        <w:rPr>
          <w:rFonts w:cs="Arial"/>
          <w:b/>
          <w:bCs/>
          <w:sz w:val="40"/>
          <w:szCs w:val="40"/>
        </w:rPr>
        <w:t>”</w:t>
      </w:r>
    </w:p>
    <w:p w14:paraId="1C3CE46B" w14:textId="77777777" w:rsidR="00F553D4" w:rsidRDefault="00F553D4">
      <w:pPr>
        <w:rPr>
          <w:rFonts w:cs="Arial"/>
          <w:sz w:val="32"/>
          <w:szCs w:val="32"/>
        </w:rPr>
      </w:pPr>
    </w:p>
    <w:p w14:paraId="55D8B050" w14:textId="61D750A0" w:rsidR="00185422" w:rsidRPr="009418B6" w:rsidRDefault="002B03BF" w:rsidP="009418B6">
      <w:pPr>
        <w:jc w:val="center"/>
        <w:rPr>
          <w:rFonts w:cs="Arial"/>
          <w:sz w:val="28"/>
          <w:szCs w:val="28"/>
        </w:rPr>
      </w:pPr>
      <w:r w:rsidRPr="009418B6">
        <w:rPr>
          <w:rFonts w:cs="Arial"/>
          <w:b/>
          <w:bCs/>
          <w:sz w:val="28"/>
          <w:szCs w:val="28"/>
        </w:rPr>
        <w:t>Authors</w:t>
      </w:r>
      <w:r w:rsidRPr="009418B6">
        <w:rPr>
          <w:rFonts w:cs="Arial"/>
          <w:sz w:val="28"/>
          <w:szCs w:val="28"/>
        </w:rPr>
        <w:t>:</w:t>
      </w:r>
      <w:r w:rsidR="001629EC" w:rsidRPr="009418B6">
        <w:rPr>
          <w:rFonts w:cs="Arial"/>
          <w:sz w:val="28"/>
          <w:szCs w:val="28"/>
        </w:rPr>
        <w:t xml:space="preserve"> Andrew D. Wiese, PhD, Julia C. Phillippi, PhD, Alexandra Muhar, MD, Aleksandra Polic, MD, Ge Liu, MS, Sarah F Loch, MPH, Henry H. Ong, PhD, Wu-Chen Su, MS, Ashley A. Leech, PhD, Thomas Reese, PharmD, PhD, Wei-Qi Wei, MD, Stephen W. Patrick, MD</w:t>
      </w:r>
    </w:p>
    <w:p w14:paraId="73E06026" w14:textId="77777777" w:rsidR="00F553D4" w:rsidRPr="009418B6" w:rsidRDefault="00F553D4" w:rsidP="009418B6">
      <w:pPr>
        <w:jc w:val="center"/>
        <w:rPr>
          <w:rFonts w:cs="Arial"/>
          <w:sz w:val="28"/>
          <w:szCs w:val="28"/>
        </w:rPr>
      </w:pPr>
    </w:p>
    <w:p w14:paraId="4DC01D8D" w14:textId="6DEB3DBB" w:rsidR="001F175C" w:rsidRPr="009418B6" w:rsidRDefault="00185422" w:rsidP="009418B6">
      <w:pPr>
        <w:jc w:val="center"/>
        <w:rPr>
          <w:rFonts w:cs="Arial"/>
          <w:sz w:val="28"/>
          <w:szCs w:val="28"/>
        </w:rPr>
      </w:pPr>
      <w:r w:rsidRPr="009418B6">
        <w:rPr>
          <w:rFonts w:cs="Arial"/>
          <w:b/>
          <w:bCs/>
          <w:sz w:val="28"/>
          <w:szCs w:val="28"/>
        </w:rPr>
        <w:t>Manuscript</w:t>
      </w:r>
      <w:r w:rsidR="001F175C" w:rsidRPr="009418B6">
        <w:rPr>
          <w:rFonts w:cs="Arial"/>
          <w:b/>
          <w:bCs/>
          <w:sz w:val="28"/>
          <w:szCs w:val="28"/>
        </w:rPr>
        <w:t xml:space="preserve"> Publication</w:t>
      </w:r>
      <w:r w:rsidR="001F175C" w:rsidRPr="009418B6">
        <w:rPr>
          <w:rFonts w:cs="Arial"/>
          <w:sz w:val="28"/>
          <w:szCs w:val="28"/>
        </w:rPr>
        <w:t>:</w:t>
      </w:r>
      <w:r w:rsidR="00541269" w:rsidRPr="009418B6">
        <w:rPr>
          <w:rFonts w:cs="Arial"/>
          <w:sz w:val="28"/>
          <w:szCs w:val="28"/>
        </w:rPr>
        <w:t xml:space="preserve"> Accepted in Hospital Pediatrics 2024 (citation will be updated upon publication)</w:t>
      </w:r>
    </w:p>
    <w:p w14:paraId="51864293" w14:textId="74AC1D9A" w:rsidR="001629EC" w:rsidRPr="009418B6" w:rsidRDefault="001F175C" w:rsidP="009418B6">
      <w:pPr>
        <w:jc w:val="center"/>
        <w:rPr>
          <w:rFonts w:cs="Arial"/>
          <w:sz w:val="28"/>
          <w:szCs w:val="28"/>
        </w:rPr>
      </w:pPr>
      <w:r w:rsidRPr="009418B6">
        <w:rPr>
          <w:rFonts w:cs="Arial"/>
          <w:b/>
          <w:bCs/>
          <w:sz w:val="28"/>
          <w:szCs w:val="28"/>
        </w:rPr>
        <w:t xml:space="preserve">Manuscript </w:t>
      </w:r>
      <w:r w:rsidR="00541269" w:rsidRPr="009418B6">
        <w:rPr>
          <w:rFonts w:cs="Arial"/>
          <w:b/>
          <w:bCs/>
          <w:sz w:val="28"/>
          <w:szCs w:val="28"/>
        </w:rPr>
        <w:t>URL</w:t>
      </w:r>
      <w:r w:rsidR="00541269" w:rsidRPr="009418B6">
        <w:rPr>
          <w:rFonts w:cs="Arial"/>
          <w:sz w:val="28"/>
          <w:szCs w:val="28"/>
        </w:rPr>
        <w:t xml:space="preserve">: Will be updated upon </w:t>
      </w:r>
      <w:proofErr w:type="gramStart"/>
      <w:r w:rsidR="00541269" w:rsidRPr="009418B6">
        <w:rPr>
          <w:rFonts w:cs="Arial"/>
          <w:sz w:val="28"/>
          <w:szCs w:val="28"/>
        </w:rPr>
        <w:t>publication</w:t>
      </w:r>
      <w:proofErr w:type="gramEnd"/>
    </w:p>
    <w:p w14:paraId="04629CC7" w14:textId="09F881BA" w:rsidR="00941D6A" w:rsidRPr="009418B6" w:rsidRDefault="001629EC" w:rsidP="009418B6">
      <w:pPr>
        <w:jc w:val="center"/>
        <w:rPr>
          <w:rFonts w:cs="Arial"/>
          <w:sz w:val="28"/>
          <w:szCs w:val="28"/>
        </w:rPr>
      </w:pPr>
      <w:r w:rsidRPr="009418B6">
        <w:rPr>
          <w:rFonts w:cs="Arial"/>
          <w:b/>
          <w:bCs/>
          <w:sz w:val="28"/>
          <w:szCs w:val="28"/>
        </w:rPr>
        <w:t>PheKB URL</w:t>
      </w:r>
      <w:r w:rsidRPr="009418B6">
        <w:rPr>
          <w:rFonts w:cs="Arial"/>
          <w:sz w:val="28"/>
          <w:szCs w:val="28"/>
        </w:rPr>
        <w:t xml:space="preserve">: </w:t>
      </w:r>
      <w:hyperlink r:id="rId11" w:history="1">
        <w:r w:rsidR="00941D6A" w:rsidRPr="009418B6">
          <w:rPr>
            <w:rStyle w:val="Hyperlink"/>
            <w:rFonts w:cs="Arial"/>
            <w:sz w:val="28"/>
            <w:szCs w:val="28"/>
          </w:rPr>
          <w:t>https://phekb.org/phenotype/opioid-exposed-infants</w:t>
        </w:r>
      </w:hyperlink>
    </w:p>
    <w:p w14:paraId="150AEBFD" w14:textId="1D957BE3" w:rsidR="00B342D4" w:rsidRDefault="00941D6A" w:rsidP="009418B6">
      <w:pPr>
        <w:jc w:val="center"/>
        <w:rPr>
          <w:rStyle w:val="Hyperlink"/>
          <w:rFonts w:cs="Arial"/>
          <w:sz w:val="28"/>
          <w:szCs w:val="28"/>
        </w:rPr>
      </w:pPr>
      <w:r w:rsidRPr="009418B6">
        <w:rPr>
          <w:rFonts w:cs="Arial"/>
          <w:b/>
          <w:bCs/>
          <w:sz w:val="28"/>
          <w:szCs w:val="28"/>
        </w:rPr>
        <w:t>GitHub URL</w:t>
      </w:r>
      <w:r w:rsidRPr="009418B6">
        <w:rPr>
          <w:rFonts w:cs="Arial"/>
          <w:sz w:val="28"/>
          <w:szCs w:val="28"/>
        </w:rPr>
        <w:t xml:space="preserve">: </w:t>
      </w:r>
      <w:hyperlink r:id="rId12" w:history="1">
        <w:r w:rsidR="00F553D4" w:rsidRPr="009418B6">
          <w:rPr>
            <w:rStyle w:val="Hyperlink"/>
            <w:rFonts w:cs="Arial"/>
            <w:sz w:val="28"/>
            <w:szCs w:val="28"/>
          </w:rPr>
          <w:t>https://github.com/Precision-Phenotyping-Core/opioid-exposed-infants</w:t>
        </w:r>
      </w:hyperlink>
    </w:p>
    <w:p w14:paraId="20365DDE" w14:textId="77777777" w:rsidR="00766C2D" w:rsidRPr="009418B6" w:rsidRDefault="00766C2D" w:rsidP="009418B6">
      <w:pPr>
        <w:jc w:val="center"/>
        <w:rPr>
          <w:rFonts w:cs="Arial"/>
          <w:sz w:val="28"/>
          <w:szCs w:val="28"/>
        </w:rPr>
      </w:pPr>
    </w:p>
    <w:p w14:paraId="5060DFB0" w14:textId="4EEB34EF" w:rsidR="00766C2D" w:rsidRDefault="00B342D4" w:rsidP="009418B6">
      <w:pPr>
        <w:jc w:val="center"/>
        <w:rPr>
          <w:rFonts w:cs="Arial"/>
          <w:b/>
          <w:bCs/>
          <w:sz w:val="28"/>
          <w:szCs w:val="28"/>
        </w:rPr>
      </w:pPr>
      <w:r w:rsidRPr="009418B6">
        <w:rPr>
          <w:rFonts w:cs="Arial"/>
          <w:b/>
          <w:bCs/>
          <w:sz w:val="28"/>
          <w:szCs w:val="28"/>
        </w:rPr>
        <w:t>Version Number: v1.0</w:t>
      </w:r>
      <w:r w:rsidR="009418B6" w:rsidRPr="009418B6">
        <w:rPr>
          <w:rFonts w:cs="Arial"/>
          <w:b/>
          <w:bCs/>
          <w:sz w:val="28"/>
          <w:szCs w:val="28"/>
        </w:rPr>
        <w:t xml:space="preserve">, February </w:t>
      </w:r>
      <w:r w:rsidR="00766C2D">
        <w:rPr>
          <w:rFonts w:cs="Arial"/>
          <w:b/>
          <w:bCs/>
          <w:sz w:val="28"/>
          <w:szCs w:val="28"/>
        </w:rPr>
        <w:t>2</w:t>
      </w:r>
      <w:r w:rsidR="009418B6" w:rsidRPr="009418B6">
        <w:rPr>
          <w:rFonts w:cs="Arial"/>
          <w:b/>
          <w:bCs/>
          <w:sz w:val="28"/>
          <w:szCs w:val="28"/>
        </w:rPr>
        <w:t>9, 2024</w:t>
      </w:r>
    </w:p>
    <w:p w14:paraId="38D20200" w14:textId="3F483688" w:rsidR="00913DE0" w:rsidRPr="009418B6" w:rsidRDefault="00913DE0" w:rsidP="009418B6">
      <w:pPr>
        <w:jc w:val="center"/>
        <w:rPr>
          <w:rFonts w:cs="Arial"/>
          <w:b/>
          <w:bCs/>
        </w:rPr>
      </w:pPr>
      <w:r w:rsidRPr="009418B6">
        <w:rPr>
          <w:rFonts w:cs="Arial"/>
          <w:b/>
          <w:bCs/>
        </w:rPr>
        <w:br w:type="page"/>
      </w:r>
    </w:p>
    <w:p w14:paraId="59FEA6D0" w14:textId="00E2E5A0" w:rsidR="00206D03" w:rsidRPr="00191663" w:rsidRDefault="00206D03" w:rsidP="00E306F2">
      <w:pPr>
        <w:pStyle w:val="TOC1"/>
        <w:rPr>
          <w:b/>
          <w:bCs/>
          <w:sz w:val="40"/>
          <w:szCs w:val="40"/>
        </w:rPr>
      </w:pPr>
      <w:r w:rsidRPr="00191663">
        <w:rPr>
          <w:b/>
          <w:bCs/>
          <w:sz w:val="40"/>
          <w:szCs w:val="40"/>
        </w:rPr>
        <w:lastRenderedPageBreak/>
        <w:t>Table of Contents</w:t>
      </w:r>
    </w:p>
    <w:p w14:paraId="09310E35" w14:textId="2997C3AD" w:rsidR="00766C2D" w:rsidRDefault="00614E3C">
      <w:pPr>
        <w:pStyle w:val="TOC1"/>
        <w:rPr>
          <w:rFonts w:asciiTheme="minorHAnsi" w:eastAsiaTheme="minorEastAsia" w:hAnsiTheme="minorHAnsi"/>
          <w:noProof/>
          <w:kern w:val="2"/>
          <w14:ligatures w14:val="standardContextual"/>
        </w:rPr>
      </w:pPr>
      <w:r w:rsidRPr="00206D03">
        <w:rPr>
          <w:rFonts w:cs="Arial"/>
        </w:rPr>
        <w:fldChar w:fldCharType="begin"/>
      </w:r>
      <w:r w:rsidRPr="00206D03">
        <w:rPr>
          <w:rFonts w:cs="Arial"/>
        </w:rPr>
        <w:instrText xml:space="preserve"> TOC \o "1-3" \h \z \u </w:instrText>
      </w:r>
      <w:r w:rsidRPr="00206D03">
        <w:rPr>
          <w:rFonts w:cs="Arial"/>
        </w:rPr>
        <w:fldChar w:fldCharType="separate"/>
      </w:r>
      <w:hyperlink w:anchor="_Toc160028025" w:history="1">
        <w:r w:rsidR="00766C2D" w:rsidRPr="005C4630">
          <w:rPr>
            <w:rStyle w:val="Hyperlink"/>
            <w:noProof/>
          </w:rPr>
          <w:t>1</w:t>
        </w:r>
        <w:r w:rsidR="00766C2D">
          <w:rPr>
            <w:rFonts w:asciiTheme="minorHAnsi" w:eastAsiaTheme="minorEastAsia" w:hAnsiTheme="minorHAnsi"/>
            <w:noProof/>
            <w:kern w:val="2"/>
            <w14:ligatures w14:val="standardContextual"/>
          </w:rPr>
          <w:tab/>
        </w:r>
        <w:r w:rsidR="00766C2D" w:rsidRPr="005C4630">
          <w:rPr>
            <w:rStyle w:val="Hyperlink"/>
            <w:noProof/>
          </w:rPr>
          <w:t>Study Description</w:t>
        </w:r>
        <w:r w:rsidR="00766C2D">
          <w:rPr>
            <w:noProof/>
            <w:webHidden/>
          </w:rPr>
          <w:tab/>
        </w:r>
        <w:r w:rsidR="00766C2D">
          <w:rPr>
            <w:noProof/>
            <w:webHidden/>
          </w:rPr>
          <w:fldChar w:fldCharType="begin"/>
        </w:r>
        <w:r w:rsidR="00766C2D">
          <w:rPr>
            <w:noProof/>
            <w:webHidden/>
          </w:rPr>
          <w:instrText xml:space="preserve"> PAGEREF _Toc160028025 \h </w:instrText>
        </w:r>
        <w:r w:rsidR="00766C2D">
          <w:rPr>
            <w:noProof/>
            <w:webHidden/>
          </w:rPr>
        </w:r>
        <w:r w:rsidR="00766C2D">
          <w:rPr>
            <w:noProof/>
            <w:webHidden/>
          </w:rPr>
          <w:fldChar w:fldCharType="separate"/>
        </w:r>
        <w:r w:rsidR="00766C2D">
          <w:rPr>
            <w:noProof/>
            <w:webHidden/>
          </w:rPr>
          <w:t>3</w:t>
        </w:r>
        <w:r w:rsidR="00766C2D">
          <w:rPr>
            <w:noProof/>
            <w:webHidden/>
          </w:rPr>
          <w:fldChar w:fldCharType="end"/>
        </w:r>
      </w:hyperlink>
    </w:p>
    <w:p w14:paraId="39FAB3E9" w14:textId="63A5ACB1" w:rsidR="00766C2D" w:rsidRDefault="00766C2D">
      <w:pPr>
        <w:pStyle w:val="TOC1"/>
        <w:rPr>
          <w:rFonts w:asciiTheme="minorHAnsi" w:eastAsiaTheme="minorEastAsia" w:hAnsiTheme="minorHAnsi"/>
          <w:noProof/>
          <w:kern w:val="2"/>
          <w14:ligatures w14:val="standardContextual"/>
        </w:rPr>
      </w:pPr>
      <w:hyperlink w:anchor="_Toc160028026" w:history="1">
        <w:r w:rsidRPr="005C4630">
          <w:rPr>
            <w:rStyle w:val="Hyperlink"/>
            <w:noProof/>
          </w:rPr>
          <w:t>2</w:t>
        </w:r>
        <w:r>
          <w:rPr>
            <w:rFonts w:asciiTheme="minorHAnsi" w:eastAsiaTheme="minorEastAsia" w:hAnsiTheme="minorHAnsi"/>
            <w:noProof/>
            <w:kern w:val="2"/>
            <w14:ligatures w14:val="standardContextual"/>
          </w:rPr>
          <w:tab/>
        </w:r>
        <w:r w:rsidRPr="005C4630">
          <w:rPr>
            <w:rStyle w:val="Hyperlink"/>
            <w:noProof/>
          </w:rPr>
          <w:t>Phenotype Algorithm Overview</w:t>
        </w:r>
        <w:r>
          <w:rPr>
            <w:noProof/>
            <w:webHidden/>
          </w:rPr>
          <w:tab/>
        </w:r>
        <w:r>
          <w:rPr>
            <w:noProof/>
            <w:webHidden/>
          </w:rPr>
          <w:fldChar w:fldCharType="begin"/>
        </w:r>
        <w:r>
          <w:rPr>
            <w:noProof/>
            <w:webHidden/>
          </w:rPr>
          <w:instrText xml:space="preserve"> PAGEREF _Toc160028026 \h </w:instrText>
        </w:r>
        <w:r>
          <w:rPr>
            <w:noProof/>
            <w:webHidden/>
          </w:rPr>
        </w:r>
        <w:r>
          <w:rPr>
            <w:noProof/>
            <w:webHidden/>
          </w:rPr>
          <w:fldChar w:fldCharType="separate"/>
        </w:r>
        <w:r>
          <w:rPr>
            <w:noProof/>
            <w:webHidden/>
          </w:rPr>
          <w:t>4</w:t>
        </w:r>
        <w:r>
          <w:rPr>
            <w:noProof/>
            <w:webHidden/>
          </w:rPr>
          <w:fldChar w:fldCharType="end"/>
        </w:r>
      </w:hyperlink>
    </w:p>
    <w:p w14:paraId="61D4D55F" w14:textId="585D174F" w:rsidR="00766C2D" w:rsidRDefault="00766C2D">
      <w:pPr>
        <w:pStyle w:val="TOC2"/>
        <w:tabs>
          <w:tab w:val="left" w:pos="880"/>
          <w:tab w:val="right" w:leader="dot" w:pos="9350"/>
        </w:tabs>
        <w:rPr>
          <w:rFonts w:asciiTheme="minorHAnsi" w:eastAsiaTheme="minorEastAsia" w:hAnsiTheme="minorHAnsi"/>
          <w:noProof/>
          <w:kern w:val="2"/>
          <w14:ligatures w14:val="standardContextual"/>
        </w:rPr>
      </w:pPr>
      <w:hyperlink w:anchor="_Toc160028027" w:history="1">
        <w:r w:rsidRPr="005C4630">
          <w:rPr>
            <w:rStyle w:val="Hyperlink"/>
            <w:noProof/>
          </w:rPr>
          <w:t>2.1</w:t>
        </w:r>
        <w:r>
          <w:rPr>
            <w:rFonts w:asciiTheme="minorHAnsi" w:eastAsiaTheme="minorEastAsia" w:hAnsiTheme="minorHAnsi"/>
            <w:noProof/>
            <w:kern w:val="2"/>
            <w14:ligatures w14:val="standardContextual"/>
          </w:rPr>
          <w:tab/>
        </w:r>
        <w:r w:rsidRPr="005C4630">
          <w:rPr>
            <w:rStyle w:val="Hyperlink"/>
            <w:noProof/>
          </w:rPr>
          <w:t>Phenotype Algorithm Details</w:t>
        </w:r>
        <w:r>
          <w:rPr>
            <w:noProof/>
            <w:webHidden/>
          </w:rPr>
          <w:tab/>
        </w:r>
        <w:r>
          <w:rPr>
            <w:noProof/>
            <w:webHidden/>
          </w:rPr>
          <w:fldChar w:fldCharType="begin"/>
        </w:r>
        <w:r>
          <w:rPr>
            <w:noProof/>
            <w:webHidden/>
          </w:rPr>
          <w:instrText xml:space="preserve"> PAGEREF _Toc160028027 \h </w:instrText>
        </w:r>
        <w:r>
          <w:rPr>
            <w:noProof/>
            <w:webHidden/>
          </w:rPr>
        </w:r>
        <w:r>
          <w:rPr>
            <w:noProof/>
            <w:webHidden/>
          </w:rPr>
          <w:fldChar w:fldCharType="separate"/>
        </w:r>
        <w:r>
          <w:rPr>
            <w:noProof/>
            <w:webHidden/>
          </w:rPr>
          <w:t>5</w:t>
        </w:r>
        <w:r>
          <w:rPr>
            <w:noProof/>
            <w:webHidden/>
          </w:rPr>
          <w:fldChar w:fldCharType="end"/>
        </w:r>
      </w:hyperlink>
    </w:p>
    <w:p w14:paraId="3D0A94A6" w14:textId="75069FF5" w:rsidR="00766C2D" w:rsidRDefault="00766C2D">
      <w:pPr>
        <w:pStyle w:val="TOC3"/>
        <w:tabs>
          <w:tab w:val="left" w:pos="1320"/>
          <w:tab w:val="right" w:leader="dot" w:pos="9350"/>
        </w:tabs>
        <w:rPr>
          <w:rFonts w:asciiTheme="minorHAnsi" w:eastAsiaTheme="minorEastAsia" w:hAnsiTheme="minorHAnsi"/>
          <w:noProof/>
          <w:kern w:val="2"/>
          <w14:ligatures w14:val="standardContextual"/>
        </w:rPr>
      </w:pPr>
      <w:hyperlink w:anchor="_Toc160028028" w:history="1">
        <w:r w:rsidRPr="005C4630">
          <w:rPr>
            <w:rStyle w:val="Hyperlink"/>
            <w:noProof/>
          </w:rPr>
          <w:t>2.1.1</w:t>
        </w:r>
        <w:r>
          <w:rPr>
            <w:rFonts w:asciiTheme="minorHAnsi" w:eastAsiaTheme="minorEastAsia" w:hAnsiTheme="minorHAnsi"/>
            <w:noProof/>
            <w:kern w:val="2"/>
            <w14:ligatures w14:val="standardContextual"/>
          </w:rPr>
          <w:tab/>
        </w:r>
        <w:r w:rsidRPr="005C4630">
          <w:rPr>
            <w:rStyle w:val="Hyperlink"/>
            <w:noProof/>
          </w:rPr>
          <w:t>Population Criteria</w:t>
        </w:r>
        <w:r>
          <w:rPr>
            <w:noProof/>
            <w:webHidden/>
          </w:rPr>
          <w:tab/>
        </w:r>
        <w:r>
          <w:rPr>
            <w:noProof/>
            <w:webHidden/>
          </w:rPr>
          <w:fldChar w:fldCharType="begin"/>
        </w:r>
        <w:r>
          <w:rPr>
            <w:noProof/>
            <w:webHidden/>
          </w:rPr>
          <w:instrText xml:space="preserve"> PAGEREF _Toc160028028 \h </w:instrText>
        </w:r>
        <w:r>
          <w:rPr>
            <w:noProof/>
            <w:webHidden/>
          </w:rPr>
        </w:r>
        <w:r>
          <w:rPr>
            <w:noProof/>
            <w:webHidden/>
          </w:rPr>
          <w:fldChar w:fldCharType="separate"/>
        </w:r>
        <w:r>
          <w:rPr>
            <w:noProof/>
            <w:webHidden/>
          </w:rPr>
          <w:t>5</w:t>
        </w:r>
        <w:r>
          <w:rPr>
            <w:noProof/>
            <w:webHidden/>
          </w:rPr>
          <w:fldChar w:fldCharType="end"/>
        </w:r>
      </w:hyperlink>
    </w:p>
    <w:p w14:paraId="59F576CD" w14:textId="5B070CFC" w:rsidR="00766C2D" w:rsidRDefault="00766C2D">
      <w:pPr>
        <w:pStyle w:val="TOC3"/>
        <w:tabs>
          <w:tab w:val="left" w:pos="1320"/>
          <w:tab w:val="right" w:leader="dot" w:pos="9350"/>
        </w:tabs>
        <w:rPr>
          <w:rFonts w:asciiTheme="minorHAnsi" w:eastAsiaTheme="minorEastAsia" w:hAnsiTheme="minorHAnsi"/>
          <w:noProof/>
          <w:kern w:val="2"/>
          <w14:ligatures w14:val="standardContextual"/>
        </w:rPr>
      </w:pPr>
      <w:hyperlink w:anchor="_Toc160028029" w:history="1">
        <w:r w:rsidRPr="005C4630">
          <w:rPr>
            <w:rStyle w:val="Hyperlink"/>
            <w:noProof/>
          </w:rPr>
          <w:t>2.1.2</w:t>
        </w:r>
        <w:r>
          <w:rPr>
            <w:rFonts w:asciiTheme="minorHAnsi" w:eastAsiaTheme="minorEastAsia" w:hAnsiTheme="minorHAnsi"/>
            <w:noProof/>
            <w:kern w:val="2"/>
            <w14:ligatures w14:val="standardContextual"/>
          </w:rPr>
          <w:tab/>
        </w:r>
        <w:r w:rsidRPr="005C4630">
          <w:rPr>
            <w:rStyle w:val="Hyperlink"/>
            <w:noProof/>
          </w:rPr>
          <w:t>Inclusion Criteria for Opioid-Exposure</w:t>
        </w:r>
        <w:r>
          <w:rPr>
            <w:noProof/>
            <w:webHidden/>
          </w:rPr>
          <w:tab/>
        </w:r>
        <w:r>
          <w:rPr>
            <w:noProof/>
            <w:webHidden/>
          </w:rPr>
          <w:fldChar w:fldCharType="begin"/>
        </w:r>
        <w:r>
          <w:rPr>
            <w:noProof/>
            <w:webHidden/>
          </w:rPr>
          <w:instrText xml:space="preserve"> PAGEREF _Toc160028029 \h </w:instrText>
        </w:r>
        <w:r>
          <w:rPr>
            <w:noProof/>
            <w:webHidden/>
          </w:rPr>
        </w:r>
        <w:r>
          <w:rPr>
            <w:noProof/>
            <w:webHidden/>
          </w:rPr>
          <w:fldChar w:fldCharType="separate"/>
        </w:r>
        <w:r>
          <w:rPr>
            <w:noProof/>
            <w:webHidden/>
          </w:rPr>
          <w:t>6</w:t>
        </w:r>
        <w:r>
          <w:rPr>
            <w:noProof/>
            <w:webHidden/>
          </w:rPr>
          <w:fldChar w:fldCharType="end"/>
        </w:r>
      </w:hyperlink>
    </w:p>
    <w:p w14:paraId="38DB6FCA" w14:textId="48644FB3" w:rsidR="00766C2D" w:rsidRDefault="00766C2D">
      <w:pPr>
        <w:pStyle w:val="TOC1"/>
        <w:rPr>
          <w:rFonts w:asciiTheme="minorHAnsi" w:eastAsiaTheme="minorEastAsia" w:hAnsiTheme="minorHAnsi"/>
          <w:noProof/>
          <w:kern w:val="2"/>
          <w14:ligatures w14:val="standardContextual"/>
        </w:rPr>
      </w:pPr>
      <w:hyperlink w:anchor="_Toc160028030" w:history="1">
        <w:r w:rsidRPr="005C4630">
          <w:rPr>
            <w:rStyle w:val="Hyperlink"/>
            <w:noProof/>
          </w:rPr>
          <w:t>3</w:t>
        </w:r>
        <w:r>
          <w:rPr>
            <w:rFonts w:asciiTheme="minorHAnsi" w:eastAsiaTheme="minorEastAsia" w:hAnsiTheme="minorHAnsi"/>
            <w:noProof/>
            <w:kern w:val="2"/>
            <w14:ligatures w14:val="standardContextual"/>
          </w:rPr>
          <w:tab/>
        </w:r>
        <w:r w:rsidRPr="005C4630">
          <w:rPr>
            <w:rStyle w:val="Hyperlink"/>
            <w:noProof/>
          </w:rPr>
          <w:t>Code Description</w:t>
        </w:r>
        <w:r>
          <w:rPr>
            <w:noProof/>
            <w:webHidden/>
          </w:rPr>
          <w:tab/>
        </w:r>
        <w:r>
          <w:rPr>
            <w:noProof/>
            <w:webHidden/>
          </w:rPr>
          <w:fldChar w:fldCharType="begin"/>
        </w:r>
        <w:r>
          <w:rPr>
            <w:noProof/>
            <w:webHidden/>
          </w:rPr>
          <w:instrText xml:space="preserve"> PAGEREF _Toc160028030 \h </w:instrText>
        </w:r>
        <w:r>
          <w:rPr>
            <w:noProof/>
            <w:webHidden/>
          </w:rPr>
        </w:r>
        <w:r>
          <w:rPr>
            <w:noProof/>
            <w:webHidden/>
          </w:rPr>
          <w:fldChar w:fldCharType="separate"/>
        </w:r>
        <w:r>
          <w:rPr>
            <w:noProof/>
            <w:webHidden/>
          </w:rPr>
          <w:t>7</w:t>
        </w:r>
        <w:r>
          <w:rPr>
            <w:noProof/>
            <w:webHidden/>
          </w:rPr>
          <w:fldChar w:fldCharType="end"/>
        </w:r>
      </w:hyperlink>
    </w:p>
    <w:p w14:paraId="555C5FA3" w14:textId="5887EC97" w:rsidR="00766C2D" w:rsidRDefault="00766C2D">
      <w:pPr>
        <w:pStyle w:val="TOC2"/>
        <w:tabs>
          <w:tab w:val="left" w:pos="880"/>
          <w:tab w:val="right" w:leader="dot" w:pos="9350"/>
        </w:tabs>
        <w:rPr>
          <w:rFonts w:asciiTheme="minorHAnsi" w:eastAsiaTheme="minorEastAsia" w:hAnsiTheme="minorHAnsi"/>
          <w:noProof/>
          <w:kern w:val="2"/>
          <w14:ligatures w14:val="standardContextual"/>
        </w:rPr>
      </w:pPr>
      <w:hyperlink w:anchor="_Toc160028031" w:history="1">
        <w:r w:rsidRPr="005C4630">
          <w:rPr>
            <w:rStyle w:val="Hyperlink"/>
            <w:noProof/>
          </w:rPr>
          <w:t>3.1</w:t>
        </w:r>
        <w:r>
          <w:rPr>
            <w:rFonts w:asciiTheme="minorHAnsi" w:eastAsiaTheme="minorEastAsia" w:hAnsiTheme="minorHAnsi"/>
            <w:noProof/>
            <w:kern w:val="2"/>
            <w14:ligatures w14:val="standardContextual"/>
          </w:rPr>
          <w:tab/>
        </w:r>
        <w:r w:rsidRPr="005C4630">
          <w:rPr>
            <w:rStyle w:val="Hyperlink"/>
            <w:noProof/>
          </w:rPr>
          <w:t>Data Description</w:t>
        </w:r>
        <w:r>
          <w:rPr>
            <w:noProof/>
            <w:webHidden/>
          </w:rPr>
          <w:tab/>
        </w:r>
        <w:r>
          <w:rPr>
            <w:noProof/>
            <w:webHidden/>
          </w:rPr>
          <w:fldChar w:fldCharType="begin"/>
        </w:r>
        <w:r>
          <w:rPr>
            <w:noProof/>
            <w:webHidden/>
          </w:rPr>
          <w:instrText xml:space="preserve"> PAGEREF _Toc160028031 \h </w:instrText>
        </w:r>
        <w:r>
          <w:rPr>
            <w:noProof/>
            <w:webHidden/>
          </w:rPr>
        </w:r>
        <w:r>
          <w:rPr>
            <w:noProof/>
            <w:webHidden/>
          </w:rPr>
          <w:fldChar w:fldCharType="separate"/>
        </w:r>
        <w:r>
          <w:rPr>
            <w:noProof/>
            <w:webHidden/>
          </w:rPr>
          <w:t>7</w:t>
        </w:r>
        <w:r>
          <w:rPr>
            <w:noProof/>
            <w:webHidden/>
          </w:rPr>
          <w:fldChar w:fldCharType="end"/>
        </w:r>
      </w:hyperlink>
    </w:p>
    <w:p w14:paraId="53CDE673" w14:textId="240629DC" w:rsidR="00766C2D" w:rsidRDefault="00766C2D">
      <w:pPr>
        <w:pStyle w:val="TOC2"/>
        <w:tabs>
          <w:tab w:val="left" w:pos="880"/>
          <w:tab w:val="right" w:leader="dot" w:pos="9350"/>
        </w:tabs>
        <w:rPr>
          <w:rFonts w:asciiTheme="minorHAnsi" w:eastAsiaTheme="minorEastAsia" w:hAnsiTheme="minorHAnsi"/>
          <w:noProof/>
          <w:kern w:val="2"/>
          <w14:ligatures w14:val="standardContextual"/>
        </w:rPr>
      </w:pPr>
      <w:hyperlink w:anchor="_Toc160028032" w:history="1">
        <w:r w:rsidRPr="005C4630">
          <w:rPr>
            <w:rStyle w:val="Hyperlink"/>
            <w:noProof/>
          </w:rPr>
          <w:t>3.2</w:t>
        </w:r>
        <w:r>
          <w:rPr>
            <w:rFonts w:asciiTheme="minorHAnsi" w:eastAsiaTheme="minorEastAsia" w:hAnsiTheme="minorHAnsi"/>
            <w:noProof/>
            <w:kern w:val="2"/>
            <w14:ligatures w14:val="standardContextual"/>
          </w:rPr>
          <w:tab/>
        </w:r>
        <w:r w:rsidRPr="005C4630">
          <w:rPr>
            <w:rStyle w:val="Hyperlink"/>
            <w:noProof/>
          </w:rPr>
          <w:t>Code Availability</w:t>
        </w:r>
        <w:r>
          <w:rPr>
            <w:noProof/>
            <w:webHidden/>
          </w:rPr>
          <w:tab/>
        </w:r>
        <w:r>
          <w:rPr>
            <w:noProof/>
            <w:webHidden/>
          </w:rPr>
          <w:fldChar w:fldCharType="begin"/>
        </w:r>
        <w:r>
          <w:rPr>
            <w:noProof/>
            <w:webHidden/>
          </w:rPr>
          <w:instrText xml:space="preserve"> PAGEREF _Toc160028032 \h </w:instrText>
        </w:r>
        <w:r>
          <w:rPr>
            <w:noProof/>
            <w:webHidden/>
          </w:rPr>
        </w:r>
        <w:r>
          <w:rPr>
            <w:noProof/>
            <w:webHidden/>
          </w:rPr>
          <w:fldChar w:fldCharType="separate"/>
        </w:r>
        <w:r>
          <w:rPr>
            <w:noProof/>
            <w:webHidden/>
          </w:rPr>
          <w:t>7</w:t>
        </w:r>
        <w:r>
          <w:rPr>
            <w:noProof/>
            <w:webHidden/>
          </w:rPr>
          <w:fldChar w:fldCharType="end"/>
        </w:r>
      </w:hyperlink>
    </w:p>
    <w:p w14:paraId="1D0EBBBF" w14:textId="081EFAE5" w:rsidR="00766C2D" w:rsidRDefault="00766C2D">
      <w:pPr>
        <w:pStyle w:val="TOC2"/>
        <w:tabs>
          <w:tab w:val="left" w:pos="880"/>
          <w:tab w:val="right" w:leader="dot" w:pos="9350"/>
        </w:tabs>
        <w:rPr>
          <w:rFonts w:asciiTheme="minorHAnsi" w:eastAsiaTheme="minorEastAsia" w:hAnsiTheme="minorHAnsi"/>
          <w:noProof/>
          <w:kern w:val="2"/>
          <w14:ligatures w14:val="standardContextual"/>
        </w:rPr>
      </w:pPr>
      <w:hyperlink w:anchor="_Toc160028033" w:history="1">
        <w:r w:rsidRPr="005C4630">
          <w:rPr>
            <w:rStyle w:val="Hyperlink"/>
            <w:noProof/>
          </w:rPr>
          <w:t>3.3</w:t>
        </w:r>
        <w:r>
          <w:rPr>
            <w:rFonts w:asciiTheme="minorHAnsi" w:eastAsiaTheme="minorEastAsia" w:hAnsiTheme="minorHAnsi"/>
            <w:noProof/>
            <w:kern w:val="2"/>
            <w14:ligatures w14:val="standardContextual"/>
          </w:rPr>
          <w:tab/>
        </w:r>
        <w:r w:rsidRPr="005C4630">
          <w:rPr>
            <w:rStyle w:val="Hyperlink"/>
            <w:noProof/>
          </w:rPr>
          <w:t>Nomenclature</w:t>
        </w:r>
        <w:r>
          <w:rPr>
            <w:noProof/>
            <w:webHidden/>
          </w:rPr>
          <w:tab/>
        </w:r>
        <w:r>
          <w:rPr>
            <w:noProof/>
            <w:webHidden/>
          </w:rPr>
          <w:fldChar w:fldCharType="begin"/>
        </w:r>
        <w:r>
          <w:rPr>
            <w:noProof/>
            <w:webHidden/>
          </w:rPr>
          <w:instrText xml:space="preserve"> PAGEREF _Toc160028033 \h </w:instrText>
        </w:r>
        <w:r>
          <w:rPr>
            <w:noProof/>
            <w:webHidden/>
          </w:rPr>
        </w:r>
        <w:r>
          <w:rPr>
            <w:noProof/>
            <w:webHidden/>
          </w:rPr>
          <w:fldChar w:fldCharType="separate"/>
        </w:r>
        <w:r>
          <w:rPr>
            <w:noProof/>
            <w:webHidden/>
          </w:rPr>
          <w:t>7</w:t>
        </w:r>
        <w:r>
          <w:rPr>
            <w:noProof/>
            <w:webHidden/>
          </w:rPr>
          <w:fldChar w:fldCharType="end"/>
        </w:r>
      </w:hyperlink>
    </w:p>
    <w:p w14:paraId="59454C6D" w14:textId="0E9A6AB5" w:rsidR="00766C2D" w:rsidRDefault="00766C2D">
      <w:pPr>
        <w:pStyle w:val="TOC2"/>
        <w:tabs>
          <w:tab w:val="left" w:pos="880"/>
          <w:tab w:val="right" w:leader="dot" w:pos="9350"/>
        </w:tabs>
        <w:rPr>
          <w:rFonts w:asciiTheme="minorHAnsi" w:eastAsiaTheme="minorEastAsia" w:hAnsiTheme="minorHAnsi"/>
          <w:noProof/>
          <w:kern w:val="2"/>
          <w14:ligatures w14:val="standardContextual"/>
        </w:rPr>
      </w:pPr>
      <w:hyperlink w:anchor="_Toc160028034" w:history="1">
        <w:r w:rsidRPr="005C4630">
          <w:rPr>
            <w:rStyle w:val="Hyperlink"/>
            <w:noProof/>
          </w:rPr>
          <w:t>3.4</w:t>
        </w:r>
        <w:r>
          <w:rPr>
            <w:rFonts w:asciiTheme="minorHAnsi" w:eastAsiaTheme="minorEastAsia" w:hAnsiTheme="minorHAnsi"/>
            <w:noProof/>
            <w:kern w:val="2"/>
            <w14:ligatures w14:val="standardContextual"/>
          </w:rPr>
          <w:tab/>
        </w:r>
        <w:r w:rsidRPr="005C4630">
          <w:rPr>
            <w:rStyle w:val="Hyperlink"/>
            <w:noProof/>
          </w:rPr>
          <w:t>File Descriptions</w:t>
        </w:r>
        <w:r>
          <w:rPr>
            <w:noProof/>
            <w:webHidden/>
          </w:rPr>
          <w:tab/>
        </w:r>
        <w:r>
          <w:rPr>
            <w:noProof/>
            <w:webHidden/>
          </w:rPr>
          <w:fldChar w:fldCharType="begin"/>
        </w:r>
        <w:r>
          <w:rPr>
            <w:noProof/>
            <w:webHidden/>
          </w:rPr>
          <w:instrText xml:space="preserve"> PAGEREF _Toc160028034 \h </w:instrText>
        </w:r>
        <w:r>
          <w:rPr>
            <w:noProof/>
            <w:webHidden/>
          </w:rPr>
        </w:r>
        <w:r>
          <w:rPr>
            <w:noProof/>
            <w:webHidden/>
          </w:rPr>
          <w:fldChar w:fldCharType="separate"/>
        </w:r>
        <w:r>
          <w:rPr>
            <w:noProof/>
            <w:webHidden/>
          </w:rPr>
          <w:t>7</w:t>
        </w:r>
        <w:r>
          <w:rPr>
            <w:noProof/>
            <w:webHidden/>
          </w:rPr>
          <w:fldChar w:fldCharType="end"/>
        </w:r>
      </w:hyperlink>
    </w:p>
    <w:p w14:paraId="5291DAB9" w14:textId="6CFC7EF9" w:rsidR="00766C2D" w:rsidRDefault="00766C2D">
      <w:pPr>
        <w:pStyle w:val="TOC1"/>
        <w:rPr>
          <w:rFonts w:asciiTheme="minorHAnsi" w:eastAsiaTheme="minorEastAsia" w:hAnsiTheme="minorHAnsi"/>
          <w:noProof/>
          <w:kern w:val="2"/>
          <w14:ligatures w14:val="standardContextual"/>
        </w:rPr>
      </w:pPr>
      <w:hyperlink w:anchor="_Toc160028035" w:history="1">
        <w:r w:rsidRPr="005C4630">
          <w:rPr>
            <w:rStyle w:val="Hyperlink"/>
            <w:noProof/>
          </w:rPr>
          <w:t>4</w:t>
        </w:r>
        <w:r>
          <w:rPr>
            <w:rFonts w:asciiTheme="minorHAnsi" w:eastAsiaTheme="minorEastAsia" w:hAnsiTheme="minorHAnsi"/>
            <w:noProof/>
            <w:kern w:val="2"/>
            <w14:ligatures w14:val="standardContextual"/>
          </w:rPr>
          <w:tab/>
        </w:r>
        <w:r w:rsidRPr="005C4630">
          <w:rPr>
            <w:rStyle w:val="Hyperlink"/>
            <w:noProof/>
          </w:rPr>
          <w:t>Contact Information</w:t>
        </w:r>
        <w:r>
          <w:rPr>
            <w:noProof/>
            <w:webHidden/>
          </w:rPr>
          <w:tab/>
        </w:r>
        <w:r>
          <w:rPr>
            <w:noProof/>
            <w:webHidden/>
          </w:rPr>
          <w:fldChar w:fldCharType="begin"/>
        </w:r>
        <w:r>
          <w:rPr>
            <w:noProof/>
            <w:webHidden/>
          </w:rPr>
          <w:instrText xml:space="preserve"> PAGEREF _Toc160028035 \h </w:instrText>
        </w:r>
        <w:r>
          <w:rPr>
            <w:noProof/>
            <w:webHidden/>
          </w:rPr>
        </w:r>
        <w:r>
          <w:rPr>
            <w:noProof/>
            <w:webHidden/>
          </w:rPr>
          <w:fldChar w:fldCharType="separate"/>
        </w:r>
        <w:r>
          <w:rPr>
            <w:noProof/>
            <w:webHidden/>
          </w:rPr>
          <w:t>10</w:t>
        </w:r>
        <w:r>
          <w:rPr>
            <w:noProof/>
            <w:webHidden/>
          </w:rPr>
          <w:fldChar w:fldCharType="end"/>
        </w:r>
      </w:hyperlink>
    </w:p>
    <w:p w14:paraId="4F5EE1AD" w14:textId="4080BEFA" w:rsidR="004E40C3" w:rsidRDefault="00614E3C">
      <w:pPr>
        <w:rPr>
          <w:rFonts w:cs="Arial"/>
        </w:rPr>
      </w:pPr>
      <w:r w:rsidRPr="00206D03">
        <w:rPr>
          <w:rFonts w:cs="Arial"/>
        </w:rPr>
        <w:fldChar w:fldCharType="end"/>
      </w:r>
    </w:p>
    <w:p w14:paraId="762009E6" w14:textId="77777777" w:rsidR="004E40C3" w:rsidRDefault="004E40C3">
      <w:pPr>
        <w:rPr>
          <w:rFonts w:cs="Arial"/>
        </w:rPr>
      </w:pPr>
      <w:r>
        <w:rPr>
          <w:rFonts w:cs="Arial"/>
        </w:rPr>
        <w:br w:type="page"/>
      </w:r>
    </w:p>
    <w:p w14:paraId="6C41298D" w14:textId="77777777" w:rsidR="00BF4BC8" w:rsidRDefault="00BF4BC8" w:rsidP="00BF4BC8">
      <w:pPr>
        <w:pStyle w:val="Heading1"/>
      </w:pPr>
      <w:bookmarkStart w:id="0" w:name="_Toc160028025"/>
      <w:r w:rsidRPr="004E40C3">
        <w:lastRenderedPageBreak/>
        <w:t>Study</w:t>
      </w:r>
      <w:r>
        <w:t xml:space="preserve"> Description</w:t>
      </w:r>
      <w:bookmarkEnd w:id="0"/>
    </w:p>
    <w:p w14:paraId="1AE40A79" w14:textId="77777777" w:rsidR="00BF4BC8" w:rsidRPr="00A71A3B" w:rsidRDefault="00BF4BC8" w:rsidP="00BF4BC8">
      <w:pPr>
        <w:rPr>
          <w:rFonts w:cs="Arial"/>
          <w:b/>
          <w:bCs/>
        </w:rPr>
      </w:pPr>
      <w:r w:rsidRPr="00A71A3B">
        <w:rPr>
          <w:rFonts w:cs="Arial"/>
          <w:b/>
          <w:bCs/>
        </w:rPr>
        <w:t xml:space="preserve">Objective </w:t>
      </w:r>
    </w:p>
    <w:p w14:paraId="39728E5D" w14:textId="77777777" w:rsidR="00BF4BC8" w:rsidRPr="0061368C" w:rsidRDefault="00BF4BC8" w:rsidP="00BF4BC8">
      <w:pPr>
        <w:rPr>
          <w:rFonts w:cs="Arial"/>
        </w:rPr>
      </w:pPr>
      <w:r w:rsidRPr="0061368C">
        <w:rPr>
          <w:rFonts w:cs="Arial"/>
        </w:rPr>
        <w:t xml:space="preserve">Observational studies examining outcomes among opioid-exposed infants are limited by phenotype algorithms that may under identify opioid-exposed infants without neonatal opioid withdrawal syndrome (NOWS). We developed and validated the performance of different phenotype algorithms to identify opioid-exposed infants using electronic health record (EHR) data. </w:t>
      </w:r>
    </w:p>
    <w:p w14:paraId="7ACC476B" w14:textId="77777777" w:rsidR="00BF4BC8" w:rsidRPr="0061368C" w:rsidRDefault="00BF4BC8" w:rsidP="00BF4BC8">
      <w:pPr>
        <w:rPr>
          <w:rFonts w:cs="Arial"/>
        </w:rPr>
      </w:pPr>
    </w:p>
    <w:p w14:paraId="09DCD893" w14:textId="77777777" w:rsidR="00BF4BC8" w:rsidRPr="00A71A3B" w:rsidRDefault="00BF4BC8" w:rsidP="00BF4BC8">
      <w:pPr>
        <w:rPr>
          <w:rFonts w:cs="Arial"/>
          <w:b/>
          <w:bCs/>
        </w:rPr>
      </w:pPr>
      <w:r w:rsidRPr="00A71A3B">
        <w:rPr>
          <w:rFonts w:cs="Arial"/>
          <w:b/>
          <w:bCs/>
        </w:rPr>
        <w:t xml:space="preserve">Patients and Methods </w:t>
      </w:r>
    </w:p>
    <w:p w14:paraId="786D26E3" w14:textId="77777777" w:rsidR="00BF4BC8" w:rsidRPr="0061368C" w:rsidRDefault="00BF4BC8" w:rsidP="00BF4BC8">
      <w:pPr>
        <w:rPr>
          <w:rFonts w:cs="Arial"/>
        </w:rPr>
      </w:pPr>
      <w:r w:rsidRPr="0061368C">
        <w:rPr>
          <w:rFonts w:cs="Arial"/>
        </w:rPr>
        <w:t xml:space="preserve">We developed phenotype algorithms for the identification of opioid-exposed infants among a population of birthing person-infant dyads from an academic healthcare system (2010-2022). We derived phenotype algorithms from combinations of 6 unique indicators of in-utero opioid exposure, including those from the infant record (NOWS/opioid-exposure diagnosis, positive toxicology) and birthing person record (opioid use disorder diagnosis, opioid drug exposure record, opioid listed on medication reconciliation, positive toxicology). We determined the positive predictive value (PPV) and 95% confidence interval (CI) for each phenotype algorithm using medical record review as the gold standard.  </w:t>
      </w:r>
    </w:p>
    <w:p w14:paraId="0E79C81B" w14:textId="77777777" w:rsidR="00BF4BC8" w:rsidRPr="0061368C" w:rsidRDefault="00BF4BC8" w:rsidP="00BF4BC8">
      <w:pPr>
        <w:rPr>
          <w:rFonts w:cs="Arial"/>
        </w:rPr>
      </w:pPr>
    </w:p>
    <w:p w14:paraId="70FE6E2D" w14:textId="77777777" w:rsidR="00BF4BC8" w:rsidRPr="00A71A3B" w:rsidRDefault="00BF4BC8" w:rsidP="00BF4BC8">
      <w:pPr>
        <w:rPr>
          <w:rFonts w:cs="Arial"/>
          <w:b/>
          <w:bCs/>
        </w:rPr>
      </w:pPr>
      <w:r w:rsidRPr="00A71A3B">
        <w:rPr>
          <w:rFonts w:cs="Arial"/>
          <w:b/>
          <w:bCs/>
        </w:rPr>
        <w:t xml:space="preserve">Results </w:t>
      </w:r>
    </w:p>
    <w:p w14:paraId="6BD5A14B" w14:textId="77777777" w:rsidR="00BF4BC8" w:rsidRPr="0061368C" w:rsidRDefault="00BF4BC8" w:rsidP="00BF4BC8">
      <w:pPr>
        <w:rPr>
          <w:rFonts w:cs="Arial"/>
        </w:rPr>
      </w:pPr>
      <w:r w:rsidRPr="0061368C">
        <w:rPr>
          <w:rFonts w:cs="Arial"/>
        </w:rPr>
        <w:t xml:space="preserve">Among 41,047 dyads meeting exclusion criteria, we identified 1,558 infants (3.80%) with evidence of at least one indicator for opioid-exposure and 32 (0.08%) meeting all six indicators of the phenotype algorithm. Among the sample of dyads randomly selected for review (n=600), the PPV for the phenotype requiring only a single indicator was 95.4% (CI: 93.3-96.8) with varying PPVs for the other phenotype algorithms derived from a combination of infant and birthing person indicators (PPV range: 95.4-100.0).  </w:t>
      </w:r>
    </w:p>
    <w:p w14:paraId="7D999847" w14:textId="77777777" w:rsidR="00BF4BC8" w:rsidRPr="0061368C" w:rsidRDefault="00BF4BC8" w:rsidP="00BF4BC8">
      <w:pPr>
        <w:rPr>
          <w:rFonts w:cs="Arial"/>
        </w:rPr>
      </w:pPr>
    </w:p>
    <w:p w14:paraId="0873DA80" w14:textId="77777777" w:rsidR="00BF4BC8" w:rsidRPr="00A71A3B" w:rsidRDefault="00BF4BC8" w:rsidP="00BF4BC8">
      <w:pPr>
        <w:rPr>
          <w:rFonts w:cs="Arial"/>
          <w:b/>
          <w:bCs/>
        </w:rPr>
      </w:pPr>
      <w:r w:rsidRPr="00A71A3B">
        <w:rPr>
          <w:rFonts w:cs="Arial"/>
          <w:b/>
          <w:bCs/>
        </w:rPr>
        <w:t xml:space="preserve">Conclusions </w:t>
      </w:r>
    </w:p>
    <w:p w14:paraId="1C8EE14E" w14:textId="77777777" w:rsidR="00766C2D" w:rsidRDefault="00BF4BC8" w:rsidP="00BF4BC8">
      <w:pPr>
        <w:rPr>
          <w:rFonts w:cs="Arial"/>
        </w:rPr>
      </w:pPr>
      <w:r w:rsidRPr="0061368C">
        <w:rPr>
          <w:rFonts w:cs="Arial"/>
        </w:rPr>
        <w:t>Opioid-exposed infants can be accurately identified using EHR data. Our publicly available phenotype algorithms can be used to conduct research examining outcomes among opioid-exposed infants with and without NOWS.</w:t>
      </w:r>
    </w:p>
    <w:p w14:paraId="5F9219F8" w14:textId="30663EB6" w:rsidR="00BF4BC8" w:rsidRPr="00633857" w:rsidRDefault="00BF4BC8" w:rsidP="00BF4BC8">
      <w:pPr>
        <w:rPr>
          <w:rFonts w:cs="Arial"/>
        </w:rPr>
      </w:pPr>
      <w:r w:rsidRPr="00633857">
        <w:rPr>
          <w:rFonts w:cs="Arial"/>
        </w:rPr>
        <w:br w:type="page"/>
      </w:r>
    </w:p>
    <w:p w14:paraId="33C511BF" w14:textId="281460BE" w:rsidR="1EEEA5CC" w:rsidRPr="00F553D4" w:rsidRDefault="0072237B" w:rsidP="004E40C3">
      <w:pPr>
        <w:pStyle w:val="Heading1"/>
      </w:pPr>
      <w:bookmarkStart w:id="1" w:name="_Toc160028026"/>
      <w:r>
        <w:lastRenderedPageBreak/>
        <w:t xml:space="preserve">Phenotype </w:t>
      </w:r>
      <w:r w:rsidR="004E40C3">
        <w:t>Algorithm Overview</w:t>
      </w:r>
      <w:bookmarkEnd w:id="1"/>
    </w:p>
    <w:p w14:paraId="5C73ABC5" w14:textId="513AA630" w:rsidR="23AC514C" w:rsidRPr="00D71312" w:rsidRDefault="23AC514C">
      <w:pPr>
        <w:rPr>
          <w:rFonts w:cs="Arial"/>
          <w:b/>
          <w:bCs/>
        </w:rPr>
      </w:pPr>
      <w:r w:rsidRPr="00D71312">
        <w:rPr>
          <w:rFonts w:cs="Arial"/>
          <w:b/>
          <w:bCs/>
        </w:rPr>
        <w:t>Population</w:t>
      </w:r>
      <w:r w:rsidR="00BF72BB">
        <w:rPr>
          <w:rFonts w:cs="Arial"/>
          <w:b/>
          <w:bCs/>
        </w:rPr>
        <w:t xml:space="preserve"> Criteria</w:t>
      </w:r>
    </w:p>
    <w:p w14:paraId="616B9B14" w14:textId="72D1BFEC" w:rsidR="002962F9" w:rsidRPr="00CA2754" w:rsidRDefault="00520DFD" w:rsidP="00CA2754">
      <w:pPr>
        <w:ind w:firstLine="360"/>
        <w:rPr>
          <w:rFonts w:cs="Arial"/>
        </w:rPr>
      </w:pPr>
      <w:r w:rsidRPr="00CA2754">
        <w:rPr>
          <w:rFonts w:cs="Arial"/>
        </w:rPr>
        <w:t>All birthing parent-child dyads from 2010-2022</w:t>
      </w:r>
    </w:p>
    <w:p w14:paraId="26BC426E" w14:textId="6BB387BF" w:rsidR="002962F9" w:rsidRPr="0010455C" w:rsidRDefault="002962F9" w:rsidP="0010455C">
      <w:pPr>
        <w:ind w:firstLine="720"/>
        <w:rPr>
          <w:rFonts w:cs="Arial"/>
          <w:i/>
          <w:iCs/>
        </w:rPr>
      </w:pPr>
      <w:r w:rsidRPr="0010455C">
        <w:rPr>
          <w:rFonts w:cs="Arial"/>
          <w:i/>
          <w:iCs/>
        </w:rPr>
        <w:t>AND</w:t>
      </w:r>
    </w:p>
    <w:p w14:paraId="5B1D7BB4" w14:textId="12335AAA" w:rsidR="00CA2754" w:rsidRDefault="009D25B1" w:rsidP="00CA2754">
      <w:pPr>
        <w:ind w:firstLine="360"/>
        <w:rPr>
          <w:rFonts w:cs="Arial"/>
        </w:rPr>
      </w:pPr>
      <w:r>
        <w:rPr>
          <w:rFonts w:cs="Arial"/>
        </w:rPr>
        <w:t>Evidence of live birth confirmation</w:t>
      </w:r>
    </w:p>
    <w:p w14:paraId="7FBB8C0E" w14:textId="367052D1" w:rsidR="009D25B1" w:rsidRPr="00B961BF" w:rsidRDefault="009D25B1" w:rsidP="0010455C">
      <w:pPr>
        <w:ind w:firstLine="720"/>
        <w:rPr>
          <w:rFonts w:cs="Arial"/>
          <w:i/>
          <w:iCs/>
        </w:rPr>
      </w:pPr>
      <w:r w:rsidRPr="00B961BF">
        <w:rPr>
          <w:rFonts w:cs="Arial"/>
          <w:i/>
          <w:iCs/>
        </w:rPr>
        <w:t>AND</w:t>
      </w:r>
    </w:p>
    <w:p w14:paraId="02615982" w14:textId="2408F944" w:rsidR="002962F9" w:rsidRPr="00CA2754" w:rsidRDefault="00537E93" w:rsidP="00D71312">
      <w:pPr>
        <w:ind w:firstLine="360"/>
        <w:rPr>
          <w:rFonts w:cs="Arial"/>
        </w:rPr>
      </w:pPr>
      <w:r>
        <w:rPr>
          <w:rFonts w:cs="Arial"/>
        </w:rPr>
        <w:t xml:space="preserve">Infant </w:t>
      </w:r>
      <w:r w:rsidR="004B6E8F">
        <w:rPr>
          <w:rFonts w:cs="Arial"/>
        </w:rPr>
        <w:t xml:space="preserve">was &gt;=33 weeks </w:t>
      </w:r>
      <w:r w:rsidR="00D71312">
        <w:rPr>
          <w:rFonts w:cs="Arial"/>
        </w:rPr>
        <w:t>gestation</w:t>
      </w:r>
    </w:p>
    <w:p w14:paraId="5D056DC9" w14:textId="22C68326" w:rsidR="002962F9" w:rsidRPr="00B961BF" w:rsidRDefault="003B1A7F" w:rsidP="0010455C">
      <w:pPr>
        <w:ind w:left="360" w:firstLine="360"/>
        <w:rPr>
          <w:rFonts w:cs="Arial"/>
          <w:i/>
          <w:iCs/>
        </w:rPr>
      </w:pPr>
      <w:r w:rsidRPr="00B961BF">
        <w:rPr>
          <w:rFonts w:cs="Arial"/>
          <w:i/>
          <w:iCs/>
        </w:rPr>
        <w:t>AND NOT</w:t>
      </w:r>
    </w:p>
    <w:p w14:paraId="46499CF7" w14:textId="11178839" w:rsidR="003B1A7F" w:rsidRPr="0010455C" w:rsidRDefault="003B1A7F" w:rsidP="00CA2754">
      <w:pPr>
        <w:ind w:left="360"/>
        <w:rPr>
          <w:rFonts w:cs="Arial"/>
        </w:rPr>
      </w:pPr>
      <w:r w:rsidRPr="0010455C">
        <w:rPr>
          <w:rFonts w:cs="Arial"/>
        </w:rPr>
        <w:t>(</w:t>
      </w:r>
    </w:p>
    <w:p w14:paraId="737A7B6F" w14:textId="03F82E05" w:rsidR="00A327CE" w:rsidRDefault="00A327CE" w:rsidP="00CA2754">
      <w:pPr>
        <w:ind w:left="360"/>
        <w:rPr>
          <w:rFonts w:cs="Arial"/>
        </w:rPr>
      </w:pPr>
      <w:r>
        <w:rPr>
          <w:rFonts w:cs="Arial"/>
        </w:rPr>
        <w:t xml:space="preserve">Evidence of </w:t>
      </w:r>
      <w:r w:rsidR="004A20B0">
        <w:rPr>
          <w:rFonts w:cs="Arial"/>
        </w:rPr>
        <w:t>critical illness</w:t>
      </w:r>
      <w:r w:rsidR="002424D2">
        <w:rPr>
          <w:rFonts w:cs="Arial"/>
        </w:rPr>
        <w:t xml:space="preserve"> or </w:t>
      </w:r>
      <w:r w:rsidR="00D52F17">
        <w:rPr>
          <w:rFonts w:cs="Arial"/>
        </w:rPr>
        <w:t>respiratory procedures</w:t>
      </w:r>
    </w:p>
    <w:p w14:paraId="42481AD4" w14:textId="440A65B9" w:rsidR="004A20B0" w:rsidRPr="00B961BF" w:rsidRDefault="004A20B0" w:rsidP="0010455C">
      <w:pPr>
        <w:ind w:left="360" w:firstLine="360"/>
        <w:rPr>
          <w:rFonts w:cs="Arial"/>
          <w:i/>
          <w:iCs/>
        </w:rPr>
      </w:pPr>
      <w:r w:rsidRPr="00B961BF">
        <w:rPr>
          <w:rFonts w:cs="Arial"/>
          <w:i/>
          <w:iCs/>
        </w:rPr>
        <w:t>OR</w:t>
      </w:r>
    </w:p>
    <w:p w14:paraId="745ADAE1" w14:textId="7187D013" w:rsidR="004A20B0" w:rsidRDefault="004A20B0" w:rsidP="00CA2754">
      <w:pPr>
        <w:ind w:left="360"/>
        <w:rPr>
          <w:rFonts w:cs="Arial"/>
        </w:rPr>
      </w:pPr>
      <w:r>
        <w:rPr>
          <w:rFonts w:cs="Arial"/>
        </w:rPr>
        <w:t>Major congenital malformations at birth</w:t>
      </w:r>
    </w:p>
    <w:p w14:paraId="377B577E" w14:textId="004671EF" w:rsidR="7E024B02" w:rsidRDefault="003B1A7F" w:rsidP="00B316A6">
      <w:pPr>
        <w:ind w:left="360"/>
        <w:rPr>
          <w:rFonts w:cs="Arial"/>
        </w:rPr>
      </w:pPr>
      <w:r>
        <w:rPr>
          <w:rFonts w:cs="Arial"/>
        </w:rPr>
        <w:t>)</w:t>
      </w:r>
    </w:p>
    <w:p w14:paraId="66649D1F" w14:textId="77777777" w:rsidR="00B316A6" w:rsidRPr="00F553D4" w:rsidRDefault="00B316A6" w:rsidP="00B316A6">
      <w:pPr>
        <w:rPr>
          <w:rFonts w:cs="Arial"/>
        </w:rPr>
      </w:pPr>
    </w:p>
    <w:p w14:paraId="2C078E63" w14:textId="088ED308" w:rsidR="00185429" w:rsidRPr="00D71312" w:rsidRDefault="23AC514C">
      <w:pPr>
        <w:rPr>
          <w:rFonts w:cs="Arial"/>
          <w:b/>
          <w:bCs/>
        </w:rPr>
      </w:pPr>
      <w:r w:rsidRPr="00D71312">
        <w:rPr>
          <w:rFonts w:cs="Arial"/>
          <w:b/>
          <w:bCs/>
        </w:rPr>
        <w:t>Inclusion</w:t>
      </w:r>
      <w:r w:rsidR="00D71312" w:rsidRPr="00D71312">
        <w:rPr>
          <w:rFonts w:cs="Arial"/>
          <w:b/>
          <w:bCs/>
        </w:rPr>
        <w:t xml:space="preserve"> Criteria</w:t>
      </w:r>
      <w:r w:rsidR="00501082">
        <w:rPr>
          <w:rFonts w:cs="Arial"/>
          <w:b/>
          <w:bCs/>
        </w:rPr>
        <w:t xml:space="preserve"> for Opioid-Exposure</w:t>
      </w:r>
    </w:p>
    <w:p w14:paraId="002F463B" w14:textId="08AFD2EE" w:rsidR="7E024B02" w:rsidRDefault="00502BBC" w:rsidP="00B961BF">
      <w:pPr>
        <w:ind w:firstLine="360"/>
        <w:rPr>
          <w:rFonts w:cs="Arial"/>
        </w:rPr>
      </w:pPr>
      <w:r>
        <w:rPr>
          <w:rFonts w:cs="Arial"/>
        </w:rPr>
        <w:t>Infant diagnosis of NOWS/opioid-exposure</w:t>
      </w:r>
    </w:p>
    <w:p w14:paraId="770E1AB6" w14:textId="18C41064" w:rsidR="00502BBC" w:rsidRDefault="00502BBC" w:rsidP="00B961BF">
      <w:pPr>
        <w:ind w:firstLine="360"/>
        <w:rPr>
          <w:rFonts w:cs="Arial"/>
          <w:i/>
          <w:iCs/>
        </w:rPr>
      </w:pPr>
      <w:r>
        <w:rPr>
          <w:rFonts w:cs="Arial"/>
        </w:rPr>
        <w:tab/>
      </w:r>
      <w:r>
        <w:rPr>
          <w:rFonts w:cs="Arial"/>
          <w:i/>
          <w:iCs/>
        </w:rPr>
        <w:t>OR</w:t>
      </w:r>
    </w:p>
    <w:p w14:paraId="33172672" w14:textId="312F40EB" w:rsidR="00502BBC" w:rsidRDefault="007C5C3B" w:rsidP="00B961BF">
      <w:pPr>
        <w:ind w:firstLine="360"/>
        <w:rPr>
          <w:rFonts w:cs="Arial"/>
        </w:rPr>
      </w:pPr>
      <w:r>
        <w:rPr>
          <w:rFonts w:cs="Arial"/>
        </w:rPr>
        <w:t>Infant positiv</w:t>
      </w:r>
      <w:r w:rsidR="00D2435C">
        <w:rPr>
          <w:rFonts w:cs="Arial"/>
        </w:rPr>
        <w:t>e opioid toxicology</w:t>
      </w:r>
    </w:p>
    <w:p w14:paraId="5DFD1B34" w14:textId="3B1D5DC3" w:rsidR="00D2435C" w:rsidRDefault="00D2435C" w:rsidP="00B961BF">
      <w:pPr>
        <w:ind w:firstLine="360"/>
        <w:rPr>
          <w:rFonts w:cs="Arial"/>
          <w:i/>
          <w:iCs/>
        </w:rPr>
      </w:pPr>
      <w:r>
        <w:rPr>
          <w:rFonts w:cs="Arial"/>
        </w:rPr>
        <w:tab/>
      </w:r>
      <w:r>
        <w:rPr>
          <w:rFonts w:cs="Arial"/>
          <w:i/>
          <w:iCs/>
        </w:rPr>
        <w:t>OR</w:t>
      </w:r>
    </w:p>
    <w:p w14:paraId="331A50A7" w14:textId="5DA7787A" w:rsidR="00D2435C" w:rsidRDefault="00D2435C" w:rsidP="00B961BF">
      <w:pPr>
        <w:ind w:firstLine="360"/>
        <w:rPr>
          <w:rFonts w:cs="Arial"/>
        </w:rPr>
      </w:pPr>
      <w:r>
        <w:rPr>
          <w:rFonts w:cs="Arial"/>
        </w:rPr>
        <w:t>Birthing Person</w:t>
      </w:r>
      <w:r w:rsidR="00215180">
        <w:rPr>
          <w:rFonts w:cs="Arial"/>
        </w:rPr>
        <w:t xml:space="preserve"> Opioid Use Disorder diagnosis</w:t>
      </w:r>
      <w:r w:rsidR="0089033C">
        <w:rPr>
          <w:rFonts w:cs="Arial"/>
        </w:rPr>
        <w:t xml:space="preserve"> from prenatal through 30-days postpartum</w:t>
      </w:r>
    </w:p>
    <w:p w14:paraId="4BA8645B" w14:textId="59C02C45" w:rsidR="0089033C" w:rsidRDefault="0089033C" w:rsidP="00B961BF">
      <w:pPr>
        <w:ind w:firstLine="360"/>
        <w:rPr>
          <w:rFonts w:cs="Arial"/>
          <w:i/>
          <w:iCs/>
        </w:rPr>
      </w:pPr>
      <w:r>
        <w:rPr>
          <w:rFonts w:cs="Arial"/>
        </w:rPr>
        <w:tab/>
      </w:r>
      <w:r>
        <w:rPr>
          <w:rFonts w:cs="Arial"/>
          <w:i/>
          <w:iCs/>
        </w:rPr>
        <w:t>OR</w:t>
      </w:r>
    </w:p>
    <w:p w14:paraId="5F4544F2" w14:textId="09AFFB58" w:rsidR="000A05D6" w:rsidRDefault="00DB3BA3" w:rsidP="000A05D6">
      <w:pPr>
        <w:ind w:firstLine="360"/>
        <w:rPr>
          <w:rFonts w:cs="Arial"/>
        </w:rPr>
      </w:pPr>
      <w:r>
        <w:rPr>
          <w:rFonts w:cs="Arial"/>
        </w:rPr>
        <w:t>Birthin</w:t>
      </w:r>
      <w:r w:rsidR="000A05D6">
        <w:rPr>
          <w:rFonts w:cs="Arial"/>
        </w:rPr>
        <w:t>g</w:t>
      </w:r>
      <w:r>
        <w:rPr>
          <w:rFonts w:cs="Arial"/>
        </w:rPr>
        <w:t xml:space="preserve"> Person </w:t>
      </w:r>
      <w:r w:rsidR="00D83538">
        <w:rPr>
          <w:rFonts w:cs="Arial"/>
        </w:rPr>
        <w:t xml:space="preserve">outpatient opioid exposure record </w:t>
      </w:r>
      <w:r w:rsidR="0016534A">
        <w:rPr>
          <w:rFonts w:cs="Arial"/>
        </w:rPr>
        <w:t>from 30 to 2 days prior to deliver</w:t>
      </w:r>
      <w:r w:rsidR="004642B0">
        <w:rPr>
          <w:rFonts w:cs="Arial"/>
        </w:rPr>
        <w:t>y</w:t>
      </w:r>
    </w:p>
    <w:p w14:paraId="4C71E20C" w14:textId="366F1A00" w:rsidR="0016534A" w:rsidRDefault="0016534A" w:rsidP="000A05D6">
      <w:pPr>
        <w:ind w:firstLine="720"/>
        <w:rPr>
          <w:rFonts w:cs="Arial"/>
          <w:i/>
          <w:iCs/>
        </w:rPr>
      </w:pPr>
      <w:r>
        <w:rPr>
          <w:rFonts w:cs="Arial"/>
          <w:i/>
          <w:iCs/>
        </w:rPr>
        <w:t>OR</w:t>
      </w:r>
    </w:p>
    <w:p w14:paraId="7355C5BD" w14:textId="34AAE907" w:rsidR="000A05D6" w:rsidRDefault="00F3086B" w:rsidP="000A05D6">
      <w:pPr>
        <w:ind w:firstLine="360"/>
        <w:rPr>
          <w:rFonts w:cs="Arial"/>
        </w:rPr>
      </w:pPr>
      <w:r>
        <w:rPr>
          <w:rFonts w:cs="Arial"/>
        </w:rPr>
        <w:t>Birthing Person</w:t>
      </w:r>
      <w:r w:rsidR="008467F4">
        <w:rPr>
          <w:rFonts w:cs="Arial"/>
        </w:rPr>
        <w:t xml:space="preserve"> opioid </w:t>
      </w:r>
      <w:r w:rsidR="00E13DEB">
        <w:rPr>
          <w:rFonts w:cs="Arial"/>
        </w:rPr>
        <w:t xml:space="preserve">listed </w:t>
      </w:r>
      <w:r w:rsidR="008467F4">
        <w:rPr>
          <w:rFonts w:cs="Arial"/>
        </w:rPr>
        <w:t xml:space="preserve">in medication </w:t>
      </w:r>
      <w:r w:rsidR="00375DFD">
        <w:rPr>
          <w:rFonts w:cs="Arial"/>
        </w:rPr>
        <w:t xml:space="preserve">list </w:t>
      </w:r>
      <w:r w:rsidR="008467F4">
        <w:rPr>
          <w:rFonts w:cs="Arial"/>
        </w:rPr>
        <w:t xml:space="preserve">from 30 to 2 days prior to </w:t>
      </w:r>
      <w:proofErr w:type="gramStart"/>
      <w:r w:rsidR="008467F4">
        <w:rPr>
          <w:rFonts w:cs="Arial"/>
        </w:rPr>
        <w:t>deliver</w:t>
      </w:r>
      <w:r w:rsidR="004642B0">
        <w:rPr>
          <w:rFonts w:cs="Arial"/>
        </w:rPr>
        <w:t>y</w:t>
      </w:r>
      <w:proofErr w:type="gramEnd"/>
    </w:p>
    <w:p w14:paraId="3915A23B" w14:textId="7C457DDC" w:rsidR="008467F4" w:rsidRDefault="008467F4" w:rsidP="000A05D6">
      <w:pPr>
        <w:ind w:firstLine="360"/>
        <w:rPr>
          <w:rFonts w:cs="Arial"/>
        </w:rPr>
      </w:pPr>
      <w:r>
        <w:rPr>
          <w:rFonts w:cs="Arial"/>
        </w:rPr>
        <w:tab/>
      </w:r>
      <w:r>
        <w:rPr>
          <w:rFonts w:cs="Arial"/>
          <w:i/>
          <w:iCs/>
        </w:rPr>
        <w:t>OR</w:t>
      </w:r>
    </w:p>
    <w:p w14:paraId="6DDD77DB" w14:textId="323EBC9C" w:rsidR="008467F4" w:rsidRPr="008467F4" w:rsidRDefault="00E356A8" w:rsidP="000A05D6">
      <w:pPr>
        <w:ind w:firstLine="360"/>
        <w:rPr>
          <w:rFonts w:cs="Arial"/>
        </w:rPr>
      </w:pPr>
      <w:r>
        <w:rPr>
          <w:rFonts w:cs="Arial"/>
        </w:rPr>
        <w:t>Birthing Person</w:t>
      </w:r>
      <w:r w:rsidR="00B316A6">
        <w:rPr>
          <w:rFonts w:cs="Arial"/>
        </w:rPr>
        <w:t xml:space="preserve"> positive opioid </w:t>
      </w:r>
      <w:r w:rsidR="00B87BCC">
        <w:rPr>
          <w:rFonts w:cs="Arial"/>
        </w:rPr>
        <w:t>toxicology</w:t>
      </w:r>
    </w:p>
    <w:p w14:paraId="584421E3" w14:textId="65AF08D3" w:rsidR="7E024B02" w:rsidRPr="00B316A6" w:rsidRDefault="7E024B02" w:rsidP="7E024B02">
      <w:pPr>
        <w:rPr>
          <w:rFonts w:cs="Arial"/>
        </w:rPr>
      </w:pPr>
    </w:p>
    <w:p w14:paraId="2799E9E7" w14:textId="76150185" w:rsidR="23AC514C" w:rsidRDefault="23AC514C" w:rsidP="7E024B02">
      <w:pPr>
        <w:rPr>
          <w:rFonts w:cs="Arial"/>
          <w:b/>
          <w:bCs/>
        </w:rPr>
      </w:pPr>
      <w:r w:rsidRPr="00D71312">
        <w:rPr>
          <w:rFonts w:cs="Arial"/>
          <w:b/>
          <w:bCs/>
        </w:rPr>
        <w:t>Exclusion</w:t>
      </w:r>
      <w:r w:rsidR="00D71312">
        <w:rPr>
          <w:rFonts w:cs="Arial"/>
          <w:b/>
          <w:bCs/>
        </w:rPr>
        <w:t xml:space="preserve"> Criteria</w:t>
      </w:r>
      <w:r w:rsidR="00501082">
        <w:rPr>
          <w:rFonts w:cs="Arial"/>
          <w:b/>
          <w:bCs/>
        </w:rPr>
        <w:t xml:space="preserve"> for Opioid-Exposure</w:t>
      </w:r>
    </w:p>
    <w:p w14:paraId="63C0381B" w14:textId="012F6092" w:rsidR="00501082" w:rsidRDefault="00F9090D" w:rsidP="00766C2D">
      <w:pPr>
        <w:ind w:firstLine="450"/>
        <w:rPr>
          <w:rFonts w:cs="Arial"/>
        </w:rPr>
      </w:pPr>
      <w:r w:rsidRPr="00F9090D">
        <w:rPr>
          <w:rFonts w:cs="Arial"/>
        </w:rPr>
        <w:t>None</w:t>
      </w:r>
    </w:p>
    <w:p w14:paraId="20437BB5" w14:textId="1EF9FDB6" w:rsidR="00B316A6" w:rsidRPr="00F9090D" w:rsidRDefault="000E2C12" w:rsidP="00886ED5">
      <w:pPr>
        <w:pStyle w:val="Heading2"/>
      </w:pPr>
      <w:bookmarkStart w:id="2" w:name="_Phenotype_Algorithm_Details"/>
      <w:bookmarkStart w:id="3" w:name="_Toc160028027"/>
      <w:bookmarkEnd w:id="2"/>
      <w:r>
        <w:lastRenderedPageBreak/>
        <w:t xml:space="preserve">Phenotype </w:t>
      </w:r>
      <w:r w:rsidR="0072237B">
        <w:t xml:space="preserve">Algorithm </w:t>
      </w:r>
      <w:r>
        <w:t>Details</w:t>
      </w:r>
      <w:bookmarkEnd w:id="3"/>
    </w:p>
    <w:p w14:paraId="2C728649" w14:textId="40C544CA" w:rsidR="7E024B02" w:rsidRDefault="7E024B02" w:rsidP="7E024B02">
      <w:pPr>
        <w:rPr>
          <w:rFonts w:cs="Arial"/>
        </w:rPr>
      </w:pPr>
    </w:p>
    <w:p w14:paraId="16839258" w14:textId="37BDAB50" w:rsidR="00103C9C" w:rsidRDefault="00103C9C" w:rsidP="7E024B02">
      <w:pPr>
        <w:rPr>
          <w:rFonts w:cs="Arial"/>
        </w:rPr>
      </w:pPr>
      <w:r>
        <w:rPr>
          <w:rFonts w:cs="Arial"/>
        </w:rPr>
        <w:t>Note: the ICD and PCT code Excel file</w:t>
      </w:r>
      <w:r w:rsidR="00F47A4C">
        <w:rPr>
          <w:rFonts w:cs="Arial"/>
        </w:rPr>
        <w:t xml:space="preserve"> referenced bel</w:t>
      </w:r>
      <w:r w:rsidR="00B72FCD">
        <w:rPr>
          <w:rFonts w:cs="Arial"/>
        </w:rPr>
        <w:t xml:space="preserve">ow is available on both </w:t>
      </w:r>
      <w:hyperlink r:id="rId13" w:history="1">
        <w:r w:rsidR="00B72FCD" w:rsidRPr="00B72FCD">
          <w:rPr>
            <w:rStyle w:val="Hyperlink"/>
            <w:rFonts w:cs="Arial"/>
          </w:rPr>
          <w:t>GitHub</w:t>
        </w:r>
      </w:hyperlink>
      <w:r w:rsidR="00B72FCD">
        <w:rPr>
          <w:rFonts w:cs="Arial"/>
        </w:rPr>
        <w:t xml:space="preserve"> and </w:t>
      </w:r>
      <w:hyperlink r:id="rId14" w:history="1">
        <w:r w:rsidR="00B72FCD" w:rsidRPr="00B72FCD">
          <w:rPr>
            <w:rStyle w:val="Hyperlink"/>
            <w:rFonts w:cs="Arial"/>
          </w:rPr>
          <w:t>PheKB</w:t>
        </w:r>
      </w:hyperlink>
      <w:r w:rsidR="00B72FCD">
        <w:rPr>
          <w:rFonts w:cs="Arial"/>
        </w:rPr>
        <w:t xml:space="preserve">. This file </w:t>
      </w:r>
      <w:r w:rsidR="00E32FEE">
        <w:rPr>
          <w:rFonts w:cs="Arial"/>
        </w:rPr>
        <w:t>contains</w:t>
      </w:r>
      <w:r w:rsidR="00B72FCD">
        <w:rPr>
          <w:rFonts w:cs="Arial"/>
        </w:rPr>
        <w:t xml:space="preserve"> the supplementary </w:t>
      </w:r>
      <w:r w:rsidR="00E32FEE">
        <w:rPr>
          <w:rFonts w:cs="Arial"/>
        </w:rPr>
        <w:t>tables from the published manuscript (URL to be updated upon publication).</w:t>
      </w:r>
      <w:r w:rsidR="007642C5">
        <w:rPr>
          <w:rFonts w:cs="Arial"/>
        </w:rPr>
        <w:t xml:space="preserve"> The file name is </w:t>
      </w:r>
      <w:r w:rsidR="00A175C6" w:rsidRPr="00A175C6">
        <w:rPr>
          <w:rFonts w:cs="Arial"/>
        </w:rPr>
        <w:t>AlgorithmValidation_supplementintotables</w:t>
      </w:r>
      <w:r w:rsidR="00A175C6">
        <w:rPr>
          <w:rFonts w:cs="Arial"/>
        </w:rPr>
        <w:t>.xlsx.</w:t>
      </w:r>
    </w:p>
    <w:p w14:paraId="02B91561" w14:textId="77777777" w:rsidR="00A175C6" w:rsidRPr="00F553D4" w:rsidRDefault="00A175C6" w:rsidP="7E024B02">
      <w:pPr>
        <w:rPr>
          <w:rFonts w:cs="Arial"/>
        </w:rPr>
      </w:pPr>
    </w:p>
    <w:p w14:paraId="5AB3C18B" w14:textId="0A50AB10" w:rsidR="00E708C8" w:rsidRDefault="00E708C8" w:rsidP="00A44A69">
      <w:pPr>
        <w:pStyle w:val="Heading3"/>
      </w:pPr>
      <w:bookmarkStart w:id="4" w:name="_Toc160028028"/>
      <w:r w:rsidRPr="00A44A69">
        <w:t>Population</w:t>
      </w:r>
      <w:r w:rsidR="00A44A69">
        <w:t xml:space="preserve"> Criteria</w:t>
      </w:r>
      <w:bookmarkEnd w:id="4"/>
    </w:p>
    <w:p w14:paraId="6CEFFD3F" w14:textId="77777777" w:rsidR="00A44A69" w:rsidRPr="00A44A69" w:rsidRDefault="00A44A69" w:rsidP="00A44A69"/>
    <w:p w14:paraId="3D14DF1E" w14:textId="77777777" w:rsidR="00E708C8" w:rsidRPr="00876492" w:rsidRDefault="00E708C8" w:rsidP="00E708C8">
      <w:pPr>
        <w:ind w:firstLine="360"/>
        <w:rPr>
          <w:rFonts w:cs="Arial"/>
          <w:u w:val="single"/>
        </w:rPr>
      </w:pPr>
      <w:r w:rsidRPr="00876492">
        <w:rPr>
          <w:rFonts w:cs="Arial"/>
          <w:u w:val="single"/>
        </w:rPr>
        <w:t>All birthing parent-child dyads from 2010-2022</w:t>
      </w:r>
    </w:p>
    <w:p w14:paraId="64C051C5" w14:textId="3003377F" w:rsidR="00E708C8" w:rsidRDefault="00A25DCB" w:rsidP="00A25DCB">
      <w:pPr>
        <w:pStyle w:val="ListParagraph"/>
        <w:numPr>
          <w:ilvl w:val="0"/>
          <w:numId w:val="5"/>
        </w:numPr>
        <w:ind w:left="1080"/>
        <w:rPr>
          <w:rFonts w:cs="Arial"/>
        </w:rPr>
      </w:pPr>
      <w:r>
        <w:rPr>
          <w:rFonts w:cs="Arial"/>
        </w:rPr>
        <w:t xml:space="preserve">Birthing parent-child dyads were identified using the </w:t>
      </w:r>
      <w:r w:rsidR="00C2232B">
        <w:rPr>
          <w:rFonts w:cs="Arial"/>
        </w:rPr>
        <w:t xml:space="preserve">OMOP RELATIONSHIP </w:t>
      </w:r>
      <w:proofErr w:type="gramStart"/>
      <w:r w:rsidR="00C2232B">
        <w:rPr>
          <w:rFonts w:cs="Arial"/>
        </w:rPr>
        <w:t>table</w:t>
      </w:r>
      <w:proofErr w:type="gramEnd"/>
    </w:p>
    <w:p w14:paraId="6E307063" w14:textId="77777777" w:rsidR="003B2F4C" w:rsidRPr="00A25DCB" w:rsidRDefault="003B2F4C" w:rsidP="003B2F4C">
      <w:pPr>
        <w:pStyle w:val="ListParagraph"/>
        <w:ind w:left="1080"/>
        <w:rPr>
          <w:rFonts w:cs="Arial"/>
        </w:rPr>
      </w:pPr>
    </w:p>
    <w:p w14:paraId="410DE488" w14:textId="77777777" w:rsidR="00E708C8" w:rsidRPr="000A748F" w:rsidRDefault="00E708C8" w:rsidP="00E708C8">
      <w:pPr>
        <w:ind w:firstLine="360"/>
        <w:rPr>
          <w:rFonts w:cs="Arial"/>
          <w:u w:val="single"/>
        </w:rPr>
      </w:pPr>
      <w:r w:rsidRPr="000A748F">
        <w:rPr>
          <w:rFonts w:cs="Arial"/>
          <w:u w:val="single"/>
        </w:rPr>
        <w:t>Evidence of live birth confirmation</w:t>
      </w:r>
    </w:p>
    <w:p w14:paraId="4D0519CF" w14:textId="2874B4F1" w:rsidR="00E708C8" w:rsidRDefault="000A748F" w:rsidP="000A748F">
      <w:pPr>
        <w:pStyle w:val="ListParagraph"/>
        <w:numPr>
          <w:ilvl w:val="0"/>
          <w:numId w:val="5"/>
        </w:numPr>
        <w:ind w:left="1080"/>
        <w:rPr>
          <w:rFonts w:cs="Arial"/>
        </w:rPr>
      </w:pPr>
      <w:r>
        <w:rPr>
          <w:rFonts w:cs="Arial"/>
        </w:rPr>
        <w:t xml:space="preserve">Live birth was defined as existence of </w:t>
      </w:r>
      <w:r w:rsidR="007E4834">
        <w:rPr>
          <w:rFonts w:cs="Arial"/>
        </w:rPr>
        <w:t>certain CPT, ICD9, and ICD10 codes as listed in</w:t>
      </w:r>
      <w:r w:rsidR="00B61D24">
        <w:rPr>
          <w:rFonts w:cs="Arial"/>
        </w:rPr>
        <w:t xml:space="preserve"> the </w:t>
      </w:r>
      <w:r w:rsidR="00B61D24" w:rsidRPr="006C1E6C">
        <w:rPr>
          <w:rFonts w:cs="Arial"/>
        </w:rPr>
        <w:t>file</w:t>
      </w:r>
      <w:r w:rsidR="006C1E6C">
        <w:rPr>
          <w:rFonts w:cs="Arial"/>
        </w:rPr>
        <w:t xml:space="preserve"> </w:t>
      </w:r>
      <w:r w:rsidR="006C1E6C" w:rsidRPr="00A175C6">
        <w:rPr>
          <w:rFonts w:cs="Arial"/>
        </w:rPr>
        <w:t>AlgorithmValidation_supplementintotables</w:t>
      </w:r>
      <w:r w:rsidR="006C1E6C">
        <w:rPr>
          <w:rFonts w:cs="Arial"/>
        </w:rPr>
        <w:t>.xlsx</w:t>
      </w:r>
      <w:r w:rsidR="00DA11C1">
        <w:rPr>
          <w:rFonts w:cs="Arial"/>
        </w:rPr>
        <w:t xml:space="preserve"> (Sheet </w:t>
      </w:r>
      <w:r w:rsidR="008B6FCF">
        <w:rPr>
          <w:rFonts w:cs="Arial"/>
        </w:rPr>
        <w:t>‘</w:t>
      </w:r>
      <w:r w:rsidR="00DA11C1">
        <w:rPr>
          <w:rFonts w:cs="Arial"/>
        </w:rPr>
        <w:t>ST1</w:t>
      </w:r>
      <w:r w:rsidR="008B6FCF">
        <w:rPr>
          <w:rFonts w:cs="Arial"/>
        </w:rPr>
        <w:t>. Live birth codes’</w:t>
      </w:r>
      <w:r w:rsidR="00DA11C1">
        <w:rPr>
          <w:rFonts w:cs="Arial"/>
        </w:rPr>
        <w:t>)</w:t>
      </w:r>
      <w:r w:rsidR="00B61D24">
        <w:rPr>
          <w:rFonts w:cs="Arial"/>
        </w:rPr>
        <w:t xml:space="preserve"> and in Supplementary Table 1</w:t>
      </w:r>
      <w:r w:rsidR="0066202B">
        <w:rPr>
          <w:rFonts w:cs="Arial"/>
        </w:rPr>
        <w:t xml:space="preserve"> from the manuscript</w:t>
      </w:r>
    </w:p>
    <w:p w14:paraId="63E0522C" w14:textId="77777777" w:rsidR="00881C93" w:rsidRPr="000A748F" w:rsidRDefault="00881C93" w:rsidP="00881C93">
      <w:pPr>
        <w:pStyle w:val="ListParagraph"/>
        <w:ind w:left="1080"/>
        <w:rPr>
          <w:rFonts w:cs="Arial"/>
        </w:rPr>
      </w:pPr>
    </w:p>
    <w:p w14:paraId="57BC0353" w14:textId="77777777" w:rsidR="00E708C8" w:rsidRPr="00E615BA" w:rsidRDefault="00E708C8" w:rsidP="00E708C8">
      <w:pPr>
        <w:ind w:firstLine="360"/>
        <w:rPr>
          <w:rFonts w:cs="Arial"/>
          <w:u w:val="single"/>
        </w:rPr>
      </w:pPr>
      <w:r w:rsidRPr="00E615BA">
        <w:rPr>
          <w:rFonts w:cs="Arial"/>
          <w:u w:val="single"/>
        </w:rPr>
        <w:t>Infant was &gt;=33 weeks gestation</w:t>
      </w:r>
    </w:p>
    <w:p w14:paraId="00D3CD6C" w14:textId="60B34459" w:rsidR="0066202B" w:rsidRDefault="00FE2F1F" w:rsidP="0066202B">
      <w:pPr>
        <w:pStyle w:val="ListParagraph"/>
        <w:numPr>
          <w:ilvl w:val="0"/>
          <w:numId w:val="5"/>
        </w:numPr>
        <w:ind w:left="1080"/>
        <w:rPr>
          <w:rFonts w:cs="Arial"/>
        </w:rPr>
      </w:pPr>
      <w:r>
        <w:rPr>
          <w:rFonts w:cs="Arial"/>
        </w:rPr>
        <w:t>Infant gestation</w:t>
      </w:r>
      <w:r w:rsidR="005B4D1A">
        <w:rPr>
          <w:rFonts w:cs="Arial"/>
        </w:rPr>
        <w:t xml:space="preserve">al age at </w:t>
      </w:r>
      <w:r w:rsidR="00E615BA">
        <w:rPr>
          <w:rFonts w:cs="Arial"/>
        </w:rPr>
        <w:t xml:space="preserve">birth was extracted from the OMOP OBSERVATION </w:t>
      </w:r>
      <w:proofErr w:type="gramStart"/>
      <w:r w:rsidR="00E615BA">
        <w:rPr>
          <w:rFonts w:cs="Arial"/>
        </w:rPr>
        <w:t>table</w:t>
      </w:r>
      <w:proofErr w:type="gramEnd"/>
    </w:p>
    <w:p w14:paraId="6BD4AB66" w14:textId="77777777" w:rsidR="00881C93" w:rsidRPr="0066202B" w:rsidRDefault="00881C93" w:rsidP="00881C93">
      <w:pPr>
        <w:pStyle w:val="ListParagraph"/>
        <w:ind w:left="1080"/>
        <w:rPr>
          <w:rFonts w:cs="Arial"/>
        </w:rPr>
      </w:pPr>
    </w:p>
    <w:p w14:paraId="208EB929" w14:textId="662C6903" w:rsidR="00E708C8" w:rsidRPr="00CD7F20" w:rsidRDefault="00E708C8" w:rsidP="00E708C8">
      <w:pPr>
        <w:ind w:left="360"/>
        <w:rPr>
          <w:rFonts w:cs="Arial"/>
          <w:u w:val="single"/>
        </w:rPr>
      </w:pPr>
      <w:r w:rsidRPr="00CD7F20">
        <w:rPr>
          <w:rFonts w:cs="Arial"/>
          <w:u w:val="single"/>
        </w:rPr>
        <w:t>Evidence of critical illness</w:t>
      </w:r>
      <w:r w:rsidR="00E248C6">
        <w:rPr>
          <w:rFonts w:cs="Arial"/>
          <w:u w:val="single"/>
        </w:rPr>
        <w:t xml:space="preserve"> or respiratory procedures</w:t>
      </w:r>
    </w:p>
    <w:p w14:paraId="573989AC" w14:textId="1C70318D" w:rsidR="00700173" w:rsidRDefault="00700173" w:rsidP="00700173">
      <w:pPr>
        <w:pStyle w:val="ListParagraph"/>
        <w:numPr>
          <w:ilvl w:val="0"/>
          <w:numId w:val="5"/>
        </w:numPr>
        <w:ind w:left="1080"/>
        <w:rPr>
          <w:rFonts w:cs="Arial"/>
        </w:rPr>
      </w:pPr>
      <w:r>
        <w:rPr>
          <w:rFonts w:cs="Arial"/>
        </w:rPr>
        <w:t>Evidence of critical ill</w:t>
      </w:r>
      <w:r w:rsidR="006811EA">
        <w:rPr>
          <w:rFonts w:cs="Arial"/>
        </w:rPr>
        <w:t>ness</w:t>
      </w:r>
      <w:r>
        <w:rPr>
          <w:rFonts w:cs="Arial"/>
        </w:rPr>
        <w:t xml:space="preserve"> was defined as existence of certain CPT</w:t>
      </w:r>
      <w:r w:rsidR="00F651EB">
        <w:rPr>
          <w:rFonts w:cs="Arial"/>
        </w:rPr>
        <w:t>, ICD9</w:t>
      </w:r>
      <w:r w:rsidR="00B87BCC">
        <w:rPr>
          <w:rFonts w:cs="Arial"/>
        </w:rPr>
        <w:t xml:space="preserve"> procedure, and ICD10 procedure</w:t>
      </w:r>
      <w:r>
        <w:rPr>
          <w:rFonts w:cs="Arial"/>
        </w:rPr>
        <w:t xml:space="preserve"> codes as listed in the </w:t>
      </w:r>
      <w:r w:rsidRPr="00F73834">
        <w:rPr>
          <w:rFonts w:cs="Arial"/>
        </w:rPr>
        <w:t>file</w:t>
      </w:r>
      <w:r w:rsidR="00F73834">
        <w:rPr>
          <w:rFonts w:cs="Arial"/>
        </w:rPr>
        <w:t xml:space="preserve"> </w:t>
      </w:r>
      <w:r w:rsidR="00F73834" w:rsidRPr="00A175C6">
        <w:rPr>
          <w:rFonts w:cs="Arial"/>
        </w:rPr>
        <w:t>AlgorithmValidation_supplementintotables</w:t>
      </w:r>
      <w:r w:rsidR="00F73834">
        <w:rPr>
          <w:rFonts w:cs="Arial"/>
        </w:rPr>
        <w:t>.xlsx (Sheet</w:t>
      </w:r>
      <w:r w:rsidR="004B3039">
        <w:rPr>
          <w:rFonts w:cs="Arial"/>
        </w:rPr>
        <w:t>s</w:t>
      </w:r>
      <w:r w:rsidR="00F73834">
        <w:rPr>
          <w:rFonts w:cs="Arial"/>
        </w:rPr>
        <w:t xml:space="preserve"> ‘ST</w:t>
      </w:r>
      <w:r w:rsidR="00F73834">
        <w:rPr>
          <w:rFonts w:cs="Arial"/>
        </w:rPr>
        <w:t>2</w:t>
      </w:r>
      <w:r w:rsidR="00F73834">
        <w:rPr>
          <w:rFonts w:cs="Arial"/>
        </w:rPr>
        <w:t xml:space="preserve">. </w:t>
      </w:r>
      <w:r w:rsidR="004B3039">
        <w:rPr>
          <w:rFonts w:cs="Arial"/>
        </w:rPr>
        <w:t>Critical illness</w:t>
      </w:r>
      <w:r w:rsidR="00F73834">
        <w:rPr>
          <w:rFonts w:cs="Arial"/>
        </w:rPr>
        <w:t xml:space="preserve"> codes’</w:t>
      </w:r>
      <w:r w:rsidR="004B3039">
        <w:rPr>
          <w:rFonts w:cs="Arial"/>
        </w:rPr>
        <w:t xml:space="preserve"> and ‘ST3. Resp proc codes’</w:t>
      </w:r>
      <w:r w:rsidR="00F73834">
        <w:rPr>
          <w:rFonts w:cs="Arial"/>
        </w:rPr>
        <w:t>)</w:t>
      </w:r>
      <w:r>
        <w:rPr>
          <w:rFonts w:cs="Arial"/>
        </w:rPr>
        <w:t xml:space="preserve"> and in Supplementary Table</w:t>
      </w:r>
      <w:r w:rsidR="00B87BCC">
        <w:rPr>
          <w:rFonts w:cs="Arial"/>
        </w:rPr>
        <w:t>s</w:t>
      </w:r>
      <w:r>
        <w:rPr>
          <w:rFonts w:cs="Arial"/>
        </w:rPr>
        <w:t xml:space="preserve"> </w:t>
      </w:r>
      <w:r w:rsidR="00EC68C6">
        <w:rPr>
          <w:rFonts w:cs="Arial"/>
        </w:rPr>
        <w:t>2</w:t>
      </w:r>
      <w:r w:rsidR="00B87BCC">
        <w:rPr>
          <w:rFonts w:cs="Arial"/>
        </w:rPr>
        <w:t xml:space="preserve"> and 3</w:t>
      </w:r>
      <w:r>
        <w:rPr>
          <w:rFonts w:cs="Arial"/>
        </w:rPr>
        <w:t xml:space="preserve"> from the </w:t>
      </w:r>
      <w:proofErr w:type="gramStart"/>
      <w:r>
        <w:rPr>
          <w:rFonts w:cs="Arial"/>
        </w:rPr>
        <w:t>manuscript</w:t>
      </w:r>
      <w:proofErr w:type="gramEnd"/>
    </w:p>
    <w:p w14:paraId="3BB0BC58" w14:textId="77777777" w:rsidR="00881C93" w:rsidRPr="000A748F" w:rsidRDefault="00881C93" w:rsidP="00881C93">
      <w:pPr>
        <w:pStyle w:val="ListParagraph"/>
        <w:ind w:left="1080"/>
        <w:rPr>
          <w:rFonts w:cs="Arial"/>
        </w:rPr>
      </w:pPr>
    </w:p>
    <w:p w14:paraId="37DD8B2D" w14:textId="77777777" w:rsidR="00E708C8" w:rsidRPr="00A17ADB" w:rsidRDefault="00E708C8" w:rsidP="00E708C8">
      <w:pPr>
        <w:ind w:left="360"/>
        <w:rPr>
          <w:rFonts w:cs="Arial"/>
          <w:u w:val="single"/>
        </w:rPr>
      </w:pPr>
      <w:r w:rsidRPr="00A17ADB">
        <w:rPr>
          <w:rFonts w:cs="Arial"/>
          <w:u w:val="single"/>
        </w:rPr>
        <w:t>Major congenital malformations at birth</w:t>
      </w:r>
    </w:p>
    <w:p w14:paraId="1E4B8BCF" w14:textId="7964150D" w:rsidR="00A17ADB" w:rsidRPr="00A17ADB" w:rsidRDefault="00A17ADB" w:rsidP="00A17ADB">
      <w:pPr>
        <w:pStyle w:val="ListParagraph"/>
        <w:numPr>
          <w:ilvl w:val="0"/>
          <w:numId w:val="5"/>
        </w:numPr>
        <w:ind w:left="1080"/>
        <w:rPr>
          <w:rFonts w:cs="Arial"/>
        </w:rPr>
      </w:pPr>
      <w:r>
        <w:rPr>
          <w:rFonts w:cs="Arial"/>
        </w:rPr>
        <w:t>Major congenital malformations at birth were defined as existe</w:t>
      </w:r>
      <w:r w:rsidR="00700173">
        <w:rPr>
          <w:rFonts w:cs="Arial"/>
        </w:rPr>
        <w:t xml:space="preserve">nce of </w:t>
      </w:r>
      <w:r w:rsidR="006811EA">
        <w:rPr>
          <w:rFonts w:cs="Arial"/>
        </w:rPr>
        <w:t xml:space="preserve">certain </w:t>
      </w:r>
      <w:r w:rsidR="00700173">
        <w:rPr>
          <w:rFonts w:cs="Arial"/>
        </w:rPr>
        <w:t xml:space="preserve">ICD9 and ICD10 codes as listed in the </w:t>
      </w:r>
      <w:r w:rsidR="00700173" w:rsidRPr="004B3039">
        <w:rPr>
          <w:rFonts w:cs="Arial"/>
        </w:rPr>
        <w:t>file</w:t>
      </w:r>
      <w:r w:rsidR="004B3039">
        <w:rPr>
          <w:rFonts w:cs="Arial"/>
        </w:rPr>
        <w:t xml:space="preserve"> </w:t>
      </w:r>
      <w:r w:rsidR="004B3039" w:rsidRPr="00A175C6">
        <w:rPr>
          <w:rFonts w:cs="Arial"/>
        </w:rPr>
        <w:t>AlgorithmValidation_supplementintotables</w:t>
      </w:r>
      <w:r w:rsidR="004B3039">
        <w:rPr>
          <w:rFonts w:cs="Arial"/>
        </w:rPr>
        <w:t>.xlsx (Sheet ‘ST</w:t>
      </w:r>
      <w:r w:rsidR="004B3039">
        <w:rPr>
          <w:rFonts w:cs="Arial"/>
        </w:rPr>
        <w:t>4</w:t>
      </w:r>
      <w:r w:rsidR="004B3039">
        <w:rPr>
          <w:rFonts w:cs="Arial"/>
        </w:rPr>
        <w:t xml:space="preserve">. </w:t>
      </w:r>
      <w:r w:rsidR="00B26FAB">
        <w:rPr>
          <w:rFonts w:cs="Arial"/>
        </w:rPr>
        <w:t>Congenital malformations</w:t>
      </w:r>
      <w:r w:rsidR="004B3039">
        <w:rPr>
          <w:rFonts w:cs="Arial"/>
        </w:rPr>
        <w:t>’)</w:t>
      </w:r>
      <w:r w:rsidR="00700173">
        <w:rPr>
          <w:rFonts w:cs="Arial"/>
        </w:rPr>
        <w:t xml:space="preserve"> and in Supplementary Table </w:t>
      </w:r>
      <w:r w:rsidR="00B87BCC">
        <w:rPr>
          <w:rFonts w:cs="Arial"/>
        </w:rPr>
        <w:t>4</w:t>
      </w:r>
      <w:r w:rsidR="00700173">
        <w:rPr>
          <w:rFonts w:cs="Arial"/>
        </w:rPr>
        <w:t xml:space="preserve"> from the manuscript</w:t>
      </w:r>
    </w:p>
    <w:p w14:paraId="7C281489" w14:textId="77777777" w:rsidR="00E708C8" w:rsidRDefault="00E708C8" w:rsidP="00E708C8">
      <w:pPr>
        <w:rPr>
          <w:rFonts w:cs="Arial"/>
        </w:rPr>
      </w:pPr>
    </w:p>
    <w:p w14:paraId="0E9AC68E" w14:textId="77777777" w:rsidR="00881C93" w:rsidRDefault="00881C93" w:rsidP="00E708C8">
      <w:pPr>
        <w:rPr>
          <w:rFonts w:cs="Arial"/>
        </w:rPr>
      </w:pPr>
    </w:p>
    <w:p w14:paraId="7662C7BC" w14:textId="77777777" w:rsidR="00881C93" w:rsidRDefault="00881C93" w:rsidP="00E708C8">
      <w:pPr>
        <w:rPr>
          <w:rFonts w:cs="Arial"/>
        </w:rPr>
      </w:pPr>
    </w:p>
    <w:p w14:paraId="45CEDD84" w14:textId="77777777" w:rsidR="00881C93" w:rsidRPr="00F553D4" w:rsidRDefault="00881C93" w:rsidP="00E708C8">
      <w:pPr>
        <w:rPr>
          <w:rFonts w:cs="Arial"/>
        </w:rPr>
      </w:pPr>
    </w:p>
    <w:p w14:paraId="28A8CD79" w14:textId="77777777" w:rsidR="00E708C8" w:rsidRPr="00D71312" w:rsidRDefault="00E708C8" w:rsidP="00A17ADB">
      <w:pPr>
        <w:pStyle w:val="Heading3"/>
      </w:pPr>
      <w:bookmarkStart w:id="5" w:name="_Toc160028029"/>
      <w:r w:rsidRPr="00D71312">
        <w:lastRenderedPageBreak/>
        <w:t>Inclusion Criteria</w:t>
      </w:r>
      <w:r>
        <w:t xml:space="preserve"> for Opioid-Exposure</w:t>
      </w:r>
      <w:bookmarkEnd w:id="5"/>
    </w:p>
    <w:p w14:paraId="2F128828" w14:textId="77777777" w:rsidR="006E16C2" w:rsidRDefault="006E16C2" w:rsidP="00E708C8">
      <w:pPr>
        <w:ind w:firstLine="360"/>
        <w:rPr>
          <w:rFonts w:cs="Arial"/>
        </w:rPr>
      </w:pPr>
    </w:p>
    <w:p w14:paraId="6EDF5E9D" w14:textId="48A9A457" w:rsidR="00E708C8" w:rsidRPr="00B4060F" w:rsidRDefault="00E708C8" w:rsidP="00E708C8">
      <w:pPr>
        <w:ind w:firstLine="360"/>
        <w:rPr>
          <w:rFonts w:cs="Arial"/>
          <w:u w:val="single"/>
        </w:rPr>
      </w:pPr>
      <w:r w:rsidRPr="00B4060F">
        <w:rPr>
          <w:rFonts w:cs="Arial"/>
          <w:u w:val="single"/>
        </w:rPr>
        <w:t>Infant diagnosis of NOWS/opioid-exposure</w:t>
      </w:r>
    </w:p>
    <w:p w14:paraId="6F2007A8" w14:textId="2D036DA9" w:rsidR="00BC44F6" w:rsidRPr="00BC44F6" w:rsidRDefault="00BA6AFC" w:rsidP="00BC44F6">
      <w:pPr>
        <w:pStyle w:val="ListParagraph"/>
        <w:numPr>
          <w:ilvl w:val="0"/>
          <w:numId w:val="5"/>
        </w:numPr>
        <w:ind w:left="1080"/>
        <w:rPr>
          <w:rFonts w:cs="Arial"/>
        </w:rPr>
      </w:pPr>
      <w:r>
        <w:rPr>
          <w:rFonts w:cs="Arial"/>
        </w:rPr>
        <w:t>D</w:t>
      </w:r>
      <w:r w:rsidRPr="00BA6AFC">
        <w:rPr>
          <w:rFonts w:cs="Arial"/>
        </w:rPr>
        <w:t xml:space="preserve">iagnosis of NOWS/opioid-exposure </w:t>
      </w:r>
      <w:r w:rsidR="00C22D36">
        <w:rPr>
          <w:rFonts w:cs="Arial"/>
        </w:rPr>
        <w:t>was</w:t>
      </w:r>
      <w:r>
        <w:rPr>
          <w:rFonts w:cs="Arial"/>
        </w:rPr>
        <w:t xml:space="preserve"> defined as existence of certain ICD9 and ICD10 codes as listed in the </w:t>
      </w:r>
      <w:r w:rsidRPr="00B26FAB">
        <w:rPr>
          <w:rFonts w:cs="Arial"/>
        </w:rPr>
        <w:t>file</w:t>
      </w:r>
      <w:r w:rsidR="00B26FAB">
        <w:rPr>
          <w:rFonts w:cs="Arial"/>
        </w:rPr>
        <w:t xml:space="preserve"> </w:t>
      </w:r>
      <w:r w:rsidR="00B26FAB" w:rsidRPr="00A175C6">
        <w:rPr>
          <w:rFonts w:cs="Arial"/>
        </w:rPr>
        <w:t>AlgorithmValidation_supplementintotables</w:t>
      </w:r>
      <w:r w:rsidR="00B26FAB">
        <w:rPr>
          <w:rFonts w:cs="Arial"/>
        </w:rPr>
        <w:t>.xlsx (Sheet ‘ST</w:t>
      </w:r>
      <w:r w:rsidR="00B26FAB">
        <w:rPr>
          <w:rFonts w:cs="Arial"/>
        </w:rPr>
        <w:t>5</w:t>
      </w:r>
      <w:r w:rsidR="00B26FAB">
        <w:rPr>
          <w:rFonts w:cs="Arial"/>
        </w:rPr>
        <w:t xml:space="preserve">. </w:t>
      </w:r>
      <w:r w:rsidR="00B26FAB">
        <w:rPr>
          <w:rFonts w:cs="Arial"/>
        </w:rPr>
        <w:t>NOW</w:t>
      </w:r>
      <w:r w:rsidR="001047AF">
        <w:rPr>
          <w:rFonts w:cs="Arial"/>
        </w:rPr>
        <w:t>S-OE diagnosis</w:t>
      </w:r>
      <w:r w:rsidR="00B26FAB">
        <w:rPr>
          <w:rFonts w:cs="Arial"/>
        </w:rPr>
        <w:t>’)</w:t>
      </w:r>
      <w:r>
        <w:rPr>
          <w:rFonts w:cs="Arial"/>
        </w:rPr>
        <w:t xml:space="preserve"> and in Supplementary Table 5 from the manuscript</w:t>
      </w:r>
    </w:p>
    <w:p w14:paraId="7B4B6D8E" w14:textId="77777777" w:rsidR="00E708C8" w:rsidRPr="00B4060F" w:rsidRDefault="00E708C8" w:rsidP="00E708C8">
      <w:pPr>
        <w:ind w:firstLine="360"/>
        <w:rPr>
          <w:rFonts w:cs="Arial"/>
          <w:u w:val="single"/>
        </w:rPr>
      </w:pPr>
      <w:r w:rsidRPr="00B4060F">
        <w:rPr>
          <w:rFonts w:cs="Arial"/>
          <w:u w:val="single"/>
        </w:rPr>
        <w:t>Infant positive opioid toxicology</w:t>
      </w:r>
    </w:p>
    <w:p w14:paraId="17B6E74F" w14:textId="51934543" w:rsidR="00E708C8" w:rsidRDefault="00DA09A8" w:rsidP="0041396A">
      <w:pPr>
        <w:pStyle w:val="ListParagraph"/>
        <w:numPr>
          <w:ilvl w:val="0"/>
          <w:numId w:val="5"/>
        </w:numPr>
        <w:ind w:left="1080"/>
        <w:rPr>
          <w:rFonts w:cs="Arial"/>
        </w:rPr>
      </w:pPr>
      <w:r w:rsidRPr="001047AF">
        <w:rPr>
          <w:rFonts w:cs="Arial"/>
        </w:rPr>
        <w:t>Positive opioid toxicology</w:t>
      </w:r>
      <w:r w:rsidR="0041396A" w:rsidRPr="001047AF">
        <w:rPr>
          <w:rFonts w:cs="Arial"/>
        </w:rPr>
        <w:t xml:space="preserve"> </w:t>
      </w:r>
      <w:r w:rsidR="00C22D36" w:rsidRPr="001047AF">
        <w:rPr>
          <w:rFonts w:cs="Arial"/>
        </w:rPr>
        <w:t>was</w:t>
      </w:r>
      <w:r w:rsidR="0041396A" w:rsidRPr="001047AF">
        <w:rPr>
          <w:rFonts w:cs="Arial"/>
        </w:rPr>
        <w:t xml:space="preserve"> defined as </w:t>
      </w:r>
      <w:r w:rsidRPr="001047AF">
        <w:rPr>
          <w:rFonts w:cs="Arial"/>
        </w:rPr>
        <w:t>pre</w:t>
      </w:r>
      <w:r w:rsidR="00DA1B16" w:rsidRPr="001047AF">
        <w:rPr>
          <w:rFonts w:cs="Arial"/>
        </w:rPr>
        <w:t xml:space="preserve">sence of opioids or opioid metabolites from relevant labs </w:t>
      </w:r>
      <w:r w:rsidR="0041396A" w:rsidRPr="001047AF">
        <w:rPr>
          <w:rFonts w:cs="Arial"/>
        </w:rPr>
        <w:t>as listed in the file</w:t>
      </w:r>
      <w:r w:rsidR="001047AF">
        <w:rPr>
          <w:rFonts w:cs="Arial"/>
        </w:rPr>
        <w:t xml:space="preserve"> </w:t>
      </w:r>
      <w:r w:rsidR="001047AF" w:rsidRPr="00A175C6">
        <w:rPr>
          <w:rFonts w:cs="Arial"/>
        </w:rPr>
        <w:t>AlgorithmValidation_supplementintotables</w:t>
      </w:r>
      <w:r w:rsidR="001047AF">
        <w:rPr>
          <w:rFonts w:cs="Arial"/>
        </w:rPr>
        <w:t>.xlsx (Sheet ‘ST</w:t>
      </w:r>
      <w:r w:rsidR="001047AF">
        <w:rPr>
          <w:rFonts w:cs="Arial"/>
        </w:rPr>
        <w:t>6</w:t>
      </w:r>
      <w:r w:rsidR="001047AF">
        <w:rPr>
          <w:rFonts w:cs="Arial"/>
        </w:rPr>
        <w:t xml:space="preserve">. </w:t>
      </w:r>
      <w:r w:rsidR="0098141E">
        <w:rPr>
          <w:rFonts w:cs="Arial"/>
        </w:rPr>
        <w:t>Infant opioid lab terms</w:t>
      </w:r>
      <w:r w:rsidR="001047AF">
        <w:rPr>
          <w:rFonts w:cs="Arial"/>
        </w:rPr>
        <w:t>’)</w:t>
      </w:r>
      <w:r w:rsidR="0041396A" w:rsidRPr="001047AF">
        <w:rPr>
          <w:rFonts w:cs="Arial"/>
        </w:rPr>
        <w:t xml:space="preserve"> and in Supplementary Table </w:t>
      </w:r>
      <w:r w:rsidR="00DA1B16" w:rsidRPr="001047AF">
        <w:rPr>
          <w:rFonts w:cs="Arial"/>
        </w:rPr>
        <w:t>6</w:t>
      </w:r>
      <w:r w:rsidR="0041396A" w:rsidRPr="001047AF">
        <w:rPr>
          <w:rFonts w:cs="Arial"/>
        </w:rPr>
        <w:t xml:space="preserve"> from the manuscript</w:t>
      </w:r>
    </w:p>
    <w:p w14:paraId="1CF2E8DD" w14:textId="77777777" w:rsidR="00BC44F6" w:rsidRPr="001047AF" w:rsidRDefault="00BC44F6" w:rsidP="00BC44F6">
      <w:pPr>
        <w:pStyle w:val="ListParagraph"/>
        <w:ind w:left="1080"/>
        <w:rPr>
          <w:rFonts w:cs="Arial"/>
        </w:rPr>
      </w:pPr>
    </w:p>
    <w:p w14:paraId="5ED48BF4" w14:textId="77777777" w:rsidR="00E708C8" w:rsidRPr="00B4060F" w:rsidRDefault="00E708C8" w:rsidP="00E708C8">
      <w:pPr>
        <w:ind w:firstLine="360"/>
        <w:rPr>
          <w:rFonts w:cs="Arial"/>
          <w:u w:val="single"/>
        </w:rPr>
      </w:pPr>
      <w:r w:rsidRPr="00B4060F">
        <w:rPr>
          <w:rFonts w:cs="Arial"/>
          <w:u w:val="single"/>
        </w:rPr>
        <w:t>Birthing Person Opioid Use Disorder diagnosis from prenatal through 30-days postpartum</w:t>
      </w:r>
    </w:p>
    <w:p w14:paraId="1B09E9B5" w14:textId="0FC58A11" w:rsidR="00E708C8" w:rsidRDefault="00EB7C65" w:rsidP="00EB7C65">
      <w:pPr>
        <w:pStyle w:val="ListParagraph"/>
        <w:numPr>
          <w:ilvl w:val="0"/>
          <w:numId w:val="5"/>
        </w:numPr>
        <w:ind w:left="1080"/>
        <w:rPr>
          <w:rFonts w:cs="Arial"/>
        </w:rPr>
      </w:pPr>
      <w:r>
        <w:rPr>
          <w:rFonts w:cs="Arial"/>
        </w:rPr>
        <w:t>D</w:t>
      </w:r>
      <w:r w:rsidRPr="00BA6AFC">
        <w:rPr>
          <w:rFonts w:cs="Arial"/>
        </w:rPr>
        <w:t xml:space="preserve">iagnosis of </w:t>
      </w:r>
      <w:r w:rsidR="00C22D36">
        <w:rPr>
          <w:rFonts w:cs="Arial"/>
        </w:rPr>
        <w:t>opioid use disorder</w:t>
      </w:r>
      <w:r w:rsidRPr="00BA6AFC">
        <w:rPr>
          <w:rFonts w:cs="Arial"/>
        </w:rPr>
        <w:t xml:space="preserve"> </w:t>
      </w:r>
      <w:r w:rsidR="00C22D36">
        <w:rPr>
          <w:rFonts w:cs="Arial"/>
        </w:rPr>
        <w:t>was</w:t>
      </w:r>
      <w:r>
        <w:rPr>
          <w:rFonts w:cs="Arial"/>
        </w:rPr>
        <w:t xml:space="preserve"> defined as existence of certain ICD9 and ICD10 codes as listed in the </w:t>
      </w:r>
      <w:r w:rsidRPr="002E775C">
        <w:rPr>
          <w:rFonts w:cs="Arial"/>
        </w:rPr>
        <w:t>file</w:t>
      </w:r>
      <w:r w:rsidR="002E775C">
        <w:rPr>
          <w:rFonts w:cs="Arial"/>
        </w:rPr>
        <w:t xml:space="preserve"> </w:t>
      </w:r>
      <w:r w:rsidR="002E775C" w:rsidRPr="00A175C6">
        <w:rPr>
          <w:rFonts w:cs="Arial"/>
        </w:rPr>
        <w:t>AlgorithmValidation_supplementintotables</w:t>
      </w:r>
      <w:r w:rsidR="002E775C">
        <w:rPr>
          <w:rFonts w:cs="Arial"/>
        </w:rPr>
        <w:t>.xlsx (Sheet ‘ST</w:t>
      </w:r>
      <w:r w:rsidR="002E775C">
        <w:rPr>
          <w:rFonts w:cs="Arial"/>
        </w:rPr>
        <w:t>7</w:t>
      </w:r>
      <w:r w:rsidR="002E775C">
        <w:rPr>
          <w:rFonts w:cs="Arial"/>
        </w:rPr>
        <w:t>.</w:t>
      </w:r>
      <w:r w:rsidR="002E775C">
        <w:rPr>
          <w:rFonts w:cs="Arial"/>
        </w:rPr>
        <w:t xml:space="preserve"> </w:t>
      </w:r>
      <w:r w:rsidR="00261D58">
        <w:rPr>
          <w:rFonts w:cs="Arial"/>
        </w:rPr>
        <w:t>Birth parent OUD codes</w:t>
      </w:r>
      <w:r w:rsidR="002E775C">
        <w:rPr>
          <w:rFonts w:cs="Arial"/>
        </w:rPr>
        <w:t>’)</w:t>
      </w:r>
      <w:r>
        <w:rPr>
          <w:rFonts w:cs="Arial"/>
        </w:rPr>
        <w:t xml:space="preserve"> and in Supplementary Table </w:t>
      </w:r>
      <w:r w:rsidR="00CF670A">
        <w:rPr>
          <w:rFonts w:cs="Arial"/>
        </w:rPr>
        <w:t>7</w:t>
      </w:r>
      <w:r>
        <w:rPr>
          <w:rFonts w:cs="Arial"/>
        </w:rPr>
        <w:t xml:space="preserve"> from the manuscript</w:t>
      </w:r>
    </w:p>
    <w:p w14:paraId="765AAFAA" w14:textId="77777777" w:rsidR="00BC44F6" w:rsidRPr="00EB7C65" w:rsidRDefault="00BC44F6" w:rsidP="00BC44F6">
      <w:pPr>
        <w:pStyle w:val="ListParagraph"/>
        <w:ind w:left="1080"/>
        <w:rPr>
          <w:rFonts w:cs="Arial"/>
        </w:rPr>
      </w:pPr>
    </w:p>
    <w:p w14:paraId="665784F7" w14:textId="3006EF6D" w:rsidR="00E708C8" w:rsidRPr="00B4060F" w:rsidRDefault="00E708C8" w:rsidP="00E708C8">
      <w:pPr>
        <w:ind w:firstLine="360"/>
        <w:rPr>
          <w:rFonts w:cs="Arial"/>
          <w:u w:val="single"/>
        </w:rPr>
      </w:pPr>
      <w:r w:rsidRPr="00B4060F">
        <w:rPr>
          <w:rFonts w:cs="Arial"/>
          <w:u w:val="single"/>
        </w:rPr>
        <w:t>Birthing Person outpatient opioid exposure record from 30 to 2 days prior to deliver</w:t>
      </w:r>
      <w:r w:rsidR="00B4060F">
        <w:rPr>
          <w:rFonts w:cs="Arial"/>
          <w:u w:val="single"/>
        </w:rPr>
        <w:t>y</w:t>
      </w:r>
    </w:p>
    <w:p w14:paraId="3362E2E3" w14:textId="732C4F68" w:rsidR="00126DC3" w:rsidRDefault="00FD1D7C" w:rsidP="00126DC3">
      <w:pPr>
        <w:pStyle w:val="ListParagraph"/>
        <w:numPr>
          <w:ilvl w:val="0"/>
          <w:numId w:val="5"/>
        </w:numPr>
        <w:ind w:left="1080"/>
        <w:rPr>
          <w:rFonts w:cs="Arial"/>
        </w:rPr>
      </w:pPr>
      <w:r>
        <w:rPr>
          <w:rFonts w:cs="Arial"/>
        </w:rPr>
        <w:t>Opioid exposure was defined</w:t>
      </w:r>
      <w:r w:rsidR="00D8373C">
        <w:rPr>
          <w:rFonts w:cs="Arial"/>
        </w:rPr>
        <w:t xml:space="preserve"> as existence of drug search terms in the OMOP </w:t>
      </w:r>
      <w:r w:rsidR="006A661C">
        <w:rPr>
          <w:rFonts w:cs="Arial"/>
        </w:rPr>
        <w:t xml:space="preserve">DRUG_EXPOSURE table </w:t>
      </w:r>
      <w:r w:rsidR="00126DC3">
        <w:rPr>
          <w:rFonts w:cs="Arial"/>
        </w:rPr>
        <w:t xml:space="preserve">as listed in the </w:t>
      </w:r>
      <w:r w:rsidR="00126DC3" w:rsidRPr="00261D58">
        <w:rPr>
          <w:rFonts w:cs="Arial"/>
        </w:rPr>
        <w:t>file</w:t>
      </w:r>
      <w:r w:rsidR="00261D58">
        <w:rPr>
          <w:rFonts w:cs="Arial"/>
        </w:rPr>
        <w:t xml:space="preserve"> </w:t>
      </w:r>
      <w:r w:rsidR="00261D58" w:rsidRPr="00A175C6">
        <w:rPr>
          <w:rFonts w:cs="Arial"/>
        </w:rPr>
        <w:t>AlgorithmValidation_supplementintotables</w:t>
      </w:r>
      <w:r w:rsidR="00261D58">
        <w:rPr>
          <w:rFonts w:cs="Arial"/>
        </w:rPr>
        <w:t>.xlsx (Sheet ‘ST</w:t>
      </w:r>
      <w:r w:rsidR="00261D58">
        <w:rPr>
          <w:rFonts w:cs="Arial"/>
        </w:rPr>
        <w:t>8</w:t>
      </w:r>
      <w:r w:rsidR="00261D58">
        <w:rPr>
          <w:rFonts w:cs="Arial"/>
        </w:rPr>
        <w:t xml:space="preserve">. </w:t>
      </w:r>
      <w:r w:rsidR="00E477EB">
        <w:rPr>
          <w:rFonts w:cs="Arial"/>
        </w:rPr>
        <w:t>Opioid search terms</w:t>
      </w:r>
      <w:r w:rsidR="00261D58">
        <w:rPr>
          <w:rFonts w:cs="Arial"/>
        </w:rPr>
        <w:t>’)</w:t>
      </w:r>
      <w:r w:rsidR="00126DC3">
        <w:rPr>
          <w:rFonts w:cs="Arial"/>
        </w:rPr>
        <w:t xml:space="preserve"> and in Supplementary Table </w:t>
      </w:r>
      <w:r w:rsidR="00D8373C">
        <w:rPr>
          <w:rFonts w:cs="Arial"/>
        </w:rPr>
        <w:t>8</w:t>
      </w:r>
      <w:r w:rsidR="00126DC3">
        <w:rPr>
          <w:rFonts w:cs="Arial"/>
        </w:rPr>
        <w:t xml:space="preserve"> from the manuscript</w:t>
      </w:r>
    </w:p>
    <w:p w14:paraId="37ED244F" w14:textId="77777777" w:rsidR="00BC44F6" w:rsidRPr="00EB7C65" w:rsidRDefault="00BC44F6" w:rsidP="00BC44F6">
      <w:pPr>
        <w:pStyle w:val="ListParagraph"/>
        <w:ind w:left="1080"/>
        <w:rPr>
          <w:rFonts w:cs="Arial"/>
        </w:rPr>
      </w:pPr>
    </w:p>
    <w:p w14:paraId="5A0CD39C" w14:textId="4971503F" w:rsidR="00E708C8" w:rsidRPr="00B4060F" w:rsidRDefault="00E708C8" w:rsidP="00E708C8">
      <w:pPr>
        <w:ind w:firstLine="360"/>
        <w:rPr>
          <w:rFonts w:cs="Arial"/>
          <w:u w:val="single"/>
        </w:rPr>
      </w:pPr>
      <w:r w:rsidRPr="00B4060F">
        <w:rPr>
          <w:rFonts w:cs="Arial"/>
          <w:u w:val="single"/>
        </w:rPr>
        <w:t xml:space="preserve">Birthing Person opioid listed in medication </w:t>
      </w:r>
      <w:r w:rsidR="00E13DEB">
        <w:rPr>
          <w:rFonts w:cs="Arial"/>
          <w:u w:val="single"/>
        </w:rPr>
        <w:t xml:space="preserve">list </w:t>
      </w:r>
      <w:bookmarkStart w:id="6" w:name="_Hlk159996596"/>
      <w:r w:rsidRPr="00B4060F">
        <w:rPr>
          <w:rFonts w:cs="Arial"/>
          <w:u w:val="single"/>
        </w:rPr>
        <w:t xml:space="preserve">from 30 to 2 days prior to </w:t>
      </w:r>
      <w:proofErr w:type="gramStart"/>
      <w:r w:rsidRPr="00B4060F">
        <w:rPr>
          <w:rFonts w:cs="Arial"/>
          <w:u w:val="single"/>
        </w:rPr>
        <w:t>deliver</w:t>
      </w:r>
      <w:r w:rsidR="00B4060F" w:rsidRPr="00B4060F">
        <w:rPr>
          <w:rFonts w:cs="Arial"/>
          <w:u w:val="single"/>
        </w:rPr>
        <w:t>y</w:t>
      </w:r>
      <w:bookmarkEnd w:id="6"/>
      <w:proofErr w:type="gramEnd"/>
    </w:p>
    <w:p w14:paraId="1362D90B" w14:textId="6737F3C4" w:rsidR="006A661C" w:rsidRDefault="006A661C" w:rsidP="006A661C">
      <w:pPr>
        <w:pStyle w:val="ListParagraph"/>
        <w:numPr>
          <w:ilvl w:val="0"/>
          <w:numId w:val="5"/>
        </w:numPr>
        <w:ind w:left="1080"/>
        <w:rPr>
          <w:rFonts w:cs="Arial"/>
        </w:rPr>
      </w:pPr>
      <w:r>
        <w:rPr>
          <w:rFonts w:cs="Arial"/>
        </w:rPr>
        <w:t xml:space="preserve">Opioid exposure was defined as existence of drug search terms in </w:t>
      </w:r>
      <w:r w:rsidR="00F03D82">
        <w:rPr>
          <w:rFonts w:cs="Arial"/>
        </w:rPr>
        <w:t xml:space="preserve">medication lists found in </w:t>
      </w:r>
      <w:r>
        <w:rPr>
          <w:rFonts w:cs="Arial"/>
        </w:rPr>
        <w:t xml:space="preserve">the OMOP NOTE table as listed in the </w:t>
      </w:r>
      <w:r w:rsidRPr="00E477EB">
        <w:rPr>
          <w:rFonts w:cs="Arial"/>
        </w:rPr>
        <w:t>file</w:t>
      </w:r>
      <w:r w:rsidR="00E477EB">
        <w:rPr>
          <w:rFonts w:cs="Arial"/>
        </w:rPr>
        <w:t xml:space="preserve"> </w:t>
      </w:r>
      <w:r w:rsidR="00E477EB" w:rsidRPr="00A175C6">
        <w:rPr>
          <w:rFonts w:cs="Arial"/>
        </w:rPr>
        <w:t>AlgorithmValidation_supplementintotables</w:t>
      </w:r>
      <w:r w:rsidR="00E477EB">
        <w:rPr>
          <w:rFonts w:cs="Arial"/>
        </w:rPr>
        <w:t>.xlsx (Sheet ‘ST</w:t>
      </w:r>
      <w:r w:rsidR="0064730A">
        <w:rPr>
          <w:rFonts w:cs="Arial"/>
        </w:rPr>
        <w:t>8</w:t>
      </w:r>
      <w:r w:rsidR="00E477EB">
        <w:rPr>
          <w:rFonts w:cs="Arial"/>
        </w:rPr>
        <w:t xml:space="preserve">. </w:t>
      </w:r>
      <w:r w:rsidR="0064730A">
        <w:rPr>
          <w:rFonts w:cs="Arial"/>
        </w:rPr>
        <w:t>Opioid search terms</w:t>
      </w:r>
      <w:r w:rsidR="00E477EB">
        <w:rPr>
          <w:rFonts w:cs="Arial"/>
        </w:rPr>
        <w:t>’)</w:t>
      </w:r>
      <w:r>
        <w:rPr>
          <w:rFonts w:cs="Arial"/>
        </w:rPr>
        <w:t xml:space="preserve"> and in Supplementary Table 8 from the manuscript</w:t>
      </w:r>
    </w:p>
    <w:p w14:paraId="04383CD6" w14:textId="77777777" w:rsidR="00BC44F6" w:rsidRPr="00EB7C65" w:rsidRDefault="00BC44F6" w:rsidP="00BC44F6">
      <w:pPr>
        <w:pStyle w:val="ListParagraph"/>
        <w:ind w:left="1080"/>
        <w:rPr>
          <w:rFonts w:cs="Arial"/>
        </w:rPr>
      </w:pPr>
    </w:p>
    <w:p w14:paraId="72CC3898" w14:textId="4C48518F" w:rsidR="00E708C8" w:rsidRPr="00B4060F" w:rsidRDefault="00E708C8" w:rsidP="00E708C8">
      <w:pPr>
        <w:ind w:firstLine="360"/>
        <w:rPr>
          <w:rFonts w:cs="Arial"/>
          <w:u w:val="single"/>
        </w:rPr>
      </w:pPr>
      <w:r w:rsidRPr="00B4060F">
        <w:rPr>
          <w:rFonts w:cs="Arial"/>
          <w:u w:val="single"/>
        </w:rPr>
        <w:t xml:space="preserve">Birthing Person positive opioid </w:t>
      </w:r>
      <w:r w:rsidR="00B87BCC" w:rsidRPr="00B4060F">
        <w:rPr>
          <w:rFonts w:cs="Arial"/>
          <w:u w:val="single"/>
        </w:rPr>
        <w:t>toxicology</w:t>
      </w:r>
      <w:r w:rsidR="00AC0437">
        <w:rPr>
          <w:rFonts w:cs="Arial"/>
          <w:u w:val="single"/>
        </w:rPr>
        <w:t xml:space="preserve"> during birth hospitalization</w:t>
      </w:r>
    </w:p>
    <w:p w14:paraId="267662BC" w14:textId="13C168C0" w:rsidR="006A661C" w:rsidRPr="0041396A" w:rsidRDefault="006A661C" w:rsidP="006A661C">
      <w:pPr>
        <w:pStyle w:val="ListParagraph"/>
        <w:numPr>
          <w:ilvl w:val="0"/>
          <w:numId w:val="5"/>
        </w:numPr>
        <w:ind w:left="1080"/>
        <w:rPr>
          <w:rFonts w:cs="Arial"/>
        </w:rPr>
      </w:pPr>
      <w:r>
        <w:rPr>
          <w:rFonts w:cs="Arial"/>
        </w:rPr>
        <w:t>Positive opioid toxicology</w:t>
      </w:r>
      <w:r w:rsidRPr="00BA6AFC">
        <w:rPr>
          <w:rFonts w:cs="Arial"/>
        </w:rPr>
        <w:t xml:space="preserve"> </w:t>
      </w:r>
      <w:r>
        <w:rPr>
          <w:rFonts w:cs="Arial"/>
        </w:rPr>
        <w:t xml:space="preserve">was defined as presence </w:t>
      </w:r>
      <w:r w:rsidR="00034451" w:rsidRPr="00034451">
        <w:rPr>
          <w:rFonts w:cs="Arial"/>
        </w:rPr>
        <w:t>of metabolites for methadone, buprenorphine, norbuprenorphine, or fentany</w:t>
      </w:r>
      <w:r w:rsidR="00034451">
        <w:rPr>
          <w:rFonts w:cs="Arial"/>
        </w:rPr>
        <w:t>l</w:t>
      </w:r>
      <w:r>
        <w:rPr>
          <w:rFonts w:cs="Arial"/>
        </w:rPr>
        <w:t xml:space="preserve"> from relevant labs as listed in the </w:t>
      </w:r>
      <w:r w:rsidRPr="0064730A">
        <w:rPr>
          <w:rFonts w:cs="Arial"/>
        </w:rPr>
        <w:t>file</w:t>
      </w:r>
      <w:r w:rsidR="0064730A">
        <w:rPr>
          <w:rFonts w:cs="Arial"/>
        </w:rPr>
        <w:t xml:space="preserve"> </w:t>
      </w:r>
      <w:r w:rsidR="0064730A" w:rsidRPr="00A175C6">
        <w:rPr>
          <w:rFonts w:cs="Arial"/>
        </w:rPr>
        <w:t>AlgorithmValidation_supplementintotables</w:t>
      </w:r>
      <w:r w:rsidR="0064730A">
        <w:rPr>
          <w:rFonts w:cs="Arial"/>
        </w:rPr>
        <w:t>.xlsx (Sheet ‘ST</w:t>
      </w:r>
      <w:r w:rsidR="0064730A">
        <w:rPr>
          <w:rFonts w:cs="Arial"/>
        </w:rPr>
        <w:t>9</w:t>
      </w:r>
      <w:r w:rsidR="0064730A">
        <w:rPr>
          <w:rFonts w:cs="Arial"/>
        </w:rPr>
        <w:t xml:space="preserve">. </w:t>
      </w:r>
      <w:r w:rsidR="00BC44F6">
        <w:rPr>
          <w:rFonts w:cs="Arial"/>
        </w:rPr>
        <w:t>Birth parent lab terms</w:t>
      </w:r>
      <w:r w:rsidR="0064730A">
        <w:rPr>
          <w:rFonts w:cs="Arial"/>
        </w:rPr>
        <w:t>’)</w:t>
      </w:r>
      <w:r>
        <w:rPr>
          <w:rFonts w:cs="Arial"/>
        </w:rPr>
        <w:t xml:space="preserve"> and in Supplementary Table </w:t>
      </w:r>
      <w:r w:rsidR="00034451">
        <w:rPr>
          <w:rFonts w:cs="Arial"/>
        </w:rPr>
        <w:t>9</w:t>
      </w:r>
      <w:r>
        <w:rPr>
          <w:rFonts w:cs="Arial"/>
        </w:rPr>
        <w:t xml:space="preserve"> from the manuscript</w:t>
      </w:r>
    </w:p>
    <w:p w14:paraId="42F1814C" w14:textId="4756213A" w:rsidR="006C1EEE" w:rsidRPr="006A661C" w:rsidRDefault="006C1EEE" w:rsidP="006A661C">
      <w:pPr>
        <w:pStyle w:val="ListParagraph"/>
        <w:numPr>
          <w:ilvl w:val="0"/>
          <w:numId w:val="5"/>
        </w:numPr>
        <w:rPr>
          <w:rFonts w:cs="Arial"/>
        </w:rPr>
      </w:pPr>
      <w:r w:rsidRPr="006A661C">
        <w:rPr>
          <w:rFonts w:cs="Arial"/>
        </w:rPr>
        <w:br w:type="page"/>
      </w:r>
    </w:p>
    <w:p w14:paraId="5DA5B543" w14:textId="16D4DBB9" w:rsidR="7E024B02" w:rsidRDefault="004379DA" w:rsidP="004379DA">
      <w:pPr>
        <w:pStyle w:val="Heading1"/>
      </w:pPr>
      <w:bookmarkStart w:id="7" w:name="_Toc160028030"/>
      <w:r>
        <w:lastRenderedPageBreak/>
        <w:t>Code Description</w:t>
      </w:r>
      <w:bookmarkEnd w:id="7"/>
    </w:p>
    <w:p w14:paraId="6FFC849D" w14:textId="5270913D" w:rsidR="00626474" w:rsidRDefault="007E7BCA" w:rsidP="00E023BA">
      <w:pPr>
        <w:pStyle w:val="Heading2"/>
      </w:pPr>
      <w:bookmarkStart w:id="8" w:name="_Toc160028031"/>
      <w:r>
        <w:t>Data Description</w:t>
      </w:r>
      <w:bookmarkEnd w:id="8"/>
    </w:p>
    <w:p w14:paraId="3DF5A517" w14:textId="77777777" w:rsidR="007E7BCA" w:rsidRDefault="007E7BCA" w:rsidP="007E7BCA"/>
    <w:p w14:paraId="75BE26EE" w14:textId="76C4E465" w:rsidR="007E7BCA" w:rsidRDefault="007E7BCA" w:rsidP="007E7BCA">
      <w:r>
        <w:t xml:space="preserve">The EHR data used was organized </w:t>
      </w:r>
      <w:r w:rsidR="000519D0">
        <w:t xml:space="preserve">according to </w:t>
      </w:r>
      <w:r w:rsidR="000519D0">
        <w:rPr>
          <w:rStyle w:val="normaltextrun"/>
          <w:color w:val="000000"/>
          <w:shd w:val="clear" w:color="auto" w:fill="FFFFFF"/>
        </w:rPr>
        <w:t>Observational Medical Outcomes Partnership (</w:t>
      </w:r>
      <w:r w:rsidR="000519D0">
        <w:rPr>
          <w:rStyle w:val="findhit"/>
          <w:color w:val="000000"/>
        </w:rPr>
        <w:t>OMOP</w:t>
      </w:r>
      <w:r w:rsidR="000519D0">
        <w:rPr>
          <w:rStyle w:val="normaltextrun"/>
          <w:color w:val="000000"/>
          <w:shd w:val="clear" w:color="auto" w:fill="FFFFFF"/>
        </w:rPr>
        <w:t>) Common Data Model (CDM)</w:t>
      </w:r>
      <w:r w:rsidR="00035D7D">
        <w:rPr>
          <w:rStyle w:val="normaltextrun"/>
          <w:color w:val="000000"/>
          <w:shd w:val="clear" w:color="auto" w:fill="FFFFFF"/>
        </w:rPr>
        <w:t xml:space="preserve"> (</w:t>
      </w:r>
      <w:hyperlink r:id="rId15" w:history="1">
        <w:r w:rsidR="00035D7D" w:rsidRPr="00AE0989">
          <w:rPr>
            <w:rStyle w:val="Hyperlink"/>
            <w:shd w:val="clear" w:color="auto" w:fill="FFFFFF"/>
          </w:rPr>
          <w:t>https://www.ohdsi.org/</w:t>
        </w:r>
      </w:hyperlink>
      <w:r w:rsidR="00035D7D">
        <w:rPr>
          <w:rStyle w:val="normaltextrun"/>
          <w:color w:val="000000"/>
          <w:shd w:val="clear" w:color="auto" w:fill="FFFFFF"/>
        </w:rPr>
        <w:t xml:space="preserve">). </w:t>
      </w:r>
    </w:p>
    <w:p w14:paraId="55A6CDE1" w14:textId="77777777" w:rsidR="007E7BCA" w:rsidRPr="007E7BCA" w:rsidRDefault="007E7BCA" w:rsidP="007E7BCA"/>
    <w:p w14:paraId="74B24BF2" w14:textId="768F3BF8" w:rsidR="004379DA" w:rsidRDefault="00E023BA" w:rsidP="00E023BA">
      <w:pPr>
        <w:pStyle w:val="Heading2"/>
      </w:pPr>
      <w:bookmarkStart w:id="9" w:name="_Toc160028032"/>
      <w:r>
        <w:t>Code Availability</w:t>
      </w:r>
      <w:bookmarkEnd w:id="9"/>
    </w:p>
    <w:p w14:paraId="33C75762" w14:textId="6F6FDC2E" w:rsidR="00E023BA" w:rsidRPr="00873962" w:rsidRDefault="00E023BA" w:rsidP="00E023BA">
      <w:pPr>
        <w:rPr>
          <w:rFonts w:cs="Arial"/>
        </w:rPr>
      </w:pPr>
    </w:p>
    <w:p w14:paraId="1BEC2511" w14:textId="7F066FB2" w:rsidR="00873962" w:rsidRPr="00873962" w:rsidRDefault="00873962" w:rsidP="00E023BA">
      <w:pPr>
        <w:rPr>
          <w:rFonts w:cs="Arial"/>
        </w:rPr>
      </w:pPr>
      <w:r>
        <w:rPr>
          <w:rFonts w:cs="Arial"/>
        </w:rPr>
        <w:t xml:space="preserve">All code is available on GitHub at </w:t>
      </w:r>
      <w:hyperlink r:id="rId16" w:history="1">
        <w:r w:rsidRPr="00AE0989">
          <w:rPr>
            <w:rStyle w:val="Hyperlink"/>
            <w:rFonts w:cs="Arial"/>
          </w:rPr>
          <w:t>https://github.com/Precision-Phenotyping-Core/opioid-exposed-infants</w:t>
        </w:r>
      </w:hyperlink>
      <w:r>
        <w:rPr>
          <w:rFonts w:cs="Arial"/>
        </w:rPr>
        <w:t xml:space="preserve">. </w:t>
      </w:r>
    </w:p>
    <w:p w14:paraId="7C972F37" w14:textId="5139400B" w:rsidR="00146788" w:rsidRDefault="00146788" w:rsidP="00637C23">
      <w:pPr>
        <w:rPr>
          <w:rFonts w:cs="Arial"/>
        </w:rPr>
      </w:pPr>
      <w:r>
        <w:rPr>
          <w:rFonts w:cs="Arial"/>
        </w:rPr>
        <w:t>Code was writing in Python</w:t>
      </w:r>
      <w:r w:rsidR="00FC18D9">
        <w:rPr>
          <w:rFonts w:cs="Arial"/>
        </w:rPr>
        <w:t>, Spark SQL,</w:t>
      </w:r>
      <w:r w:rsidR="005B3AA7">
        <w:rPr>
          <w:rFonts w:cs="Arial"/>
        </w:rPr>
        <w:t xml:space="preserve"> and SQL.</w:t>
      </w:r>
    </w:p>
    <w:p w14:paraId="12AEAF8F" w14:textId="27AEEBC2" w:rsidR="00637C23" w:rsidRDefault="00637C23" w:rsidP="00637C23">
      <w:pPr>
        <w:rPr>
          <w:rFonts w:cs="Arial"/>
        </w:rPr>
      </w:pPr>
      <w:r>
        <w:rPr>
          <w:rFonts w:cs="Arial"/>
        </w:rPr>
        <w:t xml:space="preserve">Code files are available in two formats: Python-based </w:t>
      </w:r>
      <w:proofErr w:type="spellStart"/>
      <w:r>
        <w:rPr>
          <w:rFonts w:cs="Arial"/>
        </w:rPr>
        <w:t>Jupyter</w:t>
      </w:r>
      <w:proofErr w:type="spellEnd"/>
      <w:r>
        <w:rPr>
          <w:rFonts w:cs="Arial"/>
        </w:rPr>
        <w:t xml:space="preserve"> Notebook (</w:t>
      </w:r>
      <w:proofErr w:type="gramStart"/>
      <w:r>
        <w:rPr>
          <w:rFonts w:cs="Arial"/>
        </w:rPr>
        <w:t>*.</w:t>
      </w:r>
      <w:proofErr w:type="spellStart"/>
      <w:r>
        <w:rPr>
          <w:rFonts w:cs="Arial"/>
        </w:rPr>
        <w:t>ipynb</w:t>
      </w:r>
      <w:proofErr w:type="spellEnd"/>
      <w:proofErr w:type="gramEnd"/>
      <w:r>
        <w:rPr>
          <w:rFonts w:cs="Arial"/>
        </w:rPr>
        <w:t>), which can be opened up in most integrated development environment (IDE) software (e.g. Visual Studio Code), and HTML (*.html), which can be opened in most web browsers (e.g. Chrome).</w:t>
      </w:r>
    </w:p>
    <w:p w14:paraId="464413F2" w14:textId="5291BE64" w:rsidR="00E023BA" w:rsidRDefault="00637C23" w:rsidP="00637C23">
      <w:pPr>
        <w:rPr>
          <w:rFonts w:cs="Arial"/>
        </w:rPr>
      </w:pPr>
      <w:r>
        <w:rPr>
          <w:rFonts w:cs="Arial"/>
        </w:rPr>
        <w:t>All the notebooks/files have been edited for public dissemination and are not executable as is.</w:t>
      </w:r>
    </w:p>
    <w:p w14:paraId="5008147D" w14:textId="77777777" w:rsidR="003C2ABB" w:rsidRPr="00873962" w:rsidRDefault="003C2ABB" w:rsidP="00637C23">
      <w:pPr>
        <w:rPr>
          <w:rFonts w:cs="Arial"/>
        </w:rPr>
      </w:pPr>
    </w:p>
    <w:p w14:paraId="14DAF90D" w14:textId="33B3AFC9" w:rsidR="00A472FF" w:rsidRDefault="00637C23" w:rsidP="007F7556">
      <w:pPr>
        <w:pStyle w:val="Heading2"/>
      </w:pPr>
      <w:bookmarkStart w:id="10" w:name="_Toc160028033"/>
      <w:r>
        <w:t>Nomenclature</w:t>
      </w:r>
      <w:bookmarkEnd w:id="10"/>
    </w:p>
    <w:p w14:paraId="6E3AC374" w14:textId="77777777" w:rsidR="007F7556" w:rsidRPr="00D13FD6" w:rsidRDefault="007F7556" w:rsidP="007F7556">
      <w:pPr>
        <w:rPr>
          <w:rFonts w:cs="Arial"/>
        </w:rPr>
      </w:pPr>
    </w:p>
    <w:p w14:paraId="6D84F495" w14:textId="127B4067" w:rsidR="002A4A1D" w:rsidRDefault="009B1697" w:rsidP="007F7556">
      <w:pPr>
        <w:rPr>
          <w:rFonts w:cs="Arial"/>
        </w:rPr>
      </w:pPr>
      <w:r>
        <w:rPr>
          <w:rFonts w:cs="Arial"/>
        </w:rPr>
        <w:t>Filenames follow the descriptions described in the published manuscript</w:t>
      </w:r>
      <w:r w:rsidR="00BB4705">
        <w:rPr>
          <w:rFonts w:cs="Arial"/>
        </w:rPr>
        <w:t xml:space="preserve"> (see Figure 1).</w:t>
      </w:r>
    </w:p>
    <w:p w14:paraId="3F3845E8" w14:textId="5397C25A" w:rsidR="00BB4705" w:rsidRDefault="00BB4705" w:rsidP="007F7556">
      <w:pPr>
        <w:rPr>
          <w:rFonts w:cs="Arial"/>
        </w:rPr>
      </w:pPr>
      <w:r>
        <w:rPr>
          <w:rFonts w:cs="Arial"/>
        </w:rPr>
        <w:t xml:space="preserve">Within each file, </w:t>
      </w:r>
      <w:r w:rsidR="00C64DCA">
        <w:rPr>
          <w:rFonts w:cs="Arial"/>
        </w:rPr>
        <w:t xml:space="preserve">there may be </w:t>
      </w:r>
      <w:r w:rsidR="002922BD">
        <w:rPr>
          <w:rFonts w:cs="Arial"/>
        </w:rPr>
        <w:t>alternative descriptions used. Major examples are listed below:</w:t>
      </w:r>
    </w:p>
    <w:p w14:paraId="47CF1E52" w14:textId="1BBE61B0" w:rsidR="002922BD" w:rsidRDefault="00455CE4" w:rsidP="002922BD">
      <w:pPr>
        <w:pStyle w:val="ListParagraph"/>
        <w:numPr>
          <w:ilvl w:val="0"/>
          <w:numId w:val="7"/>
        </w:numPr>
        <w:rPr>
          <w:rFonts w:cs="Arial"/>
        </w:rPr>
      </w:pPr>
      <w:r>
        <w:rPr>
          <w:rFonts w:cs="Arial"/>
        </w:rPr>
        <w:t>‘Birthing parent’ may be represented as ‘mom’</w:t>
      </w:r>
      <w:r w:rsidR="00086BF8">
        <w:rPr>
          <w:rFonts w:cs="Arial"/>
        </w:rPr>
        <w:t xml:space="preserve"> or ‘</w:t>
      </w:r>
      <w:proofErr w:type="gramStart"/>
      <w:r w:rsidR="00086BF8">
        <w:rPr>
          <w:rFonts w:cs="Arial"/>
        </w:rPr>
        <w:t>maternal</w:t>
      </w:r>
      <w:proofErr w:type="gramEnd"/>
      <w:r w:rsidR="00086BF8">
        <w:rPr>
          <w:rFonts w:cs="Arial"/>
        </w:rPr>
        <w:t>’</w:t>
      </w:r>
    </w:p>
    <w:p w14:paraId="114AAE0D" w14:textId="64B75315" w:rsidR="00455CE4" w:rsidRDefault="00455CE4" w:rsidP="002922BD">
      <w:pPr>
        <w:pStyle w:val="ListParagraph"/>
        <w:numPr>
          <w:ilvl w:val="0"/>
          <w:numId w:val="7"/>
        </w:numPr>
        <w:rPr>
          <w:rFonts w:cs="Arial"/>
        </w:rPr>
      </w:pPr>
      <w:r>
        <w:rPr>
          <w:rFonts w:cs="Arial"/>
        </w:rPr>
        <w:t>‘Child’ may be represented as ‘infant’ or ‘</w:t>
      </w:r>
      <w:proofErr w:type="gramStart"/>
      <w:r>
        <w:rPr>
          <w:rFonts w:cs="Arial"/>
        </w:rPr>
        <w:t>baby</w:t>
      </w:r>
      <w:proofErr w:type="gramEnd"/>
      <w:r>
        <w:rPr>
          <w:rFonts w:cs="Arial"/>
        </w:rPr>
        <w:t>’</w:t>
      </w:r>
    </w:p>
    <w:p w14:paraId="1E2D8FE9" w14:textId="0F26CF2A" w:rsidR="00D97BC8" w:rsidRDefault="00D97BC8" w:rsidP="002922BD">
      <w:pPr>
        <w:pStyle w:val="ListParagraph"/>
        <w:numPr>
          <w:ilvl w:val="0"/>
          <w:numId w:val="7"/>
        </w:numPr>
        <w:rPr>
          <w:rFonts w:cs="Arial"/>
        </w:rPr>
      </w:pPr>
      <w:r>
        <w:rPr>
          <w:rFonts w:cs="Arial"/>
        </w:rPr>
        <w:t>‘Dyad’ may be represented as ‘pair’</w:t>
      </w:r>
      <w:r w:rsidR="009F0846">
        <w:rPr>
          <w:rFonts w:cs="Arial"/>
        </w:rPr>
        <w:t xml:space="preserve">, e.g. ‘birthing parent-child dyad’ may be represented as ‘mom-baby </w:t>
      </w:r>
      <w:proofErr w:type="gramStart"/>
      <w:r w:rsidR="009F0846">
        <w:rPr>
          <w:rFonts w:cs="Arial"/>
        </w:rPr>
        <w:t>pair</w:t>
      </w:r>
      <w:proofErr w:type="gramEnd"/>
      <w:r w:rsidR="009F0846">
        <w:rPr>
          <w:rFonts w:cs="Arial"/>
        </w:rPr>
        <w:t>’</w:t>
      </w:r>
    </w:p>
    <w:p w14:paraId="32941BAD" w14:textId="7D7F226B" w:rsidR="00350565" w:rsidRPr="002922BD" w:rsidRDefault="00350565" w:rsidP="002922BD">
      <w:pPr>
        <w:pStyle w:val="ListParagraph"/>
        <w:numPr>
          <w:ilvl w:val="0"/>
          <w:numId w:val="7"/>
        </w:numPr>
        <w:rPr>
          <w:rFonts w:cs="Arial"/>
        </w:rPr>
      </w:pPr>
      <w:r>
        <w:rPr>
          <w:rFonts w:cs="Arial"/>
        </w:rPr>
        <w:t>‘Fetal abnormalities’ may be represented as ‘</w:t>
      </w:r>
      <w:r w:rsidR="00A61CC9">
        <w:rPr>
          <w:rFonts w:cs="Arial"/>
        </w:rPr>
        <w:t xml:space="preserve">congenital </w:t>
      </w:r>
      <w:proofErr w:type="gramStart"/>
      <w:r w:rsidR="00A61CC9">
        <w:rPr>
          <w:rFonts w:cs="Arial"/>
        </w:rPr>
        <w:t>malformations</w:t>
      </w:r>
      <w:r>
        <w:rPr>
          <w:rFonts w:cs="Arial"/>
        </w:rPr>
        <w:t>’</w:t>
      </w:r>
      <w:proofErr w:type="gramEnd"/>
    </w:p>
    <w:p w14:paraId="188CCC07" w14:textId="77777777" w:rsidR="00637C23" w:rsidRDefault="00637C23" w:rsidP="007F7556">
      <w:pPr>
        <w:rPr>
          <w:rFonts w:cs="Arial"/>
        </w:rPr>
      </w:pPr>
    </w:p>
    <w:p w14:paraId="309496BA" w14:textId="42E7751A" w:rsidR="00637C23" w:rsidRDefault="00637C23" w:rsidP="00637C23">
      <w:pPr>
        <w:pStyle w:val="Heading2"/>
      </w:pPr>
      <w:bookmarkStart w:id="11" w:name="_Toc160028034"/>
      <w:r>
        <w:t>File Description</w:t>
      </w:r>
      <w:r w:rsidR="00033495">
        <w:t>s</w:t>
      </w:r>
      <w:bookmarkEnd w:id="11"/>
    </w:p>
    <w:p w14:paraId="0F8B0F80" w14:textId="77777777" w:rsidR="00637C23" w:rsidRPr="00637C23" w:rsidRDefault="00637C23" w:rsidP="00637C23"/>
    <w:p w14:paraId="6B26CA46" w14:textId="25EFD0D7" w:rsidR="00637C23" w:rsidRDefault="00637C23" w:rsidP="007F7556">
      <w:pPr>
        <w:rPr>
          <w:rFonts w:cs="Arial"/>
        </w:rPr>
      </w:pPr>
      <w:r w:rsidRPr="00D13FD6">
        <w:rPr>
          <w:rFonts w:cs="Arial"/>
        </w:rPr>
        <w:t xml:space="preserve">There are </w:t>
      </w:r>
      <w:r>
        <w:rPr>
          <w:rFonts w:cs="Arial"/>
        </w:rPr>
        <w:t>14 overall notebooks that were used for the implementation of this phenotype algorithm. They listed and described in the order which they are intended to be run.</w:t>
      </w:r>
    </w:p>
    <w:p w14:paraId="3670D0C1" w14:textId="67996536" w:rsidR="00CB0358" w:rsidRDefault="00C93199" w:rsidP="007F7556">
      <w:pPr>
        <w:rPr>
          <w:rFonts w:cs="Arial"/>
        </w:rPr>
      </w:pPr>
      <w:r>
        <w:rPr>
          <w:rFonts w:cs="Arial"/>
        </w:rPr>
        <w:t>Additional details and documentation may be found in</w:t>
      </w:r>
      <w:r w:rsidR="00CF02A5">
        <w:rPr>
          <w:rFonts w:cs="Arial"/>
        </w:rPr>
        <w:t xml:space="preserve"> each notebook/file.</w:t>
      </w:r>
    </w:p>
    <w:p w14:paraId="2D25C1EC" w14:textId="609B03F6" w:rsidR="00B41859" w:rsidRDefault="00640F8E" w:rsidP="007F7556">
      <w:pPr>
        <w:rPr>
          <w:rFonts w:cs="Arial"/>
        </w:rPr>
      </w:pPr>
      <w:r>
        <w:rPr>
          <w:rFonts w:cs="Arial"/>
        </w:rPr>
        <w:t>All ICD</w:t>
      </w:r>
      <w:r w:rsidR="00DA11C1">
        <w:rPr>
          <w:rFonts w:cs="Arial"/>
        </w:rPr>
        <w:t>/</w:t>
      </w:r>
      <w:r>
        <w:rPr>
          <w:rFonts w:cs="Arial"/>
        </w:rPr>
        <w:t xml:space="preserve">CPT codes used </w:t>
      </w:r>
      <w:r w:rsidR="0026687B">
        <w:rPr>
          <w:rFonts w:cs="Arial"/>
        </w:rPr>
        <w:t xml:space="preserve">can be found in the </w:t>
      </w:r>
      <w:r w:rsidR="00B41859">
        <w:rPr>
          <w:rFonts w:cs="Arial"/>
        </w:rPr>
        <w:t>file</w:t>
      </w:r>
      <w:r w:rsidR="00EA629F">
        <w:rPr>
          <w:rFonts w:cs="Arial"/>
        </w:rPr>
        <w:t xml:space="preserve"> </w:t>
      </w:r>
      <w:r w:rsidR="00CB0358" w:rsidRPr="00A175C6">
        <w:rPr>
          <w:rFonts w:cs="Arial"/>
        </w:rPr>
        <w:t>AlgorithmValidation_supplementintotables</w:t>
      </w:r>
      <w:r w:rsidR="00CB0358">
        <w:rPr>
          <w:rFonts w:cs="Arial"/>
        </w:rPr>
        <w:t>.xlsx</w:t>
      </w:r>
      <w:r w:rsidR="00B41859">
        <w:rPr>
          <w:rFonts w:cs="Arial"/>
        </w:rPr>
        <w:t xml:space="preserve">, which </w:t>
      </w:r>
      <w:r w:rsidR="00B41859">
        <w:rPr>
          <w:rFonts w:cs="Arial"/>
        </w:rPr>
        <w:t xml:space="preserve">is available on both </w:t>
      </w:r>
      <w:hyperlink r:id="rId17" w:history="1">
        <w:r w:rsidR="00B41859" w:rsidRPr="00B72FCD">
          <w:rPr>
            <w:rStyle w:val="Hyperlink"/>
            <w:rFonts w:cs="Arial"/>
          </w:rPr>
          <w:t>GitHub</w:t>
        </w:r>
      </w:hyperlink>
      <w:r w:rsidR="00B41859">
        <w:rPr>
          <w:rFonts w:cs="Arial"/>
        </w:rPr>
        <w:t xml:space="preserve"> and </w:t>
      </w:r>
      <w:hyperlink r:id="rId18" w:history="1">
        <w:r w:rsidR="00B41859" w:rsidRPr="00B72FCD">
          <w:rPr>
            <w:rStyle w:val="Hyperlink"/>
            <w:rFonts w:cs="Arial"/>
          </w:rPr>
          <w:t>PheKB</w:t>
        </w:r>
      </w:hyperlink>
      <w:r w:rsidR="00B41859">
        <w:rPr>
          <w:rFonts w:cs="Arial"/>
        </w:rPr>
        <w:t>. This file contains the supplementary tables from the published manuscript (URL to be updated upon publication).</w:t>
      </w:r>
      <w:r w:rsidR="00EA629F">
        <w:rPr>
          <w:rFonts w:cs="Arial"/>
        </w:rPr>
        <w:t xml:space="preserve"> </w:t>
      </w:r>
      <w:r w:rsidR="00EA629F">
        <w:rPr>
          <w:rFonts w:cs="Arial"/>
        </w:rPr>
        <w:t xml:space="preserve">Refer to </w:t>
      </w:r>
      <w:hyperlink w:anchor="_Phenotype_Algorithm_Details" w:history="1">
        <w:r w:rsidR="00EA629F" w:rsidRPr="00155D54">
          <w:rPr>
            <w:rStyle w:val="Hyperlink"/>
            <w:rFonts w:cs="Arial"/>
          </w:rPr>
          <w:t>Chapter 2.1</w:t>
        </w:r>
      </w:hyperlink>
      <w:r w:rsidR="00EA629F">
        <w:rPr>
          <w:rFonts w:cs="Arial"/>
        </w:rPr>
        <w:t xml:space="preserve"> for details on which table should be used for which criteria.</w:t>
      </w:r>
    </w:p>
    <w:p w14:paraId="6C52F1DF" w14:textId="30BFFFDF" w:rsidR="00BD6AE4" w:rsidRDefault="002766A1" w:rsidP="007F7556">
      <w:pPr>
        <w:rPr>
          <w:rFonts w:cs="Arial"/>
        </w:rPr>
      </w:pPr>
      <w:r>
        <w:rPr>
          <w:rFonts w:cs="Arial"/>
        </w:rPr>
        <w:lastRenderedPageBreak/>
        <w:t xml:space="preserve">ICD/CPT codes listed in </w:t>
      </w:r>
      <w:r w:rsidR="0025391D" w:rsidRPr="00A175C6">
        <w:rPr>
          <w:rFonts w:cs="Arial"/>
        </w:rPr>
        <w:t>AlgorithmValidation_supplementintotables</w:t>
      </w:r>
      <w:r w:rsidR="0025391D">
        <w:rPr>
          <w:rFonts w:cs="Arial"/>
        </w:rPr>
        <w:t>.xlsx</w:t>
      </w:r>
      <w:r w:rsidR="0025391D">
        <w:rPr>
          <w:rFonts w:cs="Arial"/>
        </w:rPr>
        <w:t>/Supplementary Tables</w:t>
      </w:r>
      <w:r>
        <w:rPr>
          <w:rFonts w:cs="Arial"/>
        </w:rPr>
        <w:t xml:space="preserve"> should supersede any </w:t>
      </w:r>
      <w:r>
        <w:rPr>
          <w:rFonts w:cs="Arial"/>
        </w:rPr>
        <w:t xml:space="preserve">discrepancies </w:t>
      </w:r>
      <w:r>
        <w:rPr>
          <w:rFonts w:cs="Arial"/>
        </w:rPr>
        <w:t>in</w:t>
      </w:r>
      <w:r>
        <w:rPr>
          <w:rFonts w:cs="Arial"/>
        </w:rPr>
        <w:t xml:space="preserve"> </w:t>
      </w:r>
      <w:r>
        <w:rPr>
          <w:rFonts w:cs="Arial"/>
        </w:rPr>
        <w:t xml:space="preserve">the </w:t>
      </w:r>
      <w:r>
        <w:rPr>
          <w:rFonts w:cs="Arial"/>
        </w:rPr>
        <w:t>codes listed in the notebooks/files</w:t>
      </w:r>
      <w:r>
        <w:rPr>
          <w:rFonts w:cs="Arial"/>
        </w:rPr>
        <w:t>.</w:t>
      </w:r>
    </w:p>
    <w:p w14:paraId="0AA4831E" w14:textId="6C7BF9B0" w:rsidR="007F2F97" w:rsidRPr="004D0E7E" w:rsidRDefault="00E246BC" w:rsidP="007F7556">
      <w:pPr>
        <w:rPr>
          <w:rFonts w:cs="Arial"/>
        </w:rPr>
      </w:pPr>
      <w:r>
        <w:rPr>
          <w:rFonts w:cs="Arial"/>
        </w:rPr>
        <w:t>The following is a list and description of notebooks/files in the order</w:t>
      </w:r>
      <w:r w:rsidR="00EC2124">
        <w:rPr>
          <w:rFonts w:cs="Arial"/>
        </w:rPr>
        <w:t xml:space="preserve"> of intended execution.</w:t>
      </w:r>
    </w:p>
    <w:p w14:paraId="653F7A06" w14:textId="6EE57ED7" w:rsidR="002A4A1D" w:rsidRDefault="006F44DE" w:rsidP="00C63D70">
      <w:pPr>
        <w:pStyle w:val="ListParagraph"/>
        <w:numPr>
          <w:ilvl w:val="0"/>
          <w:numId w:val="6"/>
        </w:numPr>
        <w:ind w:left="540" w:hanging="180"/>
        <w:contextualSpacing w:val="0"/>
        <w:rPr>
          <w:rFonts w:cs="Arial"/>
        </w:rPr>
      </w:pPr>
      <w:r>
        <w:rPr>
          <w:rFonts w:cs="Arial"/>
        </w:rPr>
        <w:t>1_</w:t>
      </w:r>
      <w:r w:rsidR="000E0E37">
        <w:rPr>
          <w:rFonts w:cs="Arial"/>
        </w:rPr>
        <w:t>p</w:t>
      </w:r>
      <w:r w:rsidR="000C4470">
        <w:rPr>
          <w:rFonts w:cs="Arial"/>
        </w:rPr>
        <w:t>roject_</w:t>
      </w:r>
      <w:proofErr w:type="gramStart"/>
      <w:r w:rsidR="000F4C72">
        <w:rPr>
          <w:rFonts w:cs="Arial"/>
        </w:rPr>
        <w:t>modules</w:t>
      </w:r>
      <w:r w:rsidR="000E0E37">
        <w:rPr>
          <w:rFonts w:cs="Arial"/>
        </w:rPr>
        <w:t>.ipynb</w:t>
      </w:r>
      <w:proofErr w:type="gramEnd"/>
      <w:r w:rsidR="00C82975">
        <w:rPr>
          <w:rFonts w:cs="Arial"/>
        </w:rPr>
        <w:t>/.html</w:t>
      </w:r>
    </w:p>
    <w:p w14:paraId="61FC9536" w14:textId="4E2886B5" w:rsidR="00FC18D9" w:rsidRDefault="00967D2F" w:rsidP="00F30B99">
      <w:pPr>
        <w:pStyle w:val="ListParagraph"/>
        <w:numPr>
          <w:ilvl w:val="1"/>
          <w:numId w:val="6"/>
        </w:numPr>
        <w:contextualSpacing w:val="0"/>
        <w:rPr>
          <w:rFonts w:cs="Arial"/>
        </w:rPr>
      </w:pPr>
      <w:r>
        <w:rPr>
          <w:rFonts w:cs="Arial"/>
        </w:rPr>
        <w:t>C</w:t>
      </w:r>
      <w:r w:rsidRPr="00967D2F">
        <w:rPr>
          <w:rFonts w:cs="Arial"/>
        </w:rPr>
        <w:t xml:space="preserve">alled by other notebooks to import necessary libraries, define table names, and define common </w:t>
      </w:r>
      <w:proofErr w:type="gramStart"/>
      <w:r w:rsidRPr="00967D2F">
        <w:rPr>
          <w:rFonts w:cs="Arial"/>
        </w:rPr>
        <w:t>functions</w:t>
      </w:r>
      <w:proofErr w:type="gramEnd"/>
    </w:p>
    <w:p w14:paraId="1884F883" w14:textId="77777777" w:rsidR="0074696A" w:rsidRDefault="0074696A" w:rsidP="0074696A">
      <w:pPr>
        <w:pStyle w:val="ListParagraph"/>
        <w:contextualSpacing w:val="0"/>
        <w:rPr>
          <w:rFonts w:cs="Arial"/>
        </w:rPr>
      </w:pPr>
    </w:p>
    <w:p w14:paraId="19C8FE81" w14:textId="78CAEA0D" w:rsidR="00AB2566" w:rsidRDefault="006F44DE" w:rsidP="00C63D70">
      <w:pPr>
        <w:pStyle w:val="ListParagraph"/>
        <w:numPr>
          <w:ilvl w:val="0"/>
          <w:numId w:val="6"/>
        </w:numPr>
        <w:ind w:left="540" w:hanging="180"/>
        <w:contextualSpacing w:val="0"/>
        <w:rPr>
          <w:rFonts w:cs="Arial"/>
        </w:rPr>
      </w:pPr>
      <w:r>
        <w:rPr>
          <w:rFonts w:cs="Arial"/>
        </w:rPr>
        <w:t>2</w:t>
      </w:r>
      <w:r w:rsidR="007F2F97" w:rsidRPr="007F2F97">
        <w:rPr>
          <w:rFonts w:cs="Arial"/>
        </w:rPr>
        <w:t>_</w:t>
      </w:r>
      <w:r w:rsidR="00EC2124">
        <w:rPr>
          <w:rFonts w:cs="Arial"/>
        </w:rPr>
        <w:t>birthing_parent_child</w:t>
      </w:r>
      <w:r w:rsidR="007F2F97" w:rsidRPr="007F2F97">
        <w:rPr>
          <w:rFonts w:cs="Arial"/>
        </w:rPr>
        <w:t>_</w:t>
      </w:r>
      <w:r w:rsidR="008649A2">
        <w:rPr>
          <w:rFonts w:cs="Arial"/>
        </w:rPr>
        <w:t>dyads</w:t>
      </w:r>
      <w:r w:rsidR="007F2F97" w:rsidRPr="007F2F97">
        <w:rPr>
          <w:rFonts w:cs="Arial"/>
        </w:rPr>
        <w:t>_with_live_</w:t>
      </w:r>
      <w:proofErr w:type="gramStart"/>
      <w:r w:rsidR="007F2F97" w:rsidRPr="007F2F97">
        <w:rPr>
          <w:rFonts w:cs="Arial"/>
        </w:rPr>
        <w:t>births</w:t>
      </w:r>
      <w:r w:rsidR="00DB4C25">
        <w:rPr>
          <w:rFonts w:cs="Arial"/>
        </w:rPr>
        <w:t>.ipynb</w:t>
      </w:r>
      <w:proofErr w:type="gramEnd"/>
      <w:r w:rsidR="00DB4C25">
        <w:rPr>
          <w:rFonts w:cs="Arial"/>
        </w:rPr>
        <w:t>/.html</w:t>
      </w:r>
    </w:p>
    <w:p w14:paraId="49B81DAE" w14:textId="6FE53CE7" w:rsidR="00600C4E" w:rsidRDefault="003966DA" w:rsidP="00600C4E">
      <w:pPr>
        <w:pStyle w:val="ListParagraph"/>
        <w:numPr>
          <w:ilvl w:val="1"/>
          <w:numId w:val="6"/>
        </w:numPr>
        <w:contextualSpacing w:val="0"/>
        <w:rPr>
          <w:rFonts w:cs="Arial"/>
        </w:rPr>
      </w:pPr>
      <w:r>
        <w:rPr>
          <w:rFonts w:cs="Arial"/>
        </w:rPr>
        <w:t xml:space="preserve">Find </w:t>
      </w:r>
      <w:r w:rsidR="0061352E">
        <w:rPr>
          <w:rFonts w:cs="Arial"/>
        </w:rPr>
        <w:t xml:space="preserve">birthing parent-child dyads with evidence of live </w:t>
      </w:r>
      <w:proofErr w:type="gramStart"/>
      <w:r w:rsidR="0061352E">
        <w:rPr>
          <w:rFonts w:cs="Arial"/>
        </w:rPr>
        <w:t>births</w:t>
      </w:r>
      <w:proofErr w:type="gramEnd"/>
    </w:p>
    <w:p w14:paraId="3663B16B" w14:textId="77777777" w:rsidR="0074696A" w:rsidRPr="00A91C6B" w:rsidRDefault="0074696A" w:rsidP="0074696A">
      <w:pPr>
        <w:pStyle w:val="ListParagraph"/>
        <w:contextualSpacing w:val="0"/>
        <w:rPr>
          <w:rFonts w:cs="Arial"/>
        </w:rPr>
      </w:pPr>
    </w:p>
    <w:p w14:paraId="0CC4DA7C" w14:textId="314DB957" w:rsidR="007F2F97" w:rsidRDefault="006F44DE" w:rsidP="00C63D70">
      <w:pPr>
        <w:pStyle w:val="ListParagraph"/>
        <w:numPr>
          <w:ilvl w:val="0"/>
          <w:numId w:val="6"/>
        </w:numPr>
        <w:ind w:left="540" w:hanging="180"/>
        <w:contextualSpacing w:val="0"/>
        <w:rPr>
          <w:rFonts w:cs="Arial"/>
        </w:rPr>
      </w:pPr>
      <w:r>
        <w:rPr>
          <w:rFonts w:cs="Arial"/>
        </w:rPr>
        <w:t>3</w:t>
      </w:r>
      <w:r w:rsidR="00EC2124" w:rsidRPr="00EC2124">
        <w:rPr>
          <w:rFonts w:cs="Arial"/>
        </w:rPr>
        <w:t>_</w:t>
      </w:r>
      <w:r w:rsidR="00DE1F82">
        <w:rPr>
          <w:rFonts w:cs="Arial"/>
        </w:rPr>
        <w:t>birthing_parent_child</w:t>
      </w:r>
      <w:r w:rsidR="00DE1F82" w:rsidRPr="007F2F97">
        <w:rPr>
          <w:rFonts w:cs="Arial"/>
        </w:rPr>
        <w:t>_</w:t>
      </w:r>
      <w:r w:rsidR="00DE1F82">
        <w:rPr>
          <w:rFonts w:cs="Arial"/>
        </w:rPr>
        <w:t>dyads</w:t>
      </w:r>
      <w:r w:rsidR="00EC2124" w:rsidRPr="00EC2124">
        <w:rPr>
          <w:rFonts w:cs="Arial"/>
        </w:rPr>
        <w:t>_with_defined_</w:t>
      </w:r>
      <w:proofErr w:type="gramStart"/>
      <w:r w:rsidR="00EC2124" w:rsidRPr="00EC2124">
        <w:rPr>
          <w:rFonts w:cs="Arial"/>
        </w:rPr>
        <w:t>hospitalization</w:t>
      </w:r>
      <w:r w:rsidR="007F2F97" w:rsidRPr="00EC2124">
        <w:rPr>
          <w:rFonts w:cs="Arial"/>
        </w:rPr>
        <w:t>.ipynb</w:t>
      </w:r>
      <w:proofErr w:type="gramEnd"/>
      <w:r w:rsidR="007F2F97" w:rsidRPr="00EC2124">
        <w:rPr>
          <w:rFonts w:cs="Arial"/>
        </w:rPr>
        <w:t>/.html</w:t>
      </w:r>
    </w:p>
    <w:p w14:paraId="3192BF86" w14:textId="303002E5" w:rsidR="00AB5E96" w:rsidRDefault="002F2DAA" w:rsidP="00F30B99">
      <w:pPr>
        <w:pStyle w:val="ListParagraph"/>
        <w:numPr>
          <w:ilvl w:val="1"/>
          <w:numId w:val="6"/>
        </w:numPr>
        <w:contextualSpacing w:val="0"/>
        <w:rPr>
          <w:rFonts w:cs="Arial"/>
        </w:rPr>
      </w:pPr>
      <w:r w:rsidRPr="00F30B99">
        <w:rPr>
          <w:rFonts w:cs="Arial"/>
        </w:rPr>
        <w:t>Select birthing parent-child dyads with evidence of live births</w:t>
      </w:r>
      <w:r w:rsidR="00E04A4F" w:rsidRPr="00F30B99">
        <w:rPr>
          <w:rFonts w:cs="Arial"/>
        </w:rPr>
        <w:t xml:space="preserve"> </w:t>
      </w:r>
      <w:r w:rsidR="00F30B99">
        <w:rPr>
          <w:rFonts w:cs="Arial"/>
        </w:rPr>
        <w:t>(</w:t>
      </w:r>
      <w:r w:rsidR="00E04A4F" w:rsidRPr="00F30B99">
        <w:rPr>
          <w:rFonts w:cs="Arial"/>
        </w:rPr>
        <w:t>from</w:t>
      </w:r>
      <w:r w:rsidR="00F30B99" w:rsidRPr="00F30B99">
        <w:rPr>
          <w:rFonts w:cs="Arial"/>
        </w:rPr>
        <w:t xml:space="preserve"> 2_birthing_parent_child_dyads_with_live_</w:t>
      </w:r>
      <w:proofErr w:type="gramStart"/>
      <w:r w:rsidR="00F30B99" w:rsidRPr="00F30B99">
        <w:rPr>
          <w:rFonts w:cs="Arial"/>
        </w:rPr>
        <w:t>births.ipynb</w:t>
      </w:r>
      <w:proofErr w:type="gramEnd"/>
      <w:r w:rsidR="00F30B99" w:rsidRPr="00F30B99">
        <w:rPr>
          <w:rFonts w:cs="Arial"/>
        </w:rPr>
        <w:t>/.html</w:t>
      </w:r>
      <w:r w:rsidR="00F30B99">
        <w:rPr>
          <w:rFonts w:cs="Arial"/>
        </w:rPr>
        <w:t>)</w:t>
      </w:r>
      <w:r w:rsidRPr="00F30B99">
        <w:rPr>
          <w:rFonts w:cs="Arial"/>
        </w:rPr>
        <w:t xml:space="preserve"> with a defined</w:t>
      </w:r>
      <w:r w:rsidR="00E04A4F" w:rsidRPr="00F30B99">
        <w:rPr>
          <w:rFonts w:cs="Arial"/>
        </w:rPr>
        <w:t xml:space="preserve"> birth hospitalization stay, e.g. start and end dates</w:t>
      </w:r>
      <w:r w:rsidR="0075414E">
        <w:rPr>
          <w:rFonts w:cs="Arial"/>
        </w:rPr>
        <w:t xml:space="preserve"> around child date of birth</w:t>
      </w:r>
    </w:p>
    <w:p w14:paraId="429E26A4" w14:textId="115446DA" w:rsidR="001E69AA" w:rsidRDefault="001E69AA" w:rsidP="00F30B99">
      <w:pPr>
        <w:pStyle w:val="ListParagraph"/>
        <w:numPr>
          <w:ilvl w:val="1"/>
          <w:numId w:val="6"/>
        </w:numPr>
        <w:contextualSpacing w:val="0"/>
        <w:rPr>
          <w:rFonts w:cs="Arial"/>
        </w:rPr>
      </w:pPr>
      <w:r>
        <w:rPr>
          <w:rFonts w:cs="Arial"/>
        </w:rPr>
        <w:t xml:space="preserve">If only have partial </w:t>
      </w:r>
      <w:r w:rsidR="00694967">
        <w:rPr>
          <w:rFonts w:cs="Arial"/>
        </w:rPr>
        <w:t xml:space="preserve">birth hospitalization stay information, will impute missing </w:t>
      </w:r>
      <w:proofErr w:type="gramStart"/>
      <w:r w:rsidR="00694967">
        <w:rPr>
          <w:rFonts w:cs="Arial"/>
        </w:rPr>
        <w:t>information</w:t>
      </w:r>
      <w:proofErr w:type="gramEnd"/>
    </w:p>
    <w:p w14:paraId="1822CD73" w14:textId="77777777" w:rsidR="0074696A" w:rsidRPr="00F30B99" w:rsidRDefault="0074696A" w:rsidP="0074696A">
      <w:pPr>
        <w:pStyle w:val="ListParagraph"/>
        <w:contextualSpacing w:val="0"/>
        <w:rPr>
          <w:rFonts w:cs="Arial"/>
        </w:rPr>
      </w:pPr>
    </w:p>
    <w:p w14:paraId="7ED2A3D0" w14:textId="4A20BC26" w:rsidR="009E1ADF" w:rsidRDefault="006F44DE" w:rsidP="00D61E8B">
      <w:pPr>
        <w:pStyle w:val="ListParagraph"/>
        <w:numPr>
          <w:ilvl w:val="0"/>
          <w:numId w:val="6"/>
        </w:numPr>
        <w:ind w:left="540" w:hanging="180"/>
        <w:contextualSpacing w:val="0"/>
        <w:rPr>
          <w:rFonts w:cs="Arial"/>
        </w:rPr>
      </w:pPr>
      <w:r>
        <w:rPr>
          <w:rFonts w:cs="Arial"/>
        </w:rPr>
        <w:t>4</w:t>
      </w:r>
      <w:r w:rsidR="002048F1" w:rsidRPr="002048F1">
        <w:rPr>
          <w:rFonts w:cs="Arial"/>
        </w:rPr>
        <w:t>_estimated_gestational_</w:t>
      </w:r>
      <w:proofErr w:type="gramStart"/>
      <w:r w:rsidR="002048F1" w:rsidRPr="002048F1">
        <w:rPr>
          <w:rFonts w:cs="Arial"/>
        </w:rPr>
        <w:t>age</w:t>
      </w:r>
      <w:r w:rsidR="002048F1" w:rsidRPr="00EC2124">
        <w:rPr>
          <w:rFonts w:cs="Arial"/>
        </w:rPr>
        <w:t>.ipynb</w:t>
      </w:r>
      <w:proofErr w:type="gramEnd"/>
      <w:r w:rsidR="002048F1" w:rsidRPr="00EC2124">
        <w:rPr>
          <w:rFonts w:cs="Arial"/>
        </w:rPr>
        <w:t>/.html</w:t>
      </w:r>
    </w:p>
    <w:p w14:paraId="2AD9AC5A" w14:textId="30629AF1" w:rsidR="001D7837" w:rsidRDefault="001D7837" w:rsidP="001D7837">
      <w:pPr>
        <w:pStyle w:val="ListParagraph"/>
        <w:numPr>
          <w:ilvl w:val="1"/>
          <w:numId w:val="6"/>
        </w:numPr>
        <w:contextualSpacing w:val="0"/>
        <w:rPr>
          <w:rFonts w:cs="Arial"/>
        </w:rPr>
      </w:pPr>
      <w:r>
        <w:rPr>
          <w:rFonts w:cs="Arial"/>
        </w:rPr>
        <w:t>Extract and clean estimated gestational age</w:t>
      </w:r>
      <w:r w:rsidR="00A32A7A">
        <w:rPr>
          <w:rFonts w:cs="Arial"/>
        </w:rPr>
        <w:t xml:space="preserve"> and only include infants with &gt;=33 weeks gestation</w:t>
      </w:r>
    </w:p>
    <w:p w14:paraId="199B2856" w14:textId="2F451BAA" w:rsidR="00135F40" w:rsidRDefault="00135F40" w:rsidP="001D7837">
      <w:pPr>
        <w:pStyle w:val="ListParagraph"/>
        <w:numPr>
          <w:ilvl w:val="1"/>
          <w:numId w:val="6"/>
        </w:numPr>
        <w:contextualSpacing w:val="0"/>
        <w:rPr>
          <w:rFonts w:cs="Arial"/>
        </w:rPr>
      </w:pPr>
      <w:r w:rsidRPr="00135F40">
        <w:rPr>
          <w:rFonts w:cs="Arial"/>
        </w:rPr>
        <w:t>Estimated time of conception is also calculated after extracting estimated gestational age</w:t>
      </w:r>
      <w:r w:rsidR="00395E8E">
        <w:rPr>
          <w:rFonts w:cs="Arial"/>
        </w:rPr>
        <w:t xml:space="preserve"> </w:t>
      </w:r>
      <w:r w:rsidR="00395E8E" w:rsidRPr="00395E8E">
        <w:rPr>
          <w:rFonts w:cs="Arial"/>
        </w:rPr>
        <w:t xml:space="preserve">using the formula: Baby Date of Birth - estimated gestational age + 14 </w:t>
      </w:r>
      <w:proofErr w:type="gramStart"/>
      <w:r w:rsidR="00395E8E" w:rsidRPr="00395E8E">
        <w:rPr>
          <w:rFonts w:cs="Arial"/>
        </w:rPr>
        <w:t>days</w:t>
      </w:r>
      <w:proofErr w:type="gramEnd"/>
    </w:p>
    <w:p w14:paraId="029463D1" w14:textId="77777777" w:rsidR="0074696A" w:rsidRDefault="0074696A" w:rsidP="0074696A">
      <w:pPr>
        <w:pStyle w:val="ListParagraph"/>
        <w:contextualSpacing w:val="0"/>
        <w:rPr>
          <w:rFonts w:cs="Arial"/>
        </w:rPr>
      </w:pPr>
    </w:p>
    <w:p w14:paraId="2D5D0D74" w14:textId="2EEFD4B9" w:rsidR="002B444D" w:rsidRDefault="002B444D" w:rsidP="00D61E8B">
      <w:pPr>
        <w:pStyle w:val="ListParagraph"/>
        <w:numPr>
          <w:ilvl w:val="0"/>
          <w:numId w:val="6"/>
        </w:numPr>
        <w:ind w:left="540" w:hanging="180"/>
        <w:contextualSpacing w:val="0"/>
        <w:rPr>
          <w:rFonts w:cs="Arial"/>
        </w:rPr>
      </w:pPr>
      <w:r>
        <w:rPr>
          <w:rFonts w:cs="Arial"/>
        </w:rPr>
        <w:t>5</w:t>
      </w:r>
      <w:r w:rsidRPr="002B444D">
        <w:rPr>
          <w:rFonts w:cs="Arial"/>
        </w:rPr>
        <w:t>_</w:t>
      </w:r>
      <w:r w:rsidR="007607A3">
        <w:rPr>
          <w:rFonts w:cs="Arial"/>
        </w:rPr>
        <w:t>exclusion_</w:t>
      </w:r>
      <w:r w:rsidRPr="002B444D">
        <w:rPr>
          <w:rFonts w:cs="Arial"/>
        </w:rPr>
        <w:t>critical_</w:t>
      </w:r>
      <w:proofErr w:type="gramStart"/>
      <w:r w:rsidRPr="002B444D">
        <w:rPr>
          <w:rFonts w:cs="Arial"/>
        </w:rPr>
        <w:t>illness</w:t>
      </w:r>
      <w:r w:rsidRPr="00EC2124">
        <w:rPr>
          <w:rFonts w:cs="Arial"/>
        </w:rPr>
        <w:t>.ipynb</w:t>
      </w:r>
      <w:proofErr w:type="gramEnd"/>
      <w:r w:rsidRPr="00EC2124">
        <w:rPr>
          <w:rFonts w:cs="Arial"/>
        </w:rPr>
        <w:t>/.html</w:t>
      </w:r>
    </w:p>
    <w:p w14:paraId="05858A37" w14:textId="139E082D" w:rsidR="009177FB" w:rsidRDefault="009177FB" w:rsidP="009177FB">
      <w:pPr>
        <w:pStyle w:val="ListParagraph"/>
        <w:numPr>
          <w:ilvl w:val="1"/>
          <w:numId w:val="6"/>
        </w:numPr>
        <w:contextualSpacing w:val="0"/>
        <w:rPr>
          <w:rFonts w:cs="Arial"/>
        </w:rPr>
      </w:pPr>
      <w:r>
        <w:rPr>
          <w:rFonts w:cs="Arial"/>
        </w:rPr>
        <w:t xml:space="preserve">Exclude </w:t>
      </w:r>
      <w:r w:rsidR="002330B9">
        <w:rPr>
          <w:rFonts w:cs="Arial"/>
        </w:rPr>
        <w:t xml:space="preserve">infants with </w:t>
      </w:r>
      <w:r w:rsidR="00CE0EAA">
        <w:rPr>
          <w:rFonts w:cs="Arial"/>
        </w:rPr>
        <w:t xml:space="preserve">evidence of </w:t>
      </w:r>
      <w:r w:rsidR="002330B9">
        <w:rPr>
          <w:rFonts w:cs="Arial"/>
        </w:rPr>
        <w:t>critical</w:t>
      </w:r>
      <w:r w:rsidR="00CE0EAA">
        <w:rPr>
          <w:rFonts w:cs="Arial"/>
        </w:rPr>
        <w:t xml:space="preserve"> illness</w:t>
      </w:r>
      <w:r w:rsidR="00F61A8D">
        <w:rPr>
          <w:rFonts w:cs="Arial"/>
        </w:rPr>
        <w:t xml:space="preserve"> based on CPT </w:t>
      </w:r>
      <w:proofErr w:type="gramStart"/>
      <w:r w:rsidR="00F61A8D">
        <w:rPr>
          <w:rFonts w:cs="Arial"/>
        </w:rPr>
        <w:t>codes</w:t>
      </w:r>
      <w:proofErr w:type="gramEnd"/>
    </w:p>
    <w:p w14:paraId="0CF4D93C" w14:textId="55045EB8" w:rsidR="003E2E10" w:rsidRDefault="003E2E10" w:rsidP="003E2E10">
      <w:pPr>
        <w:pStyle w:val="ListParagraph"/>
        <w:numPr>
          <w:ilvl w:val="1"/>
          <w:numId w:val="6"/>
        </w:numPr>
        <w:contextualSpacing w:val="0"/>
        <w:rPr>
          <w:rFonts w:cs="Arial"/>
        </w:rPr>
      </w:pPr>
      <w:r w:rsidRPr="003E2E10">
        <w:rPr>
          <w:rFonts w:cs="Arial"/>
        </w:rPr>
        <w:t xml:space="preserve">Look for </w:t>
      </w:r>
      <w:r w:rsidR="00B26341">
        <w:rPr>
          <w:rFonts w:cs="Arial"/>
        </w:rPr>
        <w:t xml:space="preserve">evidence of </w:t>
      </w:r>
      <w:r w:rsidRPr="003E2E10">
        <w:rPr>
          <w:rFonts w:cs="Arial"/>
        </w:rPr>
        <w:t xml:space="preserve">critical illness during birth hospitalization </w:t>
      </w:r>
      <w:proofErr w:type="gramStart"/>
      <w:r w:rsidRPr="003E2E10">
        <w:rPr>
          <w:rFonts w:cs="Arial"/>
        </w:rPr>
        <w:t>stay</w:t>
      </w:r>
      <w:proofErr w:type="gramEnd"/>
    </w:p>
    <w:p w14:paraId="74C9BD92" w14:textId="77777777" w:rsidR="0074696A" w:rsidRDefault="0074696A" w:rsidP="0074696A">
      <w:pPr>
        <w:pStyle w:val="ListParagraph"/>
        <w:contextualSpacing w:val="0"/>
        <w:rPr>
          <w:rFonts w:cs="Arial"/>
        </w:rPr>
      </w:pPr>
    </w:p>
    <w:p w14:paraId="6C9543D0" w14:textId="5DEFE3C9" w:rsidR="002B444D" w:rsidRDefault="00E674F3" w:rsidP="00D61E8B">
      <w:pPr>
        <w:pStyle w:val="ListParagraph"/>
        <w:numPr>
          <w:ilvl w:val="0"/>
          <w:numId w:val="6"/>
        </w:numPr>
        <w:ind w:left="540" w:hanging="180"/>
        <w:contextualSpacing w:val="0"/>
        <w:rPr>
          <w:rFonts w:cs="Arial"/>
        </w:rPr>
      </w:pPr>
      <w:r>
        <w:rPr>
          <w:rFonts w:cs="Arial"/>
        </w:rPr>
        <w:t>6_</w:t>
      </w:r>
      <w:r w:rsidR="007607A3">
        <w:rPr>
          <w:rFonts w:cs="Arial"/>
        </w:rPr>
        <w:t>exclusion_congenital_</w:t>
      </w:r>
      <w:proofErr w:type="gramStart"/>
      <w:r w:rsidR="007607A3">
        <w:rPr>
          <w:rFonts w:cs="Arial"/>
        </w:rPr>
        <w:t>malformations</w:t>
      </w:r>
      <w:r w:rsidRPr="00EC2124">
        <w:rPr>
          <w:rFonts w:cs="Arial"/>
        </w:rPr>
        <w:t>.ipynb</w:t>
      </w:r>
      <w:proofErr w:type="gramEnd"/>
      <w:r w:rsidRPr="00EC2124">
        <w:rPr>
          <w:rFonts w:cs="Arial"/>
        </w:rPr>
        <w:t>/.html</w:t>
      </w:r>
    </w:p>
    <w:p w14:paraId="71145869" w14:textId="787DA53A" w:rsidR="00CE0EAA" w:rsidRDefault="00CE0EAA" w:rsidP="00CE0EAA">
      <w:pPr>
        <w:pStyle w:val="ListParagraph"/>
        <w:numPr>
          <w:ilvl w:val="1"/>
          <w:numId w:val="6"/>
        </w:numPr>
        <w:contextualSpacing w:val="0"/>
        <w:rPr>
          <w:rFonts w:cs="Arial"/>
        </w:rPr>
      </w:pPr>
      <w:r>
        <w:rPr>
          <w:rFonts w:cs="Arial"/>
        </w:rPr>
        <w:t>Exclude infants with evidence of congenital malformations</w:t>
      </w:r>
      <w:r w:rsidR="00C176F6">
        <w:rPr>
          <w:rFonts w:cs="Arial"/>
        </w:rPr>
        <w:t xml:space="preserve"> based on ICD </w:t>
      </w:r>
      <w:proofErr w:type="gramStart"/>
      <w:r w:rsidR="00C176F6">
        <w:rPr>
          <w:rFonts w:cs="Arial"/>
        </w:rPr>
        <w:t>codes</w:t>
      </w:r>
      <w:proofErr w:type="gramEnd"/>
    </w:p>
    <w:p w14:paraId="51A22545" w14:textId="6A9F514C" w:rsidR="008D0BFF" w:rsidRDefault="008D0BFF" w:rsidP="008D0BFF">
      <w:pPr>
        <w:pStyle w:val="ListParagraph"/>
        <w:numPr>
          <w:ilvl w:val="1"/>
          <w:numId w:val="6"/>
        </w:numPr>
        <w:contextualSpacing w:val="0"/>
        <w:rPr>
          <w:rFonts w:cs="Arial"/>
        </w:rPr>
      </w:pPr>
      <w:r w:rsidRPr="003E2E10">
        <w:rPr>
          <w:rFonts w:cs="Arial"/>
        </w:rPr>
        <w:t xml:space="preserve">Look for </w:t>
      </w:r>
      <w:r>
        <w:rPr>
          <w:rFonts w:cs="Arial"/>
        </w:rPr>
        <w:t>evidence of congenital malformations</w:t>
      </w:r>
      <w:r w:rsidRPr="003E2E10">
        <w:rPr>
          <w:rFonts w:cs="Arial"/>
        </w:rPr>
        <w:t xml:space="preserve"> during birth hospitalization </w:t>
      </w:r>
      <w:proofErr w:type="gramStart"/>
      <w:r w:rsidRPr="003E2E10">
        <w:rPr>
          <w:rFonts w:cs="Arial"/>
        </w:rPr>
        <w:t>stay</w:t>
      </w:r>
      <w:proofErr w:type="gramEnd"/>
    </w:p>
    <w:p w14:paraId="6D438069" w14:textId="77777777" w:rsidR="008D0BFF" w:rsidRDefault="008D0BFF" w:rsidP="008D0BFF">
      <w:pPr>
        <w:pStyle w:val="ListParagraph"/>
        <w:contextualSpacing w:val="0"/>
        <w:rPr>
          <w:rFonts w:cs="Arial"/>
        </w:rPr>
      </w:pPr>
    </w:p>
    <w:p w14:paraId="3AC85F25" w14:textId="458E9FE9" w:rsidR="00CC78B3" w:rsidRDefault="00CC78B3" w:rsidP="00D61E8B">
      <w:pPr>
        <w:pStyle w:val="ListParagraph"/>
        <w:numPr>
          <w:ilvl w:val="0"/>
          <w:numId w:val="6"/>
        </w:numPr>
        <w:ind w:left="540" w:hanging="180"/>
        <w:contextualSpacing w:val="0"/>
        <w:rPr>
          <w:rFonts w:cs="Arial"/>
        </w:rPr>
      </w:pPr>
      <w:r>
        <w:rPr>
          <w:rFonts w:cs="Arial"/>
        </w:rPr>
        <w:t>7_exclusion_</w:t>
      </w:r>
      <w:r w:rsidR="0080324F">
        <w:rPr>
          <w:rFonts w:cs="Arial"/>
        </w:rPr>
        <w:t>respiratory</w:t>
      </w:r>
      <w:r>
        <w:rPr>
          <w:rFonts w:cs="Arial"/>
        </w:rPr>
        <w:t>_</w:t>
      </w:r>
      <w:proofErr w:type="gramStart"/>
      <w:r w:rsidR="0080324F">
        <w:rPr>
          <w:rFonts w:cs="Arial"/>
        </w:rPr>
        <w:t>procedures</w:t>
      </w:r>
      <w:r w:rsidR="009324CF" w:rsidRPr="00EC2124">
        <w:rPr>
          <w:rFonts w:cs="Arial"/>
        </w:rPr>
        <w:t>.ipynb</w:t>
      </w:r>
      <w:proofErr w:type="gramEnd"/>
      <w:r w:rsidR="009324CF" w:rsidRPr="00EC2124">
        <w:rPr>
          <w:rFonts w:cs="Arial"/>
        </w:rPr>
        <w:t>/.html</w:t>
      </w:r>
    </w:p>
    <w:p w14:paraId="2553966D" w14:textId="783FB55E" w:rsidR="00CE0EAA" w:rsidRDefault="00CE0EAA" w:rsidP="00CE0EAA">
      <w:pPr>
        <w:pStyle w:val="ListParagraph"/>
        <w:numPr>
          <w:ilvl w:val="1"/>
          <w:numId w:val="6"/>
        </w:numPr>
        <w:contextualSpacing w:val="0"/>
        <w:rPr>
          <w:rFonts w:cs="Arial"/>
        </w:rPr>
      </w:pPr>
      <w:r>
        <w:rPr>
          <w:rFonts w:cs="Arial"/>
        </w:rPr>
        <w:t>Exclude infants with evidence of respiratory procedures</w:t>
      </w:r>
      <w:r w:rsidR="009C4D4A">
        <w:rPr>
          <w:rFonts w:cs="Arial"/>
        </w:rPr>
        <w:t xml:space="preserve"> based on ICD procedure </w:t>
      </w:r>
      <w:proofErr w:type="gramStart"/>
      <w:r w:rsidR="009C4D4A">
        <w:rPr>
          <w:rFonts w:cs="Arial"/>
        </w:rPr>
        <w:t>codes</w:t>
      </w:r>
      <w:proofErr w:type="gramEnd"/>
    </w:p>
    <w:p w14:paraId="51CCE3F8" w14:textId="769BBED7" w:rsidR="008D0BFF" w:rsidRDefault="008D0BFF" w:rsidP="008D0BFF">
      <w:pPr>
        <w:pStyle w:val="ListParagraph"/>
        <w:numPr>
          <w:ilvl w:val="1"/>
          <w:numId w:val="6"/>
        </w:numPr>
        <w:contextualSpacing w:val="0"/>
        <w:rPr>
          <w:rFonts w:cs="Arial"/>
        </w:rPr>
      </w:pPr>
      <w:r w:rsidRPr="003E2E10">
        <w:rPr>
          <w:rFonts w:cs="Arial"/>
        </w:rPr>
        <w:lastRenderedPageBreak/>
        <w:t xml:space="preserve">Look for </w:t>
      </w:r>
      <w:r>
        <w:rPr>
          <w:rFonts w:cs="Arial"/>
        </w:rPr>
        <w:t>evidence of respiratory procedures</w:t>
      </w:r>
      <w:r w:rsidRPr="003E2E10">
        <w:rPr>
          <w:rFonts w:cs="Arial"/>
        </w:rPr>
        <w:t xml:space="preserve"> during birth hospitalization </w:t>
      </w:r>
      <w:proofErr w:type="gramStart"/>
      <w:r w:rsidRPr="003E2E10">
        <w:rPr>
          <w:rFonts w:cs="Arial"/>
        </w:rPr>
        <w:t>stay</w:t>
      </w:r>
      <w:proofErr w:type="gramEnd"/>
    </w:p>
    <w:p w14:paraId="56A34CFA" w14:textId="77777777" w:rsidR="008D0BFF" w:rsidRDefault="008D0BFF" w:rsidP="008D0BFF">
      <w:pPr>
        <w:pStyle w:val="ListParagraph"/>
        <w:contextualSpacing w:val="0"/>
        <w:rPr>
          <w:rFonts w:cs="Arial"/>
        </w:rPr>
      </w:pPr>
    </w:p>
    <w:p w14:paraId="1AD5BE65" w14:textId="540E7FE7" w:rsidR="009324CF" w:rsidRDefault="009324CF" w:rsidP="00D61E8B">
      <w:pPr>
        <w:pStyle w:val="ListParagraph"/>
        <w:numPr>
          <w:ilvl w:val="0"/>
          <w:numId w:val="6"/>
        </w:numPr>
        <w:ind w:left="540" w:hanging="180"/>
        <w:contextualSpacing w:val="0"/>
        <w:rPr>
          <w:rFonts w:cs="Arial"/>
        </w:rPr>
      </w:pPr>
      <w:r>
        <w:rPr>
          <w:rFonts w:cs="Arial"/>
        </w:rPr>
        <w:t>8_child_</w:t>
      </w:r>
      <w:r w:rsidR="00CF2D17">
        <w:rPr>
          <w:rFonts w:cs="Arial"/>
        </w:rPr>
        <w:t>positive_opioid_</w:t>
      </w:r>
      <w:proofErr w:type="gramStart"/>
      <w:r w:rsidR="00CF2D17">
        <w:rPr>
          <w:rFonts w:cs="Arial"/>
        </w:rPr>
        <w:t>toxicology</w:t>
      </w:r>
      <w:r w:rsidR="00CF2D17" w:rsidRPr="00EC2124">
        <w:rPr>
          <w:rFonts w:cs="Arial"/>
        </w:rPr>
        <w:t>.ipynb</w:t>
      </w:r>
      <w:proofErr w:type="gramEnd"/>
      <w:r w:rsidR="00CF2D17" w:rsidRPr="00EC2124">
        <w:rPr>
          <w:rFonts w:cs="Arial"/>
        </w:rPr>
        <w:t>/.html</w:t>
      </w:r>
    </w:p>
    <w:p w14:paraId="04222CFD" w14:textId="23F35961" w:rsidR="006930CC" w:rsidRDefault="00392F06" w:rsidP="006930CC">
      <w:pPr>
        <w:pStyle w:val="ListParagraph"/>
        <w:numPr>
          <w:ilvl w:val="1"/>
          <w:numId w:val="6"/>
        </w:numPr>
        <w:contextualSpacing w:val="0"/>
        <w:rPr>
          <w:rFonts w:cs="Arial"/>
        </w:rPr>
      </w:pPr>
      <w:r>
        <w:rPr>
          <w:rFonts w:cs="Arial"/>
        </w:rPr>
        <w:t xml:space="preserve">Identify </w:t>
      </w:r>
      <w:r w:rsidR="001C1D3E">
        <w:rPr>
          <w:rFonts w:cs="Arial"/>
        </w:rPr>
        <w:t xml:space="preserve">infants with positive opioid toxicology </w:t>
      </w:r>
      <w:proofErr w:type="gramStart"/>
      <w:r w:rsidR="001C1D3E">
        <w:rPr>
          <w:rFonts w:cs="Arial"/>
        </w:rPr>
        <w:t>results</w:t>
      </w:r>
      <w:proofErr w:type="gramEnd"/>
    </w:p>
    <w:p w14:paraId="3B7FAF9D" w14:textId="77777777" w:rsidR="00C6745C" w:rsidRDefault="00C6745C" w:rsidP="00C6745C">
      <w:pPr>
        <w:pStyle w:val="ListParagraph"/>
        <w:contextualSpacing w:val="0"/>
        <w:rPr>
          <w:rFonts w:cs="Arial"/>
        </w:rPr>
      </w:pPr>
    </w:p>
    <w:p w14:paraId="7CCF03C8" w14:textId="3E3E921C" w:rsidR="00CF2D17" w:rsidRDefault="0068315E" w:rsidP="00D61E8B">
      <w:pPr>
        <w:pStyle w:val="ListParagraph"/>
        <w:numPr>
          <w:ilvl w:val="0"/>
          <w:numId w:val="6"/>
        </w:numPr>
        <w:ind w:left="540" w:hanging="180"/>
        <w:contextualSpacing w:val="0"/>
        <w:rPr>
          <w:rFonts w:cs="Arial"/>
        </w:rPr>
      </w:pPr>
      <w:r>
        <w:rPr>
          <w:rFonts w:cs="Arial"/>
        </w:rPr>
        <w:t>9_birthing_parent_</w:t>
      </w:r>
      <w:r w:rsidR="00057344">
        <w:rPr>
          <w:rFonts w:cs="Arial"/>
        </w:rPr>
        <w:t>opioid_drug_exposure_</w:t>
      </w:r>
      <w:proofErr w:type="gramStart"/>
      <w:r w:rsidR="00057344">
        <w:rPr>
          <w:rFonts w:cs="Arial"/>
        </w:rPr>
        <w:t>record</w:t>
      </w:r>
      <w:r w:rsidR="00057344" w:rsidRPr="00EC2124">
        <w:rPr>
          <w:rFonts w:cs="Arial"/>
        </w:rPr>
        <w:t>.ipynb</w:t>
      </w:r>
      <w:proofErr w:type="gramEnd"/>
      <w:r w:rsidR="00057344" w:rsidRPr="00EC2124">
        <w:rPr>
          <w:rFonts w:cs="Arial"/>
        </w:rPr>
        <w:t>/.html</w:t>
      </w:r>
    </w:p>
    <w:p w14:paraId="4C19445B" w14:textId="4276E5E8" w:rsidR="001C1D3E" w:rsidRDefault="001C1D3E" w:rsidP="001C1D3E">
      <w:pPr>
        <w:pStyle w:val="ListParagraph"/>
        <w:numPr>
          <w:ilvl w:val="1"/>
          <w:numId w:val="6"/>
        </w:numPr>
        <w:contextualSpacing w:val="0"/>
        <w:rPr>
          <w:rFonts w:cs="Arial"/>
        </w:rPr>
      </w:pPr>
      <w:r>
        <w:rPr>
          <w:rFonts w:cs="Arial"/>
        </w:rPr>
        <w:t xml:space="preserve">Identify </w:t>
      </w:r>
      <w:r w:rsidR="00164564">
        <w:rPr>
          <w:rFonts w:cs="Arial"/>
        </w:rPr>
        <w:t xml:space="preserve">birthing </w:t>
      </w:r>
      <w:r>
        <w:rPr>
          <w:rFonts w:cs="Arial"/>
        </w:rPr>
        <w:t>parents with e</w:t>
      </w:r>
      <w:r w:rsidR="00C95394">
        <w:rPr>
          <w:rFonts w:cs="Arial"/>
        </w:rPr>
        <w:t xml:space="preserve">vidence of </w:t>
      </w:r>
      <w:r w:rsidR="00713A48">
        <w:rPr>
          <w:rFonts w:cs="Arial"/>
        </w:rPr>
        <w:t xml:space="preserve">outpatient </w:t>
      </w:r>
      <w:r w:rsidR="00C95394">
        <w:rPr>
          <w:rFonts w:cs="Arial"/>
        </w:rPr>
        <w:t>opioid drug exposure from drug exposure data</w:t>
      </w:r>
      <w:r w:rsidR="00713A48">
        <w:rPr>
          <w:rFonts w:cs="Arial"/>
        </w:rPr>
        <w:t xml:space="preserve"> from 30 to 2 days prior to </w:t>
      </w:r>
      <w:proofErr w:type="gramStart"/>
      <w:r w:rsidR="00713A48">
        <w:rPr>
          <w:rFonts w:cs="Arial"/>
        </w:rPr>
        <w:t>delivery</w:t>
      </w:r>
      <w:proofErr w:type="gramEnd"/>
    </w:p>
    <w:p w14:paraId="58A8B0C6" w14:textId="77777777" w:rsidR="00D97F37" w:rsidRDefault="00D97F37" w:rsidP="00D97F37">
      <w:pPr>
        <w:pStyle w:val="ListParagraph"/>
        <w:contextualSpacing w:val="0"/>
        <w:rPr>
          <w:rFonts w:cs="Arial"/>
        </w:rPr>
      </w:pPr>
    </w:p>
    <w:p w14:paraId="744DC127" w14:textId="044931C3" w:rsidR="00057344" w:rsidRDefault="00057344" w:rsidP="00D61E8B">
      <w:pPr>
        <w:pStyle w:val="ListParagraph"/>
        <w:numPr>
          <w:ilvl w:val="0"/>
          <w:numId w:val="6"/>
        </w:numPr>
        <w:ind w:left="540" w:hanging="180"/>
        <w:contextualSpacing w:val="0"/>
        <w:rPr>
          <w:rFonts w:cs="Arial"/>
        </w:rPr>
      </w:pPr>
      <w:r>
        <w:rPr>
          <w:rFonts w:cs="Arial"/>
        </w:rPr>
        <w:t>10_</w:t>
      </w:r>
      <w:r w:rsidR="000167B3">
        <w:rPr>
          <w:rFonts w:cs="Arial"/>
        </w:rPr>
        <w:t>infant_</w:t>
      </w:r>
      <w:r w:rsidR="00C73FDF">
        <w:rPr>
          <w:rFonts w:cs="Arial"/>
        </w:rPr>
        <w:t>NOWS_opioid_exposure_</w:t>
      </w:r>
      <w:proofErr w:type="gramStart"/>
      <w:r w:rsidR="00C73FDF">
        <w:rPr>
          <w:rFonts w:cs="Arial"/>
        </w:rPr>
        <w:t>diagnosis</w:t>
      </w:r>
      <w:r w:rsidR="00C73FDF" w:rsidRPr="00EC2124">
        <w:rPr>
          <w:rFonts w:cs="Arial"/>
        </w:rPr>
        <w:t>.ipynb</w:t>
      </w:r>
      <w:proofErr w:type="gramEnd"/>
      <w:r w:rsidR="00C73FDF" w:rsidRPr="00EC2124">
        <w:rPr>
          <w:rFonts w:cs="Arial"/>
        </w:rPr>
        <w:t>/.html</w:t>
      </w:r>
    </w:p>
    <w:p w14:paraId="11DEAA1F" w14:textId="5F58FC03" w:rsidR="00C95394" w:rsidRDefault="00C95394" w:rsidP="00C95394">
      <w:pPr>
        <w:pStyle w:val="ListParagraph"/>
        <w:numPr>
          <w:ilvl w:val="1"/>
          <w:numId w:val="6"/>
        </w:numPr>
        <w:contextualSpacing w:val="0"/>
        <w:rPr>
          <w:rFonts w:cs="Arial"/>
        </w:rPr>
      </w:pPr>
      <w:r>
        <w:rPr>
          <w:rFonts w:cs="Arial"/>
        </w:rPr>
        <w:t>Identify infants with NOWS or opioid</w:t>
      </w:r>
      <w:r w:rsidR="005179D8">
        <w:rPr>
          <w:rFonts w:cs="Arial"/>
        </w:rPr>
        <w:t>-</w:t>
      </w:r>
      <w:r>
        <w:rPr>
          <w:rFonts w:cs="Arial"/>
        </w:rPr>
        <w:t>exposure</w:t>
      </w:r>
      <w:r w:rsidR="005179D8">
        <w:rPr>
          <w:rFonts w:cs="Arial"/>
        </w:rPr>
        <w:t xml:space="preserve"> diagnosis</w:t>
      </w:r>
      <w:r w:rsidR="00D07688">
        <w:rPr>
          <w:rFonts w:cs="Arial"/>
        </w:rPr>
        <w:t xml:space="preserve"> based on ICD </w:t>
      </w:r>
      <w:proofErr w:type="gramStart"/>
      <w:r w:rsidR="00D07688">
        <w:rPr>
          <w:rFonts w:cs="Arial"/>
        </w:rPr>
        <w:t>codes</w:t>
      </w:r>
      <w:proofErr w:type="gramEnd"/>
    </w:p>
    <w:p w14:paraId="7024C7EA" w14:textId="77777777" w:rsidR="00D07688" w:rsidRDefault="00D07688" w:rsidP="00D07688">
      <w:pPr>
        <w:pStyle w:val="ListParagraph"/>
        <w:contextualSpacing w:val="0"/>
        <w:rPr>
          <w:rFonts w:cs="Arial"/>
        </w:rPr>
      </w:pPr>
    </w:p>
    <w:p w14:paraId="2698DA44" w14:textId="5BD9F417" w:rsidR="00C73FDF" w:rsidRDefault="00191398" w:rsidP="00D61E8B">
      <w:pPr>
        <w:pStyle w:val="ListParagraph"/>
        <w:numPr>
          <w:ilvl w:val="0"/>
          <w:numId w:val="6"/>
        </w:numPr>
        <w:ind w:left="540" w:hanging="180"/>
        <w:contextualSpacing w:val="0"/>
        <w:rPr>
          <w:rFonts w:cs="Arial"/>
        </w:rPr>
      </w:pPr>
      <w:r>
        <w:rPr>
          <w:rFonts w:cs="Arial"/>
        </w:rPr>
        <w:t>11_birthing_parent_opioid_use_</w:t>
      </w:r>
      <w:proofErr w:type="gramStart"/>
      <w:r>
        <w:rPr>
          <w:rFonts w:cs="Arial"/>
        </w:rPr>
        <w:t>disorder</w:t>
      </w:r>
      <w:r w:rsidRPr="00EC2124">
        <w:rPr>
          <w:rFonts w:cs="Arial"/>
        </w:rPr>
        <w:t>.ipynb</w:t>
      </w:r>
      <w:proofErr w:type="gramEnd"/>
      <w:r w:rsidRPr="00EC2124">
        <w:rPr>
          <w:rFonts w:cs="Arial"/>
        </w:rPr>
        <w:t>/.html</w:t>
      </w:r>
    </w:p>
    <w:p w14:paraId="12EBC370" w14:textId="4F31F233" w:rsidR="0031579E" w:rsidRDefault="0031579E" w:rsidP="0031579E">
      <w:pPr>
        <w:pStyle w:val="ListParagraph"/>
        <w:numPr>
          <w:ilvl w:val="1"/>
          <w:numId w:val="6"/>
        </w:numPr>
        <w:contextualSpacing w:val="0"/>
        <w:rPr>
          <w:rFonts w:cs="Arial"/>
        </w:rPr>
      </w:pPr>
      <w:r>
        <w:rPr>
          <w:rFonts w:cs="Arial"/>
        </w:rPr>
        <w:t>Identify birthing parents with opioid use disorder diagnosis</w:t>
      </w:r>
      <w:r w:rsidR="0058026D">
        <w:rPr>
          <w:rFonts w:cs="Arial"/>
        </w:rPr>
        <w:t xml:space="preserve"> based on ICD codes from </w:t>
      </w:r>
      <w:r w:rsidR="00A75E23">
        <w:rPr>
          <w:rFonts w:cs="Arial"/>
        </w:rPr>
        <w:t>estimated time of conception</w:t>
      </w:r>
      <w:r w:rsidR="00A75E23" w:rsidRPr="00A75E23">
        <w:rPr>
          <w:rFonts w:cs="Arial"/>
        </w:rPr>
        <w:t xml:space="preserve"> through 30-days </w:t>
      </w:r>
      <w:r w:rsidR="00A75E23">
        <w:rPr>
          <w:rFonts w:cs="Arial"/>
        </w:rPr>
        <w:t xml:space="preserve">after </w:t>
      </w:r>
      <w:proofErr w:type="gramStart"/>
      <w:r w:rsidR="00A75E23">
        <w:rPr>
          <w:rFonts w:cs="Arial"/>
        </w:rPr>
        <w:t>delivery</w:t>
      </w:r>
      <w:proofErr w:type="gramEnd"/>
    </w:p>
    <w:p w14:paraId="7229F892" w14:textId="77777777" w:rsidR="00A75E23" w:rsidRDefault="00A75E23" w:rsidP="0022186D">
      <w:pPr>
        <w:pStyle w:val="ListParagraph"/>
        <w:contextualSpacing w:val="0"/>
        <w:rPr>
          <w:rFonts w:cs="Arial"/>
        </w:rPr>
      </w:pPr>
    </w:p>
    <w:p w14:paraId="2BEA4178" w14:textId="7423CAAA" w:rsidR="00E54403" w:rsidRDefault="00E54403" w:rsidP="00D61E8B">
      <w:pPr>
        <w:pStyle w:val="ListParagraph"/>
        <w:numPr>
          <w:ilvl w:val="0"/>
          <w:numId w:val="6"/>
        </w:numPr>
        <w:ind w:left="540" w:hanging="180"/>
        <w:contextualSpacing w:val="0"/>
        <w:rPr>
          <w:rFonts w:cs="Arial"/>
        </w:rPr>
      </w:pPr>
      <w:r>
        <w:rPr>
          <w:rFonts w:cs="Arial"/>
        </w:rPr>
        <w:t>12_birthing_parent_opioid_in_medication_</w:t>
      </w:r>
      <w:proofErr w:type="gramStart"/>
      <w:r>
        <w:rPr>
          <w:rFonts w:cs="Arial"/>
        </w:rPr>
        <w:t>list</w:t>
      </w:r>
      <w:r w:rsidRPr="00EC2124">
        <w:rPr>
          <w:rFonts w:cs="Arial"/>
        </w:rPr>
        <w:t>.ipynb</w:t>
      </w:r>
      <w:proofErr w:type="gramEnd"/>
      <w:r w:rsidRPr="00EC2124">
        <w:rPr>
          <w:rFonts w:cs="Arial"/>
        </w:rPr>
        <w:t>/.html</w:t>
      </w:r>
    </w:p>
    <w:p w14:paraId="60AB0CCA" w14:textId="0BF811A3" w:rsidR="0031579E" w:rsidRDefault="0031579E" w:rsidP="0031579E">
      <w:pPr>
        <w:pStyle w:val="ListParagraph"/>
        <w:numPr>
          <w:ilvl w:val="1"/>
          <w:numId w:val="6"/>
        </w:numPr>
        <w:contextualSpacing w:val="0"/>
        <w:rPr>
          <w:rFonts w:cs="Arial"/>
        </w:rPr>
      </w:pPr>
      <w:r>
        <w:rPr>
          <w:rFonts w:cs="Arial"/>
        </w:rPr>
        <w:t xml:space="preserve">Identify birthing parents with </w:t>
      </w:r>
      <w:r w:rsidR="008630CC">
        <w:rPr>
          <w:rFonts w:cs="Arial"/>
        </w:rPr>
        <w:t>evidence of opioid drug exposure in medication lists</w:t>
      </w:r>
      <w:r w:rsidR="00F03D82">
        <w:rPr>
          <w:rFonts w:cs="Arial"/>
        </w:rPr>
        <w:t xml:space="preserve"> </w:t>
      </w:r>
      <w:r w:rsidR="00640F8E" w:rsidRPr="00640F8E">
        <w:rPr>
          <w:rFonts w:cs="Arial"/>
        </w:rPr>
        <w:t xml:space="preserve">from 30 to 2 days prior to </w:t>
      </w:r>
      <w:proofErr w:type="gramStart"/>
      <w:r w:rsidR="00640F8E" w:rsidRPr="00640F8E">
        <w:rPr>
          <w:rFonts w:cs="Arial"/>
        </w:rPr>
        <w:t>delivery</w:t>
      </w:r>
      <w:proofErr w:type="gramEnd"/>
    </w:p>
    <w:p w14:paraId="2D1FCF69" w14:textId="77777777" w:rsidR="00E40753" w:rsidRDefault="00E40753" w:rsidP="00E40753">
      <w:pPr>
        <w:pStyle w:val="ListParagraph"/>
        <w:contextualSpacing w:val="0"/>
        <w:rPr>
          <w:rFonts w:cs="Arial"/>
        </w:rPr>
      </w:pPr>
    </w:p>
    <w:p w14:paraId="4AACDE6B" w14:textId="1FB84F28" w:rsidR="00086BF8" w:rsidRDefault="00086BF8" w:rsidP="00D61E8B">
      <w:pPr>
        <w:pStyle w:val="ListParagraph"/>
        <w:numPr>
          <w:ilvl w:val="0"/>
          <w:numId w:val="6"/>
        </w:numPr>
        <w:ind w:left="540" w:hanging="180"/>
        <w:contextualSpacing w:val="0"/>
        <w:rPr>
          <w:rFonts w:cs="Arial"/>
        </w:rPr>
      </w:pPr>
      <w:r>
        <w:rPr>
          <w:rFonts w:cs="Arial"/>
        </w:rPr>
        <w:t>13_birthing_parent_positive_</w:t>
      </w:r>
      <w:r w:rsidR="00B65927">
        <w:rPr>
          <w:rFonts w:cs="Arial"/>
        </w:rPr>
        <w:t>opioid_</w:t>
      </w:r>
      <w:proofErr w:type="gramStart"/>
      <w:r w:rsidR="00B65927">
        <w:rPr>
          <w:rFonts w:cs="Arial"/>
        </w:rPr>
        <w:t>toxicology</w:t>
      </w:r>
      <w:r w:rsidR="00B65927" w:rsidRPr="00EC2124">
        <w:rPr>
          <w:rFonts w:cs="Arial"/>
        </w:rPr>
        <w:t>.ipynb</w:t>
      </w:r>
      <w:proofErr w:type="gramEnd"/>
      <w:r w:rsidR="00B65927" w:rsidRPr="00EC2124">
        <w:rPr>
          <w:rFonts w:cs="Arial"/>
        </w:rPr>
        <w:t>/.html</w:t>
      </w:r>
    </w:p>
    <w:p w14:paraId="2EA9C1C5" w14:textId="66E0D71E" w:rsidR="008630CC" w:rsidRDefault="008630CC" w:rsidP="008630CC">
      <w:pPr>
        <w:pStyle w:val="ListParagraph"/>
        <w:numPr>
          <w:ilvl w:val="1"/>
          <w:numId w:val="6"/>
        </w:numPr>
        <w:contextualSpacing w:val="0"/>
        <w:rPr>
          <w:rFonts w:cs="Arial"/>
        </w:rPr>
      </w:pPr>
      <w:r>
        <w:rPr>
          <w:rFonts w:cs="Arial"/>
        </w:rPr>
        <w:t>Identify birthing parents with positive opioid toxicology results</w:t>
      </w:r>
      <w:r w:rsidR="00AC0437">
        <w:rPr>
          <w:rFonts w:cs="Arial"/>
        </w:rPr>
        <w:t xml:space="preserve"> during birth </w:t>
      </w:r>
      <w:proofErr w:type="gramStart"/>
      <w:r w:rsidR="00AC0437">
        <w:rPr>
          <w:rFonts w:cs="Arial"/>
        </w:rPr>
        <w:t>hospitalization</w:t>
      </w:r>
      <w:proofErr w:type="gramEnd"/>
    </w:p>
    <w:p w14:paraId="32FFEADB" w14:textId="77777777" w:rsidR="001E5A38" w:rsidRDefault="001E5A38" w:rsidP="001E5A38">
      <w:pPr>
        <w:pStyle w:val="ListParagraph"/>
        <w:contextualSpacing w:val="0"/>
        <w:rPr>
          <w:rFonts w:cs="Arial"/>
        </w:rPr>
      </w:pPr>
    </w:p>
    <w:p w14:paraId="3C5F6236" w14:textId="6D3D6345" w:rsidR="00721C86" w:rsidRDefault="00721C86" w:rsidP="00D61E8B">
      <w:pPr>
        <w:pStyle w:val="ListParagraph"/>
        <w:numPr>
          <w:ilvl w:val="0"/>
          <w:numId w:val="6"/>
        </w:numPr>
        <w:ind w:left="540" w:hanging="180"/>
        <w:contextualSpacing w:val="0"/>
        <w:rPr>
          <w:rFonts w:cs="Arial"/>
        </w:rPr>
      </w:pPr>
      <w:r>
        <w:rPr>
          <w:rFonts w:cs="Arial"/>
        </w:rPr>
        <w:t>14_</w:t>
      </w:r>
      <w:r w:rsidR="00AB5E96">
        <w:rPr>
          <w:rFonts w:cs="Arial"/>
        </w:rPr>
        <w:t>create_</w:t>
      </w:r>
      <w:r w:rsidR="00825E95">
        <w:rPr>
          <w:rFonts w:cs="Arial"/>
        </w:rPr>
        <w:t>final_</w:t>
      </w:r>
      <w:proofErr w:type="gramStart"/>
      <w:r w:rsidR="00825E95">
        <w:rPr>
          <w:rFonts w:cs="Arial"/>
        </w:rPr>
        <w:t>table</w:t>
      </w:r>
      <w:r w:rsidR="00825E95" w:rsidRPr="00EC2124">
        <w:rPr>
          <w:rFonts w:cs="Arial"/>
        </w:rPr>
        <w:t>.ipynb</w:t>
      </w:r>
      <w:proofErr w:type="gramEnd"/>
      <w:r w:rsidR="00825E95" w:rsidRPr="00EC2124">
        <w:rPr>
          <w:rFonts w:cs="Arial"/>
        </w:rPr>
        <w:t>/.html</w:t>
      </w:r>
    </w:p>
    <w:p w14:paraId="5AD460B2" w14:textId="0140D6EF" w:rsidR="00AB5E96" w:rsidRDefault="00AB5E96" w:rsidP="00F30B99">
      <w:pPr>
        <w:pStyle w:val="ListParagraph"/>
        <w:numPr>
          <w:ilvl w:val="1"/>
          <w:numId w:val="6"/>
        </w:numPr>
        <w:contextualSpacing w:val="0"/>
        <w:rPr>
          <w:rFonts w:cs="Arial"/>
        </w:rPr>
      </w:pPr>
      <w:r>
        <w:rPr>
          <w:rFonts w:cs="Arial"/>
        </w:rPr>
        <w:t xml:space="preserve">Create final output table from phenotype </w:t>
      </w:r>
      <w:proofErr w:type="gramStart"/>
      <w:r>
        <w:rPr>
          <w:rFonts w:cs="Arial"/>
        </w:rPr>
        <w:t>algorithm</w:t>
      </w:r>
      <w:proofErr w:type="gramEnd"/>
    </w:p>
    <w:p w14:paraId="03823BEB" w14:textId="77777777" w:rsidR="006648B0" w:rsidRDefault="006648B0" w:rsidP="006648B0">
      <w:pPr>
        <w:rPr>
          <w:rFonts w:cs="Arial"/>
        </w:rPr>
      </w:pPr>
    </w:p>
    <w:p w14:paraId="2BD6D646" w14:textId="6BE70A2D" w:rsidR="006648B0" w:rsidRDefault="006648B0">
      <w:pPr>
        <w:rPr>
          <w:rFonts w:cs="Arial"/>
        </w:rPr>
      </w:pPr>
      <w:r>
        <w:rPr>
          <w:rFonts w:cs="Arial"/>
        </w:rPr>
        <w:br w:type="page"/>
      </w:r>
    </w:p>
    <w:p w14:paraId="197E5CE2" w14:textId="71E137FB" w:rsidR="006648B0" w:rsidRDefault="006648B0" w:rsidP="00132984">
      <w:pPr>
        <w:pStyle w:val="Heading1"/>
        <w:ind w:left="450"/>
      </w:pPr>
      <w:bookmarkStart w:id="12" w:name="_Toc160028035"/>
      <w:r>
        <w:lastRenderedPageBreak/>
        <w:t>Contact Information</w:t>
      </w:r>
      <w:bookmarkEnd w:id="12"/>
    </w:p>
    <w:p w14:paraId="6F017E4A" w14:textId="7351C50B" w:rsidR="00615A33" w:rsidRPr="00615A33" w:rsidRDefault="00615A33" w:rsidP="00132984">
      <w:pPr>
        <w:rPr>
          <w:u w:val="single"/>
        </w:rPr>
      </w:pPr>
      <w:r>
        <w:rPr>
          <w:u w:val="single"/>
        </w:rPr>
        <w:t>First Author</w:t>
      </w:r>
    </w:p>
    <w:p w14:paraId="6C431274" w14:textId="6AE85B3F" w:rsidR="00132984" w:rsidRDefault="00132984" w:rsidP="00132984">
      <w:r>
        <w:t>Andrew Wiese, Ph.D., M.P.H.</w:t>
      </w:r>
    </w:p>
    <w:p w14:paraId="6427CCCC" w14:textId="3B651667" w:rsidR="00132984" w:rsidRDefault="00132984" w:rsidP="00132984">
      <w:pPr>
        <w:ind w:firstLine="360"/>
      </w:pPr>
      <w:r>
        <w:t>Assistant Professor, Department of Health Policy</w:t>
      </w:r>
    </w:p>
    <w:p w14:paraId="456649CF" w14:textId="62AB62C0" w:rsidR="00602860" w:rsidRDefault="00132984" w:rsidP="00602860">
      <w:pPr>
        <w:ind w:firstLine="360"/>
      </w:pPr>
      <w:r>
        <w:t>2525 West End Ave.</w:t>
      </w:r>
      <w:r w:rsidR="00602860">
        <w:t xml:space="preserve">, </w:t>
      </w:r>
      <w:r>
        <w:t>Room / Suite</w:t>
      </w:r>
      <w:r w:rsidR="00602860">
        <w:t xml:space="preserve"> </w:t>
      </w:r>
      <w:r>
        <w:t>700</w:t>
      </w:r>
      <w:r w:rsidR="00602860">
        <w:t xml:space="preserve"> </w:t>
      </w:r>
    </w:p>
    <w:p w14:paraId="582E87BC" w14:textId="4376F373" w:rsidR="00132984" w:rsidRDefault="00132984" w:rsidP="00602860">
      <w:pPr>
        <w:ind w:firstLine="360"/>
      </w:pPr>
      <w:r>
        <w:t>Nashville Tennessee 37203</w:t>
      </w:r>
    </w:p>
    <w:p w14:paraId="0C1A1C9A" w14:textId="77777777" w:rsidR="00132984" w:rsidRDefault="00132984" w:rsidP="00132984">
      <w:pPr>
        <w:ind w:firstLine="360"/>
      </w:pPr>
      <w:r>
        <w:t>615-875-7997</w:t>
      </w:r>
    </w:p>
    <w:p w14:paraId="34031057" w14:textId="0DC78F06" w:rsidR="006648B0" w:rsidRDefault="00000000" w:rsidP="00132984">
      <w:pPr>
        <w:ind w:firstLine="360"/>
      </w:pPr>
      <w:hyperlink r:id="rId19" w:history="1">
        <w:r w:rsidR="00132984" w:rsidRPr="00AE0989">
          <w:rPr>
            <w:rStyle w:val="Hyperlink"/>
          </w:rPr>
          <w:t>andrew.d.wiese.1@vumc.org</w:t>
        </w:r>
      </w:hyperlink>
    </w:p>
    <w:p w14:paraId="3869E0E0" w14:textId="77777777" w:rsidR="00132984" w:rsidRDefault="00132984" w:rsidP="00132984"/>
    <w:p w14:paraId="7E878A1A" w14:textId="67FA4555" w:rsidR="00615A33" w:rsidRPr="00615A33" w:rsidRDefault="00615A33" w:rsidP="00602860">
      <w:pPr>
        <w:rPr>
          <w:u w:val="single"/>
        </w:rPr>
      </w:pPr>
      <w:r>
        <w:rPr>
          <w:u w:val="single"/>
        </w:rPr>
        <w:t>Senior Author</w:t>
      </w:r>
    </w:p>
    <w:p w14:paraId="1917603E" w14:textId="230128D0" w:rsidR="00602860" w:rsidRDefault="00602860" w:rsidP="00602860">
      <w:r>
        <w:t>Stephen W. Patrick, MD, MPH, MS, FAAP</w:t>
      </w:r>
    </w:p>
    <w:p w14:paraId="30D3DB27" w14:textId="31747D01" w:rsidR="00602860" w:rsidRDefault="00602860" w:rsidP="000968CE">
      <w:pPr>
        <w:ind w:firstLine="360"/>
      </w:pPr>
      <w:r>
        <w:t>William R. Long Director of Child Health Policy Center for Child Health Policy</w:t>
      </w:r>
    </w:p>
    <w:p w14:paraId="4A8B3C96" w14:textId="5CEC5F89" w:rsidR="00602860" w:rsidRDefault="00602860" w:rsidP="000968CE">
      <w:pPr>
        <w:ind w:firstLine="360"/>
      </w:pPr>
      <w:r>
        <w:t>Professor Pediatrics and Health Policy</w:t>
      </w:r>
    </w:p>
    <w:p w14:paraId="5AA02307" w14:textId="7319F23E" w:rsidR="00602860" w:rsidRDefault="00602860" w:rsidP="000968CE">
      <w:pPr>
        <w:ind w:firstLine="360"/>
      </w:pPr>
      <w:r>
        <w:t>Director Center for Child Health Policy</w:t>
      </w:r>
    </w:p>
    <w:p w14:paraId="4C6CA9E5" w14:textId="456F2ECE" w:rsidR="00602860" w:rsidRDefault="00602860" w:rsidP="000968CE">
      <w:pPr>
        <w:ind w:firstLine="360"/>
      </w:pPr>
      <w:r>
        <w:t>Executive Director Firefly</w:t>
      </w:r>
    </w:p>
    <w:p w14:paraId="4D5A8C8F" w14:textId="231473CE" w:rsidR="00602860" w:rsidRDefault="00602860" w:rsidP="000968CE">
      <w:pPr>
        <w:ind w:firstLine="360"/>
      </w:pPr>
      <w:r>
        <w:t>2525 West End Ave, Suite 1200</w:t>
      </w:r>
    </w:p>
    <w:p w14:paraId="187FB855" w14:textId="06A51B98" w:rsidR="00602860" w:rsidRDefault="00602860" w:rsidP="000968CE">
      <w:pPr>
        <w:ind w:firstLine="360"/>
      </w:pPr>
      <w:r>
        <w:t>Nashville Tennessee</w:t>
      </w:r>
      <w:r w:rsidR="00393AE8">
        <w:t xml:space="preserve"> </w:t>
      </w:r>
      <w:r>
        <w:t>37203</w:t>
      </w:r>
    </w:p>
    <w:p w14:paraId="76CF461B" w14:textId="77777777" w:rsidR="00602860" w:rsidRDefault="00602860" w:rsidP="000968CE">
      <w:pPr>
        <w:ind w:firstLine="360"/>
      </w:pPr>
      <w:r>
        <w:t>(615) 322-3475</w:t>
      </w:r>
    </w:p>
    <w:p w14:paraId="3022CC15" w14:textId="4CFDD647" w:rsidR="00132984" w:rsidRDefault="00000000" w:rsidP="000968CE">
      <w:pPr>
        <w:ind w:firstLine="360"/>
      </w:pPr>
      <w:hyperlink r:id="rId20" w:history="1">
        <w:r w:rsidR="000968CE" w:rsidRPr="00AE0989">
          <w:rPr>
            <w:rStyle w:val="Hyperlink"/>
          </w:rPr>
          <w:t>stephen.patrick@vanderbilt.edu</w:t>
        </w:r>
      </w:hyperlink>
    </w:p>
    <w:p w14:paraId="7C170A93" w14:textId="77777777" w:rsidR="00393AE8" w:rsidRDefault="00393AE8" w:rsidP="00602860"/>
    <w:p w14:paraId="7262611B" w14:textId="027FF8FC" w:rsidR="00BF4BC8" w:rsidRPr="00BF4BC8" w:rsidRDefault="00BF4BC8" w:rsidP="000968CE">
      <w:pPr>
        <w:rPr>
          <w:u w:val="single"/>
        </w:rPr>
      </w:pPr>
      <w:r>
        <w:rPr>
          <w:u w:val="single"/>
        </w:rPr>
        <w:t xml:space="preserve">Phenotype Algorithm </w:t>
      </w:r>
      <w:r w:rsidR="003B7CC5">
        <w:rPr>
          <w:u w:val="single"/>
        </w:rPr>
        <w:t xml:space="preserve">Senior </w:t>
      </w:r>
      <w:r>
        <w:rPr>
          <w:u w:val="single"/>
        </w:rPr>
        <w:t>Author</w:t>
      </w:r>
    </w:p>
    <w:p w14:paraId="6508B4D4" w14:textId="70E3E8AE" w:rsidR="000968CE" w:rsidRDefault="000968CE" w:rsidP="000968CE">
      <w:r>
        <w:t>Wei-Qi Wei, MD, PhD, FAMIA</w:t>
      </w:r>
    </w:p>
    <w:p w14:paraId="1A0E1D28" w14:textId="7517420E" w:rsidR="000968CE" w:rsidRDefault="000968CE" w:rsidP="000968CE">
      <w:pPr>
        <w:ind w:firstLine="360"/>
      </w:pPr>
      <w:r>
        <w:t>Associate Professor Department of Biomedical Informatics</w:t>
      </w:r>
    </w:p>
    <w:p w14:paraId="05313D61" w14:textId="77777777" w:rsidR="000968CE" w:rsidRDefault="000968CE" w:rsidP="000968CE">
      <w:pPr>
        <w:ind w:firstLine="360"/>
      </w:pPr>
      <w:r>
        <w:t>2525 West End Ave., Suite 1475</w:t>
      </w:r>
    </w:p>
    <w:p w14:paraId="6ED1590C" w14:textId="6C9F6F79" w:rsidR="000968CE" w:rsidRDefault="000968CE" w:rsidP="000968CE">
      <w:pPr>
        <w:ind w:firstLine="360"/>
      </w:pPr>
      <w:r>
        <w:t>Nashville Tennessee 37203</w:t>
      </w:r>
    </w:p>
    <w:p w14:paraId="70520B01" w14:textId="77777777" w:rsidR="000968CE" w:rsidRDefault="000968CE" w:rsidP="000968CE">
      <w:pPr>
        <w:ind w:firstLine="360"/>
      </w:pPr>
      <w:r>
        <w:t>615-343-1956</w:t>
      </w:r>
    </w:p>
    <w:p w14:paraId="5D768329" w14:textId="1640E1D0" w:rsidR="00393AE8" w:rsidRDefault="00000000" w:rsidP="000968CE">
      <w:pPr>
        <w:ind w:firstLine="360"/>
      </w:pPr>
      <w:hyperlink r:id="rId21" w:history="1">
        <w:r w:rsidR="000968CE" w:rsidRPr="00AE0989">
          <w:rPr>
            <w:rStyle w:val="Hyperlink"/>
          </w:rPr>
          <w:t>wei-qi.wei@vumc.org</w:t>
        </w:r>
      </w:hyperlink>
    </w:p>
    <w:p w14:paraId="55ECB07A" w14:textId="77777777" w:rsidR="000968CE" w:rsidRPr="006648B0" w:rsidRDefault="000968CE" w:rsidP="000968CE"/>
    <w:sectPr w:rsidR="000968CE" w:rsidRPr="006648B0" w:rsidSect="001E1566">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5510E" w14:textId="77777777" w:rsidR="001E1566" w:rsidRDefault="001E1566" w:rsidP="009F2610">
      <w:pPr>
        <w:spacing w:after="0" w:line="240" w:lineRule="auto"/>
      </w:pPr>
      <w:r>
        <w:separator/>
      </w:r>
    </w:p>
  </w:endnote>
  <w:endnote w:type="continuationSeparator" w:id="0">
    <w:p w14:paraId="28C381C0" w14:textId="77777777" w:rsidR="001E1566" w:rsidRDefault="001E1566" w:rsidP="009F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177906"/>
      <w:docPartObj>
        <w:docPartGallery w:val="Page Numbers (Bottom of Page)"/>
        <w:docPartUnique/>
      </w:docPartObj>
    </w:sdtPr>
    <w:sdtContent>
      <w:sdt>
        <w:sdtPr>
          <w:id w:val="-1769616900"/>
          <w:docPartObj>
            <w:docPartGallery w:val="Page Numbers (Top of Page)"/>
            <w:docPartUnique/>
          </w:docPartObj>
        </w:sdtPr>
        <w:sdtContent>
          <w:p w14:paraId="7DF9FC36" w14:textId="43EC580D" w:rsidR="00932E64" w:rsidRDefault="00932E6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1B2DD0" w14:textId="77777777" w:rsidR="009F2610" w:rsidRDefault="009F2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187C" w14:textId="77777777" w:rsidR="001E1566" w:rsidRDefault="001E1566" w:rsidP="009F2610">
      <w:pPr>
        <w:spacing w:after="0" w:line="240" w:lineRule="auto"/>
      </w:pPr>
      <w:r>
        <w:separator/>
      </w:r>
    </w:p>
  </w:footnote>
  <w:footnote w:type="continuationSeparator" w:id="0">
    <w:p w14:paraId="0952248B" w14:textId="77777777" w:rsidR="001E1566" w:rsidRDefault="001E1566" w:rsidP="009F2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9E4"/>
    <w:multiLevelType w:val="hybridMultilevel"/>
    <w:tmpl w:val="4B4E5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E3F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57483C"/>
    <w:multiLevelType w:val="hybridMultilevel"/>
    <w:tmpl w:val="E050D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B0BAC"/>
    <w:multiLevelType w:val="multilevel"/>
    <w:tmpl w:val="DB584E6A"/>
    <w:lvl w:ilvl="0">
      <w:start w:val="1"/>
      <w:numFmt w:val="upperRoman"/>
      <w:lvlText w:val="%1."/>
      <w:lvlJc w:val="right"/>
      <w:pPr>
        <w:ind w:left="360" w:hanging="72"/>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E216987"/>
    <w:multiLevelType w:val="hybridMultilevel"/>
    <w:tmpl w:val="FBC44520"/>
    <w:lvl w:ilvl="0" w:tplc="AB161D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66498"/>
    <w:multiLevelType w:val="multilevel"/>
    <w:tmpl w:val="04090025"/>
    <w:lvl w:ilvl="0">
      <w:start w:val="1"/>
      <w:numFmt w:val="decimal"/>
      <w:pStyle w:val="Heading1"/>
      <w:lvlText w:val="%1"/>
      <w:lvlJc w:val="left"/>
      <w:pPr>
        <w:ind w:left="16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985410"/>
    <w:multiLevelType w:val="hybridMultilevel"/>
    <w:tmpl w:val="8264B0E0"/>
    <w:lvl w:ilvl="0" w:tplc="2EDAD912">
      <w:start w:val="1"/>
      <w:numFmt w:val="bullet"/>
      <w:lvlText w:val=""/>
      <w:lvlJc w:val="left"/>
      <w:pPr>
        <w:ind w:left="720" w:hanging="360"/>
      </w:pPr>
      <w:rPr>
        <w:rFonts w:ascii="Symbol" w:hAnsi="Symbol" w:hint="default"/>
      </w:rPr>
    </w:lvl>
    <w:lvl w:ilvl="1" w:tplc="2AF0C58E">
      <w:start w:val="1"/>
      <w:numFmt w:val="bullet"/>
      <w:lvlText w:val="o"/>
      <w:lvlJc w:val="left"/>
      <w:pPr>
        <w:ind w:left="1440" w:hanging="360"/>
      </w:pPr>
      <w:rPr>
        <w:rFonts w:ascii="Courier New" w:hAnsi="Courier New" w:hint="default"/>
      </w:rPr>
    </w:lvl>
    <w:lvl w:ilvl="2" w:tplc="6E6EE308">
      <w:start w:val="1"/>
      <w:numFmt w:val="bullet"/>
      <w:lvlText w:val=""/>
      <w:lvlJc w:val="left"/>
      <w:pPr>
        <w:ind w:left="2160" w:hanging="360"/>
      </w:pPr>
      <w:rPr>
        <w:rFonts w:ascii="Wingdings" w:hAnsi="Wingdings" w:hint="default"/>
      </w:rPr>
    </w:lvl>
    <w:lvl w:ilvl="3" w:tplc="59E2940C">
      <w:start w:val="1"/>
      <w:numFmt w:val="bullet"/>
      <w:lvlText w:val=""/>
      <w:lvlJc w:val="left"/>
      <w:pPr>
        <w:ind w:left="2880" w:hanging="360"/>
      </w:pPr>
      <w:rPr>
        <w:rFonts w:ascii="Symbol" w:hAnsi="Symbol" w:hint="default"/>
      </w:rPr>
    </w:lvl>
    <w:lvl w:ilvl="4" w:tplc="262CF094">
      <w:start w:val="1"/>
      <w:numFmt w:val="bullet"/>
      <w:lvlText w:val="o"/>
      <w:lvlJc w:val="left"/>
      <w:pPr>
        <w:ind w:left="3600" w:hanging="360"/>
      </w:pPr>
      <w:rPr>
        <w:rFonts w:ascii="Courier New" w:hAnsi="Courier New" w:hint="default"/>
      </w:rPr>
    </w:lvl>
    <w:lvl w:ilvl="5" w:tplc="ED800090">
      <w:start w:val="1"/>
      <w:numFmt w:val="bullet"/>
      <w:lvlText w:val=""/>
      <w:lvlJc w:val="left"/>
      <w:pPr>
        <w:ind w:left="4320" w:hanging="360"/>
      </w:pPr>
      <w:rPr>
        <w:rFonts w:ascii="Wingdings" w:hAnsi="Wingdings" w:hint="default"/>
      </w:rPr>
    </w:lvl>
    <w:lvl w:ilvl="6" w:tplc="FFEC8760">
      <w:start w:val="1"/>
      <w:numFmt w:val="bullet"/>
      <w:lvlText w:val=""/>
      <w:lvlJc w:val="left"/>
      <w:pPr>
        <w:ind w:left="5040" w:hanging="360"/>
      </w:pPr>
      <w:rPr>
        <w:rFonts w:ascii="Symbol" w:hAnsi="Symbol" w:hint="default"/>
      </w:rPr>
    </w:lvl>
    <w:lvl w:ilvl="7" w:tplc="13EA53B8">
      <w:start w:val="1"/>
      <w:numFmt w:val="bullet"/>
      <w:lvlText w:val="o"/>
      <w:lvlJc w:val="left"/>
      <w:pPr>
        <w:ind w:left="5760" w:hanging="360"/>
      </w:pPr>
      <w:rPr>
        <w:rFonts w:ascii="Courier New" w:hAnsi="Courier New" w:hint="default"/>
      </w:rPr>
    </w:lvl>
    <w:lvl w:ilvl="8" w:tplc="12EC31C0">
      <w:start w:val="1"/>
      <w:numFmt w:val="bullet"/>
      <w:lvlText w:val=""/>
      <w:lvlJc w:val="left"/>
      <w:pPr>
        <w:ind w:left="6480" w:hanging="360"/>
      </w:pPr>
      <w:rPr>
        <w:rFonts w:ascii="Wingdings" w:hAnsi="Wingdings" w:hint="default"/>
      </w:rPr>
    </w:lvl>
  </w:abstractNum>
  <w:num w:numId="1" w16cid:durableId="1539782473">
    <w:abstractNumId w:val="6"/>
  </w:num>
  <w:num w:numId="2" w16cid:durableId="33193405">
    <w:abstractNumId w:val="2"/>
  </w:num>
  <w:num w:numId="3" w16cid:durableId="607271491">
    <w:abstractNumId w:val="4"/>
  </w:num>
  <w:num w:numId="4" w16cid:durableId="1056201269">
    <w:abstractNumId w:val="5"/>
  </w:num>
  <w:num w:numId="5" w16cid:durableId="1415854857">
    <w:abstractNumId w:val="0"/>
  </w:num>
  <w:num w:numId="6" w16cid:durableId="411201334">
    <w:abstractNumId w:val="3"/>
  </w:num>
  <w:num w:numId="7" w16cid:durableId="162091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B9744F"/>
    <w:rsid w:val="000167B3"/>
    <w:rsid w:val="00033495"/>
    <w:rsid w:val="00034451"/>
    <w:rsid w:val="00035D7D"/>
    <w:rsid w:val="000519D0"/>
    <w:rsid w:val="00057344"/>
    <w:rsid w:val="0006542F"/>
    <w:rsid w:val="00086BF8"/>
    <w:rsid w:val="000968CE"/>
    <w:rsid w:val="000A05D6"/>
    <w:rsid w:val="000A748F"/>
    <w:rsid w:val="000C4470"/>
    <w:rsid w:val="000E0E37"/>
    <w:rsid w:val="000E2C12"/>
    <w:rsid w:val="000F4C72"/>
    <w:rsid w:val="000F648D"/>
    <w:rsid w:val="00103C9C"/>
    <w:rsid w:val="0010455C"/>
    <w:rsid w:val="001047AF"/>
    <w:rsid w:val="001105E3"/>
    <w:rsid w:val="00126DC3"/>
    <w:rsid w:val="00132984"/>
    <w:rsid w:val="00135F40"/>
    <w:rsid w:val="00146788"/>
    <w:rsid w:val="00155D54"/>
    <w:rsid w:val="001629EC"/>
    <w:rsid w:val="00164564"/>
    <w:rsid w:val="0016534A"/>
    <w:rsid w:val="0018019E"/>
    <w:rsid w:val="00185422"/>
    <w:rsid w:val="00185429"/>
    <w:rsid w:val="00191398"/>
    <w:rsid w:val="00191663"/>
    <w:rsid w:val="001C1D3E"/>
    <w:rsid w:val="001C714D"/>
    <w:rsid w:val="001D7837"/>
    <w:rsid w:val="001D7E1B"/>
    <w:rsid w:val="001E1566"/>
    <w:rsid w:val="001E5A38"/>
    <w:rsid w:val="001E69AA"/>
    <w:rsid w:val="001F175C"/>
    <w:rsid w:val="002048F1"/>
    <w:rsid w:val="00206D03"/>
    <w:rsid w:val="00215180"/>
    <w:rsid w:val="0022186D"/>
    <w:rsid w:val="002330B9"/>
    <w:rsid w:val="002420F9"/>
    <w:rsid w:val="002424D2"/>
    <w:rsid w:val="0025391D"/>
    <w:rsid w:val="00261D58"/>
    <w:rsid w:val="0026687B"/>
    <w:rsid w:val="002766A1"/>
    <w:rsid w:val="002922BD"/>
    <w:rsid w:val="002962F9"/>
    <w:rsid w:val="002A4A1D"/>
    <w:rsid w:val="002B03BF"/>
    <w:rsid w:val="002B444D"/>
    <w:rsid w:val="002E775C"/>
    <w:rsid w:val="002F2DAA"/>
    <w:rsid w:val="003066B1"/>
    <w:rsid w:val="0031579E"/>
    <w:rsid w:val="00350565"/>
    <w:rsid w:val="003757D6"/>
    <w:rsid w:val="00375DFD"/>
    <w:rsid w:val="00392F06"/>
    <w:rsid w:val="00393AE8"/>
    <w:rsid w:val="00395E8E"/>
    <w:rsid w:val="003966DA"/>
    <w:rsid w:val="003B1A7F"/>
    <w:rsid w:val="003B2F4C"/>
    <w:rsid w:val="003B7CC5"/>
    <w:rsid w:val="003C2ABB"/>
    <w:rsid w:val="003E2E10"/>
    <w:rsid w:val="004049F3"/>
    <w:rsid w:val="0041396A"/>
    <w:rsid w:val="004379DA"/>
    <w:rsid w:val="00455CE4"/>
    <w:rsid w:val="004642B0"/>
    <w:rsid w:val="00481D2D"/>
    <w:rsid w:val="00495E1F"/>
    <w:rsid w:val="004A20B0"/>
    <w:rsid w:val="004B2A3E"/>
    <w:rsid w:val="004B3039"/>
    <w:rsid w:val="004B6E8F"/>
    <w:rsid w:val="004D0E7E"/>
    <w:rsid w:val="004E40C3"/>
    <w:rsid w:val="00501082"/>
    <w:rsid w:val="00502BBC"/>
    <w:rsid w:val="005179D8"/>
    <w:rsid w:val="00520DFD"/>
    <w:rsid w:val="00537E93"/>
    <w:rsid w:val="00541269"/>
    <w:rsid w:val="005521D8"/>
    <w:rsid w:val="00564BE3"/>
    <w:rsid w:val="005742F6"/>
    <w:rsid w:val="0058026D"/>
    <w:rsid w:val="005B2347"/>
    <w:rsid w:val="005B3AA7"/>
    <w:rsid w:val="005B4D1A"/>
    <w:rsid w:val="005C7AAF"/>
    <w:rsid w:val="005E45A6"/>
    <w:rsid w:val="005F14B5"/>
    <w:rsid w:val="005F6C6C"/>
    <w:rsid w:val="00600C4E"/>
    <w:rsid w:val="00602860"/>
    <w:rsid w:val="0061352E"/>
    <w:rsid w:val="0061368C"/>
    <w:rsid w:val="00614E3C"/>
    <w:rsid w:val="00615A33"/>
    <w:rsid w:val="00626474"/>
    <w:rsid w:val="00633857"/>
    <w:rsid w:val="00637C23"/>
    <w:rsid w:val="00640F8E"/>
    <w:rsid w:val="0064730A"/>
    <w:rsid w:val="0066202B"/>
    <w:rsid w:val="00662F42"/>
    <w:rsid w:val="006648B0"/>
    <w:rsid w:val="006771DB"/>
    <w:rsid w:val="006811EA"/>
    <w:rsid w:val="0068315E"/>
    <w:rsid w:val="006930CC"/>
    <w:rsid w:val="00694967"/>
    <w:rsid w:val="006A661C"/>
    <w:rsid w:val="006C1E6C"/>
    <w:rsid w:val="006C1EEE"/>
    <w:rsid w:val="006E16C2"/>
    <w:rsid w:val="006F44DE"/>
    <w:rsid w:val="00700173"/>
    <w:rsid w:val="00713A48"/>
    <w:rsid w:val="00721C86"/>
    <w:rsid w:val="0072237B"/>
    <w:rsid w:val="00723F36"/>
    <w:rsid w:val="0074696A"/>
    <w:rsid w:val="0075414E"/>
    <w:rsid w:val="007607A3"/>
    <w:rsid w:val="007642C5"/>
    <w:rsid w:val="00766C2D"/>
    <w:rsid w:val="007A5859"/>
    <w:rsid w:val="007C5C3B"/>
    <w:rsid w:val="007E4834"/>
    <w:rsid w:val="007E7BCA"/>
    <w:rsid w:val="007F2F97"/>
    <w:rsid w:val="007F7556"/>
    <w:rsid w:val="0080324F"/>
    <w:rsid w:val="00825E95"/>
    <w:rsid w:val="008467F4"/>
    <w:rsid w:val="008630CC"/>
    <w:rsid w:val="008649A2"/>
    <w:rsid w:val="00873962"/>
    <w:rsid w:val="00876492"/>
    <w:rsid w:val="00881C93"/>
    <w:rsid w:val="00886ED5"/>
    <w:rsid w:val="0089033C"/>
    <w:rsid w:val="008B6FCF"/>
    <w:rsid w:val="008D0BFF"/>
    <w:rsid w:val="008F5512"/>
    <w:rsid w:val="00913DE0"/>
    <w:rsid w:val="009177FB"/>
    <w:rsid w:val="009324CF"/>
    <w:rsid w:val="00932E64"/>
    <w:rsid w:val="009418B6"/>
    <w:rsid w:val="00941D6A"/>
    <w:rsid w:val="0094442A"/>
    <w:rsid w:val="009475CB"/>
    <w:rsid w:val="00954082"/>
    <w:rsid w:val="009642D6"/>
    <w:rsid w:val="00967D2F"/>
    <w:rsid w:val="0098141E"/>
    <w:rsid w:val="009B1697"/>
    <w:rsid w:val="009C4D4A"/>
    <w:rsid w:val="009D25B1"/>
    <w:rsid w:val="009E1ADF"/>
    <w:rsid w:val="009F0846"/>
    <w:rsid w:val="009F2610"/>
    <w:rsid w:val="00A175C6"/>
    <w:rsid w:val="00A17ADB"/>
    <w:rsid w:val="00A21137"/>
    <w:rsid w:val="00A25DCB"/>
    <w:rsid w:val="00A327CE"/>
    <w:rsid w:val="00A32A7A"/>
    <w:rsid w:val="00A44A69"/>
    <w:rsid w:val="00A472FF"/>
    <w:rsid w:val="00A61CC9"/>
    <w:rsid w:val="00A71A3B"/>
    <w:rsid w:val="00A75E23"/>
    <w:rsid w:val="00A91C6B"/>
    <w:rsid w:val="00AB2566"/>
    <w:rsid w:val="00AB5E96"/>
    <w:rsid w:val="00AC0437"/>
    <w:rsid w:val="00AC13EE"/>
    <w:rsid w:val="00AE63A3"/>
    <w:rsid w:val="00B26341"/>
    <w:rsid w:val="00B26FAB"/>
    <w:rsid w:val="00B316A6"/>
    <w:rsid w:val="00B342D4"/>
    <w:rsid w:val="00B4060F"/>
    <w:rsid w:val="00B41859"/>
    <w:rsid w:val="00B61D24"/>
    <w:rsid w:val="00B65927"/>
    <w:rsid w:val="00B72FCD"/>
    <w:rsid w:val="00B87BCC"/>
    <w:rsid w:val="00B961BF"/>
    <w:rsid w:val="00BA6AFC"/>
    <w:rsid w:val="00BB4705"/>
    <w:rsid w:val="00BC3EB0"/>
    <w:rsid w:val="00BC44F6"/>
    <w:rsid w:val="00BD6AE4"/>
    <w:rsid w:val="00BF4BC8"/>
    <w:rsid w:val="00BF72BB"/>
    <w:rsid w:val="00C176F6"/>
    <w:rsid w:val="00C2232B"/>
    <w:rsid w:val="00C22D36"/>
    <w:rsid w:val="00C60B75"/>
    <w:rsid w:val="00C63D70"/>
    <w:rsid w:val="00C64DCA"/>
    <w:rsid w:val="00C6745C"/>
    <w:rsid w:val="00C73FDF"/>
    <w:rsid w:val="00C82975"/>
    <w:rsid w:val="00C93199"/>
    <w:rsid w:val="00C95394"/>
    <w:rsid w:val="00CA2754"/>
    <w:rsid w:val="00CA410A"/>
    <w:rsid w:val="00CB0358"/>
    <w:rsid w:val="00CC78B3"/>
    <w:rsid w:val="00CD7F20"/>
    <w:rsid w:val="00CE0EAA"/>
    <w:rsid w:val="00CF02A5"/>
    <w:rsid w:val="00CF2707"/>
    <w:rsid w:val="00CF2D17"/>
    <w:rsid w:val="00CF670A"/>
    <w:rsid w:val="00D07688"/>
    <w:rsid w:val="00D13FD6"/>
    <w:rsid w:val="00D2435C"/>
    <w:rsid w:val="00D52F17"/>
    <w:rsid w:val="00D61E8B"/>
    <w:rsid w:val="00D71312"/>
    <w:rsid w:val="00D83538"/>
    <w:rsid w:val="00D8373C"/>
    <w:rsid w:val="00D97BC8"/>
    <w:rsid w:val="00D97F37"/>
    <w:rsid w:val="00DA09A8"/>
    <w:rsid w:val="00DA11C1"/>
    <w:rsid w:val="00DA1B16"/>
    <w:rsid w:val="00DB3BA3"/>
    <w:rsid w:val="00DB4C25"/>
    <w:rsid w:val="00DE1F82"/>
    <w:rsid w:val="00E023BA"/>
    <w:rsid w:val="00E04A4F"/>
    <w:rsid w:val="00E04A84"/>
    <w:rsid w:val="00E13DEB"/>
    <w:rsid w:val="00E246BC"/>
    <w:rsid w:val="00E248C6"/>
    <w:rsid w:val="00E306F2"/>
    <w:rsid w:val="00E32FEE"/>
    <w:rsid w:val="00E356A8"/>
    <w:rsid w:val="00E40753"/>
    <w:rsid w:val="00E477EB"/>
    <w:rsid w:val="00E54403"/>
    <w:rsid w:val="00E615BA"/>
    <w:rsid w:val="00E674F3"/>
    <w:rsid w:val="00E708C8"/>
    <w:rsid w:val="00EA629F"/>
    <w:rsid w:val="00EB7C65"/>
    <w:rsid w:val="00EC2124"/>
    <w:rsid w:val="00EC68C6"/>
    <w:rsid w:val="00EF4454"/>
    <w:rsid w:val="00F03D82"/>
    <w:rsid w:val="00F3086B"/>
    <w:rsid w:val="00F30B99"/>
    <w:rsid w:val="00F47A4C"/>
    <w:rsid w:val="00F553D4"/>
    <w:rsid w:val="00F61A8D"/>
    <w:rsid w:val="00F651EB"/>
    <w:rsid w:val="00F73834"/>
    <w:rsid w:val="00F9090D"/>
    <w:rsid w:val="00FC18D9"/>
    <w:rsid w:val="00FD1D7C"/>
    <w:rsid w:val="00FE2F1F"/>
    <w:rsid w:val="1EEEA5CC"/>
    <w:rsid w:val="23AC514C"/>
    <w:rsid w:val="6774F82E"/>
    <w:rsid w:val="69B9744F"/>
    <w:rsid w:val="7E02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C708"/>
  <w15:chartTrackingRefBased/>
  <w15:docId w15:val="{323D9BCC-9FE6-4A82-852E-00BE5BB1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984"/>
    <w:rPr>
      <w:rFonts w:ascii="Arial" w:hAnsi="Arial"/>
    </w:rPr>
  </w:style>
  <w:style w:type="paragraph" w:styleId="Heading1">
    <w:name w:val="heading 1"/>
    <w:basedOn w:val="Normal"/>
    <w:next w:val="Normal"/>
    <w:link w:val="Heading1Char"/>
    <w:uiPriority w:val="9"/>
    <w:qFormat/>
    <w:rsid w:val="00132984"/>
    <w:pPr>
      <w:keepNext/>
      <w:keepLines/>
      <w:numPr>
        <w:numId w:val="4"/>
      </w:numPr>
      <w:spacing w:after="360" w:line="240" w:lineRule="auto"/>
      <w:ind w:left="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44A69"/>
    <w:pPr>
      <w:keepNext/>
      <w:keepLines/>
      <w:numPr>
        <w:ilvl w:val="1"/>
        <w:numId w:val="4"/>
      </w:numPr>
      <w:spacing w:after="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44A69"/>
    <w:pPr>
      <w:keepNext/>
      <w:keepLines/>
      <w:numPr>
        <w:ilvl w:val="2"/>
        <w:numId w:val="4"/>
      </w:numPr>
      <w:spacing w:after="0" w:line="240" w:lineRule="auto"/>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886ED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6ED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6ED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86ED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6ED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6ED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41D6A"/>
    <w:rPr>
      <w:color w:val="0563C1" w:themeColor="hyperlink"/>
      <w:u w:val="single"/>
    </w:rPr>
  </w:style>
  <w:style w:type="character" w:styleId="UnresolvedMention">
    <w:name w:val="Unresolved Mention"/>
    <w:basedOn w:val="DefaultParagraphFont"/>
    <w:uiPriority w:val="99"/>
    <w:semiHidden/>
    <w:unhideWhenUsed/>
    <w:rsid w:val="00941D6A"/>
    <w:rPr>
      <w:color w:val="605E5C"/>
      <w:shd w:val="clear" w:color="auto" w:fill="E1DFDD"/>
    </w:rPr>
  </w:style>
  <w:style w:type="paragraph" w:styleId="Header">
    <w:name w:val="header"/>
    <w:basedOn w:val="Normal"/>
    <w:link w:val="HeaderChar"/>
    <w:uiPriority w:val="99"/>
    <w:unhideWhenUsed/>
    <w:rsid w:val="009F2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610"/>
  </w:style>
  <w:style w:type="paragraph" w:styleId="Footer">
    <w:name w:val="footer"/>
    <w:basedOn w:val="Normal"/>
    <w:link w:val="FooterChar"/>
    <w:uiPriority w:val="99"/>
    <w:unhideWhenUsed/>
    <w:rsid w:val="009F2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610"/>
  </w:style>
  <w:style w:type="character" w:customStyle="1" w:styleId="Heading1Char">
    <w:name w:val="Heading 1 Char"/>
    <w:basedOn w:val="DefaultParagraphFont"/>
    <w:link w:val="Heading1"/>
    <w:uiPriority w:val="9"/>
    <w:rsid w:val="00132984"/>
    <w:rPr>
      <w:rFonts w:ascii="Arial" w:eastAsiaTheme="majorEastAsia" w:hAnsi="Arial" w:cstheme="majorBidi"/>
      <w:b/>
      <w:sz w:val="32"/>
      <w:szCs w:val="32"/>
    </w:rPr>
  </w:style>
  <w:style w:type="paragraph" w:styleId="TOC1">
    <w:name w:val="toc 1"/>
    <w:basedOn w:val="Normal"/>
    <w:next w:val="Normal"/>
    <w:autoRedefine/>
    <w:uiPriority w:val="39"/>
    <w:unhideWhenUsed/>
    <w:rsid w:val="00E306F2"/>
    <w:pPr>
      <w:tabs>
        <w:tab w:val="left" w:pos="440"/>
        <w:tab w:val="right" w:leader="dot" w:pos="9350"/>
      </w:tabs>
      <w:spacing w:after="100"/>
      <w:jc w:val="center"/>
    </w:pPr>
  </w:style>
  <w:style w:type="character" w:customStyle="1" w:styleId="Heading2Char">
    <w:name w:val="Heading 2 Char"/>
    <w:basedOn w:val="DefaultParagraphFont"/>
    <w:link w:val="Heading2"/>
    <w:uiPriority w:val="9"/>
    <w:rsid w:val="00A44A69"/>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A44A6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886E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86E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86E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86E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86E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6ED5"/>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E2F1F"/>
    <w:pPr>
      <w:spacing w:after="100"/>
      <w:ind w:left="220"/>
    </w:pPr>
  </w:style>
  <w:style w:type="paragraph" w:styleId="TOC3">
    <w:name w:val="toc 3"/>
    <w:basedOn w:val="Normal"/>
    <w:next w:val="Normal"/>
    <w:autoRedefine/>
    <w:uiPriority w:val="39"/>
    <w:unhideWhenUsed/>
    <w:rsid w:val="00FE2F1F"/>
    <w:pPr>
      <w:spacing w:after="100"/>
      <w:ind w:left="440"/>
    </w:pPr>
  </w:style>
  <w:style w:type="character" w:styleId="CommentReference">
    <w:name w:val="annotation reference"/>
    <w:basedOn w:val="DefaultParagraphFont"/>
    <w:uiPriority w:val="99"/>
    <w:semiHidden/>
    <w:unhideWhenUsed/>
    <w:rsid w:val="000F648D"/>
    <w:rPr>
      <w:sz w:val="16"/>
      <w:szCs w:val="16"/>
    </w:rPr>
  </w:style>
  <w:style w:type="paragraph" w:styleId="CommentText">
    <w:name w:val="annotation text"/>
    <w:basedOn w:val="Normal"/>
    <w:link w:val="CommentTextChar"/>
    <w:uiPriority w:val="99"/>
    <w:unhideWhenUsed/>
    <w:rsid w:val="000F648D"/>
    <w:pPr>
      <w:spacing w:line="240" w:lineRule="auto"/>
    </w:pPr>
    <w:rPr>
      <w:sz w:val="20"/>
      <w:szCs w:val="20"/>
    </w:rPr>
  </w:style>
  <w:style w:type="character" w:customStyle="1" w:styleId="CommentTextChar">
    <w:name w:val="Comment Text Char"/>
    <w:basedOn w:val="DefaultParagraphFont"/>
    <w:link w:val="CommentText"/>
    <w:uiPriority w:val="99"/>
    <w:rsid w:val="000F648D"/>
    <w:rPr>
      <w:sz w:val="20"/>
      <w:szCs w:val="20"/>
    </w:rPr>
  </w:style>
  <w:style w:type="paragraph" w:styleId="CommentSubject">
    <w:name w:val="annotation subject"/>
    <w:basedOn w:val="CommentText"/>
    <w:next w:val="CommentText"/>
    <w:link w:val="CommentSubjectChar"/>
    <w:uiPriority w:val="99"/>
    <w:semiHidden/>
    <w:unhideWhenUsed/>
    <w:rsid w:val="000F648D"/>
    <w:rPr>
      <w:b/>
      <w:bCs/>
    </w:rPr>
  </w:style>
  <w:style w:type="character" w:customStyle="1" w:styleId="CommentSubjectChar">
    <w:name w:val="Comment Subject Char"/>
    <w:basedOn w:val="CommentTextChar"/>
    <w:link w:val="CommentSubject"/>
    <w:uiPriority w:val="99"/>
    <w:semiHidden/>
    <w:rsid w:val="000F648D"/>
    <w:rPr>
      <w:b/>
      <w:bCs/>
      <w:sz w:val="20"/>
      <w:szCs w:val="20"/>
    </w:rPr>
  </w:style>
  <w:style w:type="character" w:customStyle="1" w:styleId="normaltextrun">
    <w:name w:val="normaltextrun"/>
    <w:basedOn w:val="DefaultParagraphFont"/>
    <w:rsid w:val="00EC2124"/>
  </w:style>
  <w:style w:type="character" w:customStyle="1" w:styleId="findhit">
    <w:name w:val="findhit"/>
    <w:basedOn w:val="DefaultParagraphFont"/>
    <w:rsid w:val="00051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17606">
      <w:bodyDiv w:val="1"/>
      <w:marLeft w:val="0"/>
      <w:marRight w:val="0"/>
      <w:marTop w:val="0"/>
      <w:marBottom w:val="0"/>
      <w:divBdr>
        <w:top w:val="none" w:sz="0" w:space="0" w:color="auto"/>
        <w:left w:val="none" w:sz="0" w:space="0" w:color="auto"/>
        <w:bottom w:val="none" w:sz="0" w:space="0" w:color="auto"/>
        <w:right w:val="none" w:sz="0" w:space="0" w:color="auto"/>
      </w:divBdr>
      <w:divsChild>
        <w:div w:id="446509894">
          <w:marLeft w:val="0"/>
          <w:marRight w:val="0"/>
          <w:marTop w:val="0"/>
          <w:marBottom w:val="0"/>
          <w:divBdr>
            <w:top w:val="none" w:sz="0" w:space="0" w:color="auto"/>
            <w:left w:val="none" w:sz="0" w:space="0" w:color="auto"/>
            <w:bottom w:val="none" w:sz="0" w:space="0" w:color="auto"/>
            <w:right w:val="none" w:sz="0" w:space="0" w:color="auto"/>
          </w:divBdr>
          <w:divsChild>
            <w:div w:id="20674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0680">
      <w:bodyDiv w:val="1"/>
      <w:marLeft w:val="0"/>
      <w:marRight w:val="0"/>
      <w:marTop w:val="0"/>
      <w:marBottom w:val="0"/>
      <w:divBdr>
        <w:top w:val="none" w:sz="0" w:space="0" w:color="auto"/>
        <w:left w:val="none" w:sz="0" w:space="0" w:color="auto"/>
        <w:bottom w:val="none" w:sz="0" w:space="0" w:color="auto"/>
        <w:right w:val="none" w:sz="0" w:space="0" w:color="auto"/>
      </w:divBdr>
      <w:divsChild>
        <w:div w:id="1719546262">
          <w:marLeft w:val="0"/>
          <w:marRight w:val="0"/>
          <w:marTop w:val="0"/>
          <w:marBottom w:val="0"/>
          <w:divBdr>
            <w:top w:val="none" w:sz="0" w:space="0" w:color="auto"/>
            <w:left w:val="none" w:sz="0" w:space="0" w:color="auto"/>
            <w:bottom w:val="none" w:sz="0" w:space="0" w:color="auto"/>
            <w:right w:val="none" w:sz="0" w:space="0" w:color="auto"/>
          </w:divBdr>
          <w:divsChild>
            <w:div w:id="13235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recision-Phenotyping-Core/opioid-exposed-infants" TargetMode="External"/><Relationship Id="rId18" Type="http://schemas.openxmlformats.org/officeDocument/2006/relationships/hyperlink" Target="https://phekb.org/phenotype/opioid-exposed-infants" TargetMode="External"/><Relationship Id="rId3" Type="http://schemas.openxmlformats.org/officeDocument/2006/relationships/customXml" Target="../customXml/item3.xml"/><Relationship Id="rId21" Type="http://schemas.openxmlformats.org/officeDocument/2006/relationships/hyperlink" Target="mailto:wei-qi.wei@vumc.org" TargetMode="External"/><Relationship Id="rId7" Type="http://schemas.openxmlformats.org/officeDocument/2006/relationships/settings" Target="settings.xml"/><Relationship Id="rId12" Type="http://schemas.openxmlformats.org/officeDocument/2006/relationships/hyperlink" Target="https://github.com/Precision-Phenotyping-Core/opioid-exposed-infants" TargetMode="External"/><Relationship Id="rId17" Type="http://schemas.openxmlformats.org/officeDocument/2006/relationships/hyperlink" Target="https://github.com/Precision-Phenotyping-Core/opioid-exposed-infants" TargetMode="External"/><Relationship Id="rId2" Type="http://schemas.openxmlformats.org/officeDocument/2006/relationships/customXml" Target="../customXml/item2.xml"/><Relationship Id="rId16" Type="http://schemas.openxmlformats.org/officeDocument/2006/relationships/hyperlink" Target="https://github.com/Precision-Phenotyping-Core/opioid-exposed-infants" TargetMode="External"/><Relationship Id="rId20" Type="http://schemas.openxmlformats.org/officeDocument/2006/relationships/hyperlink" Target="mailto:stephen.patrick@vanderbilt.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hekb.org/phenotype/opioid-exposed-infant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ohdsi.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ndrew.d.wiese.1@vumc.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hekb.org/phenotype/opioid-exposed-infant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4FF348AE884B408711B7D5FD4BCED4" ma:contentTypeVersion="12" ma:contentTypeDescription="Create a new document." ma:contentTypeScope="" ma:versionID="7cece9c68cc9dc8bb2d09327dbeeb72a">
  <xsd:schema xmlns:xsd="http://www.w3.org/2001/XMLSchema" xmlns:xs="http://www.w3.org/2001/XMLSchema" xmlns:p="http://schemas.microsoft.com/office/2006/metadata/properties" xmlns:ns2="e66ebb2c-ea8d-4973-a524-5dfd904ee18a" xmlns:ns3="b02f7c41-3e3f-44ec-886f-f62d2395fb3a" targetNamespace="http://schemas.microsoft.com/office/2006/metadata/properties" ma:root="true" ma:fieldsID="a76a20ff846bcd91a0dd611f48eded31" ns2:_="" ns3:_="">
    <xsd:import namespace="e66ebb2c-ea8d-4973-a524-5dfd904ee18a"/>
    <xsd:import namespace="b02f7c41-3e3f-44ec-886f-f62d2395fb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ebb2c-ea8d-4973-a524-5dfd904ee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e07b1ff-87ca-41ea-8f42-2e31685bcc0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2f7c41-3e3f-44ec-886f-f62d2395fb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d051fbb-bc39-46f1-af77-156884df4da5}" ma:internalName="TaxCatchAll" ma:showField="CatchAllData" ma:web="b02f7c41-3e3f-44ec-886f-f62d2395fb3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66ebb2c-ea8d-4973-a524-5dfd904ee18a">
      <Terms xmlns="http://schemas.microsoft.com/office/infopath/2007/PartnerControls"/>
    </lcf76f155ced4ddcb4097134ff3c332f>
    <TaxCatchAll xmlns="b02f7c41-3e3f-44ec-886f-f62d2395fb3a" xsi:nil="true"/>
  </documentManagement>
</p:properties>
</file>

<file path=customXml/itemProps1.xml><?xml version="1.0" encoding="utf-8"?>
<ds:datastoreItem xmlns:ds="http://schemas.openxmlformats.org/officeDocument/2006/customXml" ds:itemID="{EEE718EF-59AE-437B-9555-1CEEE00EE381}">
  <ds:schemaRefs>
    <ds:schemaRef ds:uri="http://schemas.openxmlformats.org/officeDocument/2006/bibliography"/>
  </ds:schemaRefs>
</ds:datastoreItem>
</file>

<file path=customXml/itemProps2.xml><?xml version="1.0" encoding="utf-8"?>
<ds:datastoreItem xmlns:ds="http://schemas.openxmlformats.org/officeDocument/2006/customXml" ds:itemID="{08804E3F-67F9-4D5A-A380-0418FC353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ebb2c-ea8d-4973-a524-5dfd904ee18a"/>
    <ds:schemaRef ds:uri="b02f7c41-3e3f-44ec-886f-f62d2395f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3E0A7E-F554-490C-84D0-7D5DE3B8CDFA}">
  <ds:schemaRefs>
    <ds:schemaRef ds:uri="http://schemas.microsoft.com/sharepoint/v3/contenttype/forms"/>
  </ds:schemaRefs>
</ds:datastoreItem>
</file>

<file path=customXml/itemProps4.xml><?xml version="1.0" encoding="utf-8"?>
<ds:datastoreItem xmlns:ds="http://schemas.openxmlformats.org/officeDocument/2006/customXml" ds:itemID="{BE2D2CB0-7B3E-49ED-AAA7-A2EE1A149ABE}">
  <ds:schemaRefs>
    <ds:schemaRef ds:uri="http://schemas.microsoft.com/office/2006/metadata/properties"/>
    <ds:schemaRef ds:uri="http://schemas.microsoft.com/office/infopath/2007/PartnerControls"/>
    <ds:schemaRef ds:uri="e66ebb2c-ea8d-4973-a524-5dfd904ee18a"/>
    <ds:schemaRef ds:uri="b02f7c41-3e3f-44ec-886f-f62d2395fb3a"/>
  </ds:schemaRefs>
</ds:datastoreItem>
</file>

<file path=docProps/app.xml><?xml version="1.0" encoding="utf-8"?>
<Properties xmlns="http://schemas.openxmlformats.org/officeDocument/2006/extended-properties" xmlns:vt="http://schemas.openxmlformats.org/officeDocument/2006/docPropsVTypes">
  <Template>Normal.dotm</Template>
  <TotalTime>8926</TotalTime>
  <Pages>10</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Henry</dc:creator>
  <cp:keywords/>
  <dc:description/>
  <cp:lastModifiedBy>Ong, Henry</cp:lastModifiedBy>
  <cp:revision>276</cp:revision>
  <dcterms:created xsi:type="dcterms:W3CDTF">2023-07-03T15:59:00Z</dcterms:created>
  <dcterms:modified xsi:type="dcterms:W3CDTF">2024-02-29T21:58:00Z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0x0101002B4FF348AE884B408711B7D5FD4BCED4</vt:lpwstr>
  </property>
  <property fmtid="{D5CDD505-2E9C-101B-9397-08002B2CF9AE}" pid="3" name="MediaServiceImageTags">
    <vt:lpwstr/>
  </property>
  <property fmtid="{D5CDD505-2E9C-101B-9397-08002B2CF9AE}" pid="4" name="MSIP_Label_792c8cef-6f2b-4af1-b4ac-d815ff795cd6_Enabled">
    <vt:lpwstr>true</vt:lpwstr>
  </property>
  <property fmtid="{D5CDD505-2E9C-101B-9397-08002B2CF9AE}" pid="5" name="MSIP_Label_792c8cef-6f2b-4af1-b4ac-d815ff795cd6_SetDate">
    <vt:lpwstr>2024-02-19T21:35:40Z</vt:lpwstr>
  </property>
  <property fmtid="{D5CDD505-2E9C-101B-9397-08002B2CF9AE}" pid="6" name="MSIP_Label_792c8cef-6f2b-4af1-b4ac-d815ff795cd6_Method">
    <vt:lpwstr>Standard</vt:lpwstr>
  </property>
  <property fmtid="{D5CDD505-2E9C-101B-9397-08002B2CF9AE}" pid="7" name="MSIP_Label_792c8cef-6f2b-4af1-b4ac-d815ff795cd6_Name">
    <vt:lpwstr>VUMC General</vt:lpwstr>
  </property>
  <property fmtid="{D5CDD505-2E9C-101B-9397-08002B2CF9AE}" pid="8" name="MSIP_Label_792c8cef-6f2b-4af1-b4ac-d815ff795cd6_SiteId">
    <vt:lpwstr>ef575030-1424-4ed8-b83c-12c533d879ab</vt:lpwstr>
  </property>
  <property fmtid="{D5CDD505-2E9C-101B-9397-08002B2CF9AE}" pid="9" name="MSIP_Label_792c8cef-6f2b-4af1-b4ac-d815ff795cd6_ActionId">
    <vt:lpwstr>5014e7cb-7ccc-45a0-872a-bcb62fac1d45</vt:lpwstr>
  </property>
  <property fmtid="{D5CDD505-2E9C-101B-9397-08002B2CF9AE}" pid="10" name="MSIP_Label_792c8cef-6f2b-4af1-b4ac-d815ff795cd6_ContentBits">
    <vt:lpwstr>0</vt:lpwstr>
  </property>
</Properties>
</file>