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867" w:rsidRDefault="00624867" w:rsidP="00ED50BB">
      <w:pPr>
        <w:ind w:firstLine="0"/>
      </w:pPr>
    </w:p>
    <w:p w:rsidR="00624867" w:rsidRDefault="00624867" w:rsidP="00A14078"/>
    <w:p w:rsidR="00624867" w:rsidRDefault="00624867" w:rsidP="00A14078"/>
    <w:p w:rsidR="00624867" w:rsidRDefault="00624867" w:rsidP="00ED50BB">
      <w:pPr>
        <w:ind w:firstLine="0"/>
      </w:pPr>
    </w:p>
    <w:p w:rsidR="00A14078" w:rsidRDefault="00A14078" w:rsidP="00A14078"/>
    <w:p w:rsidR="00A14078" w:rsidRDefault="00A14078" w:rsidP="00A14078"/>
    <w:p w:rsidR="00A14078" w:rsidRDefault="00A14078" w:rsidP="00A14078"/>
    <w:p w:rsidR="00624867" w:rsidRDefault="00624867" w:rsidP="00A14078">
      <w:pPr>
        <w:pStyle w:val="Tytu"/>
        <w:jc w:val="center"/>
      </w:pPr>
      <w:r>
        <w:t>Dokumentacja Techniczna Aplikacji do Zarządzania Rezerwacjami</w:t>
      </w:r>
    </w:p>
    <w:p w:rsidR="00A14078" w:rsidRPr="00A14078" w:rsidRDefault="00A14078" w:rsidP="00A14078"/>
    <w:p w:rsidR="00624867" w:rsidRDefault="00624867" w:rsidP="00624867"/>
    <w:p w:rsidR="00624867" w:rsidRDefault="00624867" w:rsidP="00624867"/>
    <w:p w:rsidR="00624867" w:rsidRDefault="00624867" w:rsidP="00624867"/>
    <w:p w:rsidR="00624867" w:rsidRDefault="00624867" w:rsidP="00624867"/>
    <w:p w:rsidR="00624867" w:rsidRDefault="00624867" w:rsidP="00624867">
      <w:pPr>
        <w:pStyle w:val="Tytu"/>
        <w:rPr>
          <w:rFonts w:eastAsiaTheme="minorHAnsi" w:cstheme="minorBidi"/>
          <w:spacing w:val="0"/>
          <w:kern w:val="0"/>
          <w:sz w:val="24"/>
          <w:szCs w:val="22"/>
        </w:rPr>
      </w:pPr>
    </w:p>
    <w:p w:rsidR="00624867" w:rsidRPr="00624867" w:rsidRDefault="00624867" w:rsidP="00ED50BB">
      <w:pPr>
        <w:ind w:firstLine="0"/>
      </w:pPr>
    </w:p>
    <w:p w:rsidR="00624867" w:rsidRPr="00624867" w:rsidRDefault="00624867" w:rsidP="00624867"/>
    <w:p w:rsidR="00624867" w:rsidRPr="00624867" w:rsidRDefault="00624867" w:rsidP="00624867"/>
    <w:p w:rsidR="00624867" w:rsidRDefault="00624867" w:rsidP="00624867"/>
    <w:p w:rsidR="00624867" w:rsidRPr="00A14078" w:rsidRDefault="00624867" w:rsidP="00624867">
      <w:pPr>
        <w:jc w:val="right"/>
        <w:rPr>
          <w:rStyle w:val="Wyrnieniedelikatne"/>
        </w:rPr>
      </w:pPr>
      <w:r w:rsidRPr="00A14078">
        <w:rPr>
          <w:rStyle w:val="Wyrnieniedelikatne"/>
        </w:rPr>
        <w:t>Autor : Bartosz Jan Pękała</w:t>
      </w:r>
    </w:p>
    <w:p w:rsidR="00A14078" w:rsidRDefault="00624867" w:rsidP="00A14078">
      <w:pPr>
        <w:jc w:val="right"/>
        <w:rPr>
          <w:rStyle w:val="Wyrnieniedelikatne"/>
        </w:rPr>
      </w:pPr>
      <w:r w:rsidRPr="00A14078">
        <w:rPr>
          <w:rStyle w:val="Wyrnieniedelikatne"/>
        </w:rPr>
        <w:t>Data : 27.10.2024 r.</w:t>
      </w:r>
    </w:p>
    <w:sdt>
      <w:sdtPr>
        <w:id w:val="-8940443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5D2C9E" w:rsidRDefault="005D2C9E">
          <w:pPr>
            <w:pStyle w:val="Nagwekspisutreci"/>
          </w:pPr>
          <w:r>
            <w:t>Spis treści</w:t>
          </w:r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35028" w:history="1">
            <w:r w:rsidRPr="00B860E7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1035029" w:history="1">
            <w:r w:rsidRPr="00B860E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1035030" w:history="1">
            <w:r w:rsidRPr="00B860E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Wymagania techniczne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1035031" w:history="1">
            <w:r w:rsidRPr="00B860E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Instrukcja uruchomienia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1035032" w:history="1">
            <w:r w:rsidRPr="00B860E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Struktura techniczna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pPr>
            <w:pStyle w:val="Spistreci1"/>
            <w:tabs>
              <w:tab w:val="left" w:pos="1320"/>
              <w:tab w:val="right" w:leader="hyphen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81035033" w:history="1">
            <w:r w:rsidRPr="00B860E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B860E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48C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C9E" w:rsidRDefault="005D2C9E">
          <w:r>
            <w:rPr>
              <w:b/>
              <w:bCs/>
            </w:rPr>
            <w:fldChar w:fldCharType="end"/>
          </w:r>
        </w:p>
      </w:sdtContent>
    </w:sdt>
    <w:p w:rsidR="00A14078" w:rsidRDefault="00A14078" w:rsidP="005D2C9E">
      <w:pPr>
        <w:ind w:firstLine="0"/>
      </w:pPr>
    </w:p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A14078"/>
    <w:p w:rsidR="00A14078" w:rsidRDefault="00A14078" w:rsidP="00ED50BB">
      <w:pPr>
        <w:ind w:firstLine="0"/>
      </w:pPr>
    </w:p>
    <w:p w:rsidR="005D2C9E" w:rsidRDefault="005D2C9E" w:rsidP="00ED50BB">
      <w:pPr>
        <w:ind w:firstLine="0"/>
      </w:pPr>
    </w:p>
    <w:p w:rsidR="000D3149" w:rsidRDefault="000D3149" w:rsidP="00ED50BB">
      <w:pPr>
        <w:pStyle w:val="Nagwek1"/>
        <w:numPr>
          <w:ilvl w:val="0"/>
          <w:numId w:val="2"/>
        </w:numPr>
      </w:pPr>
      <w:r>
        <w:lastRenderedPageBreak/>
        <w:t xml:space="preserve"> </w:t>
      </w:r>
      <w:bookmarkStart w:id="0" w:name="_Toc181034965"/>
      <w:bookmarkStart w:id="1" w:name="_Toc181035028"/>
      <w:r w:rsidR="00A14078">
        <w:t>Wstęp</w:t>
      </w:r>
      <w:bookmarkEnd w:id="0"/>
      <w:bookmarkEnd w:id="1"/>
    </w:p>
    <w:p w:rsidR="000D3149" w:rsidRDefault="000D3149" w:rsidP="00ED50BB">
      <w:r>
        <w:t>Niniejsza dokumentacja techniczna opisuje aplikację do zarządzania rezerwacjami, która została stworzona przy użyciu języka programowania Python oraz bazy danych PostgreSQL. Aplikacja została zaprojektowana w celu umożliwienia użytkownikom łatwego zarządzania terminami spotkań i rezerwacjami. Główne funkcje aplikacji obejmują dodawanie nowych rezerwacji, sprawdzanie dostępności terminów oraz prz</w:t>
      </w:r>
      <w:r>
        <w:t>eglądanie istniejących spotkań.</w:t>
      </w:r>
    </w:p>
    <w:p w:rsidR="000D3149" w:rsidRDefault="000D3149" w:rsidP="00ED50BB">
      <w:r>
        <w:t>Aplikacja opiera się na graficznym interfejsie użytkownika stworzonym z użyciem biblioteki Tkinter, co zapewnia intuicyjną obsługę oraz prostą nawigację. PostgreSQL pełni rolę głównej bazy danych, przechowującej informacje o wszystkich rezerwacjach, co gwarantuje skalowalność i be</w:t>
      </w:r>
      <w:r>
        <w:t>zpieczne przechowywanie danych.</w:t>
      </w:r>
    </w:p>
    <w:p w:rsidR="000D3149" w:rsidRDefault="000D3149" w:rsidP="00ED50BB">
      <w:r>
        <w:t>Dokumentacja zawiera instrukcje dotyczące ins</w:t>
      </w:r>
      <w:r w:rsidR="003824CD">
        <w:t>talacji i uruchomienia projektu i</w:t>
      </w:r>
      <w:r>
        <w:t xml:space="preserve"> opis jego struktury</w:t>
      </w: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0D3149">
      <w:pPr>
        <w:ind w:firstLine="360"/>
      </w:pPr>
    </w:p>
    <w:p w:rsidR="000D3149" w:rsidRDefault="000D3149" w:rsidP="00ED50BB">
      <w:pPr>
        <w:ind w:firstLine="0"/>
      </w:pPr>
    </w:p>
    <w:p w:rsidR="000D3149" w:rsidRDefault="000D3149" w:rsidP="00ED50BB">
      <w:pPr>
        <w:pStyle w:val="Nagwek1"/>
        <w:numPr>
          <w:ilvl w:val="0"/>
          <w:numId w:val="2"/>
        </w:numPr>
      </w:pPr>
      <w:r>
        <w:lastRenderedPageBreak/>
        <w:t xml:space="preserve"> </w:t>
      </w:r>
      <w:bookmarkStart w:id="2" w:name="_Toc181034966"/>
      <w:bookmarkStart w:id="3" w:name="_Toc181035029"/>
      <w:r>
        <w:t>Opis Projektu</w:t>
      </w:r>
      <w:bookmarkEnd w:id="2"/>
      <w:bookmarkEnd w:id="3"/>
    </w:p>
    <w:p w:rsidR="000D3149" w:rsidRDefault="000D3149" w:rsidP="00ED50BB">
      <w:r>
        <w:t xml:space="preserve">Aplikacja do zarządzania rezerwacjami jest narzędziem służącym do obsługi i organizacji spotkań oraz rezerwacji terminów. Została zaprojektowana tak, aby umożliwić użytkownikom szybkie dodawanie nowych rezerwacji, sprawdzanie dostępności terminów oraz przeglądanie istniejących spotkań. Aplikacja posiada intuicyjny interfejs graficzny, który </w:t>
      </w:r>
      <w:r>
        <w:t>umożliwia łatwą nawigację.</w:t>
      </w:r>
    </w:p>
    <w:p w:rsidR="000D3149" w:rsidRDefault="000D3149" w:rsidP="00ED50BB">
      <w:r>
        <w:t>Główne cechy aplikacji:</w:t>
      </w:r>
    </w:p>
    <w:p w:rsidR="000D3149" w:rsidRDefault="000D3149" w:rsidP="001F12BB">
      <w:pPr>
        <w:pStyle w:val="Akapitzlist"/>
        <w:numPr>
          <w:ilvl w:val="0"/>
          <w:numId w:val="12"/>
        </w:numPr>
      </w:pPr>
      <w:r>
        <w:t>Dodawanie nowych rezerwacji z losowym numerem spotkania, z jednoczesnym sprawdzeniem dostępności wybranego przedziału czasowego.</w:t>
      </w:r>
    </w:p>
    <w:p w:rsidR="000D3149" w:rsidRDefault="000D3149" w:rsidP="001F12BB">
      <w:pPr>
        <w:pStyle w:val="Akapitzlist"/>
        <w:numPr>
          <w:ilvl w:val="0"/>
          <w:numId w:val="12"/>
        </w:numPr>
      </w:pPr>
      <w:r>
        <w:t>Sp</w:t>
      </w:r>
      <w:r w:rsidR="007704AD">
        <w:t>rawdzanie dostępności terminów o</w:t>
      </w:r>
      <w:r>
        <w:t xml:space="preserve"> wybranej dacie oraz przedziale czasowym.</w:t>
      </w:r>
    </w:p>
    <w:p w:rsidR="007704AD" w:rsidRDefault="000D3149" w:rsidP="001F12BB">
      <w:pPr>
        <w:pStyle w:val="Akapitzlist"/>
        <w:numPr>
          <w:ilvl w:val="0"/>
          <w:numId w:val="12"/>
        </w:numPr>
      </w:pPr>
      <w:r>
        <w:t>Przeglądanie istni</w:t>
      </w:r>
      <w:r w:rsidR="007704AD">
        <w:t>ejących spotkań w formie tabeli.</w:t>
      </w:r>
    </w:p>
    <w:p w:rsidR="000D3149" w:rsidRDefault="000D3149" w:rsidP="00ED50BB">
      <w:r>
        <w:t>Aplikacja została stworzona przy użyciu języka programowania Python oraz biblioteki Tkinter do obsługi interfejsu graficznego. Za przechowywanie danych odpowiada baza danych PostgreSQL, która zapewnia skalowalność oraz bezpieczne przechowywanie informacji o rezerwacjach.</w:t>
      </w:r>
    </w:p>
    <w:p w:rsidR="007704AD" w:rsidRDefault="007704AD" w:rsidP="007704AD">
      <w:pPr>
        <w:ind w:firstLine="708"/>
      </w:pPr>
    </w:p>
    <w:p w:rsidR="001F12BB" w:rsidRDefault="001F12BB" w:rsidP="007704AD">
      <w:pPr>
        <w:ind w:firstLine="708"/>
      </w:pPr>
    </w:p>
    <w:p w:rsidR="001F12BB" w:rsidRDefault="001F12BB" w:rsidP="007704AD">
      <w:pPr>
        <w:ind w:firstLine="708"/>
      </w:pPr>
    </w:p>
    <w:p w:rsidR="001F12BB" w:rsidRDefault="001F12BB" w:rsidP="007704AD">
      <w:pPr>
        <w:ind w:firstLine="708"/>
      </w:pPr>
    </w:p>
    <w:p w:rsidR="001F12BB" w:rsidRDefault="001F12BB" w:rsidP="007704AD">
      <w:pPr>
        <w:ind w:firstLine="708"/>
      </w:pPr>
    </w:p>
    <w:p w:rsidR="007704AD" w:rsidRDefault="007704AD" w:rsidP="001F12BB">
      <w:pPr>
        <w:pStyle w:val="Nagwek1"/>
        <w:numPr>
          <w:ilvl w:val="0"/>
          <w:numId w:val="2"/>
        </w:numPr>
      </w:pPr>
      <w:r>
        <w:lastRenderedPageBreak/>
        <w:t xml:space="preserve"> </w:t>
      </w:r>
      <w:bookmarkStart w:id="4" w:name="_Toc181034967"/>
      <w:bookmarkStart w:id="5" w:name="_Toc181035030"/>
      <w:r>
        <w:t>Wymagania techniczne</w:t>
      </w:r>
      <w:bookmarkEnd w:id="4"/>
      <w:bookmarkEnd w:id="5"/>
    </w:p>
    <w:p w:rsidR="007704AD" w:rsidRDefault="007704AD" w:rsidP="001F12BB">
      <w:pPr>
        <w:pStyle w:val="Akapitzlist"/>
        <w:numPr>
          <w:ilvl w:val="0"/>
          <w:numId w:val="13"/>
        </w:numPr>
      </w:pPr>
      <w:r>
        <w:t>Python (wersja 3.8 lub wyższa)</w:t>
      </w:r>
    </w:p>
    <w:p w:rsidR="007704AD" w:rsidRDefault="007704AD" w:rsidP="001F12BB">
      <w:pPr>
        <w:pStyle w:val="Akapitzlist"/>
        <w:numPr>
          <w:ilvl w:val="0"/>
          <w:numId w:val="13"/>
        </w:numPr>
      </w:pPr>
      <w:r>
        <w:t>Biblioteki Pythona:</w:t>
      </w:r>
    </w:p>
    <w:p w:rsidR="007704AD" w:rsidRDefault="007704AD" w:rsidP="001F12BB">
      <w:pPr>
        <w:pStyle w:val="Akapitzlist"/>
        <w:numPr>
          <w:ilvl w:val="1"/>
          <w:numId w:val="13"/>
        </w:numPr>
      </w:pPr>
      <w:r>
        <w:t>Tkinter (standardowa biblioteka w Pythonie)</w:t>
      </w:r>
    </w:p>
    <w:p w:rsidR="007704AD" w:rsidRDefault="007704AD" w:rsidP="001F12BB">
      <w:pPr>
        <w:pStyle w:val="Akapitzlist"/>
        <w:numPr>
          <w:ilvl w:val="1"/>
          <w:numId w:val="13"/>
        </w:numPr>
      </w:pPr>
      <w:r>
        <w:t>Psycopg2 (psycopg2-binary)</w:t>
      </w:r>
    </w:p>
    <w:p w:rsidR="007704AD" w:rsidRDefault="007704AD" w:rsidP="001F12BB">
      <w:pPr>
        <w:pStyle w:val="Akapitzlist"/>
        <w:numPr>
          <w:ilvl w:val="0"/>
          <w:numId w:val="13"/>
        </w:numPr>
      </w:pPr>
      <w:r>
        <w:t>PostgreSQL (wersja 12 lub wyższa)</w:t>
      </w:r>
    </w:p>
    <w:p w:rsidR="007704AD" w:rsidRDefault="007704AD" w:rsidP="001F12BB">
      <w:pPr>
        <w:pStyle w:val="Akapitzlist"/>
        <w:numPr>
          <w:ilvl w:val="0"/>
          <w:numId w:val="13"/>
        </w:numPr>
      </w:pPr>
      <w:r>
        <w:t>pgAdmin (</w:t>
      </w:r>
      <w:r>
        <w:t>zarządzanie</w:t>
      </w:r>
      <w:r>
        <w:t xml:space="preserve"> bazą danych graficznie)</w:t>
      </w:r>
    </w:p>
    <w:p w:rsidR="007704AD" w:rsidRDefault="007704AD" w:rsidP="007704AD"/>
    <w:p w:rsidR="007704AD" w:rsidRDefault="007704AD" w:rsidP="007704AD">
      <w:pPr>
        <w:pStyle w:val="Nagwek1"/>
        <w:numPr>
          <w:ilvl w:val="0"/>
          <w:numId w:val="2"/>
        </w:numPr>
      </w:pPr>
      <w:r>
        <w:t xml:space="preserve"> </w:t>
      </w:r>
      <w:bookmarkStart w:id="6" w:name="_Toc181034968"/>
      <w:bookmarkStart w:id="7" w:name="_Toc181035031"/>
      <w:r>
        <w:t>Instrukcja uruchomienia</w:t>
      </w:r>
      <w:bookmarkEnd w:id="6"/>
      <w:bookmarkEnd w:id="7"/>
    </w:p>
    <w:p w:rsidR="008E34BD" w:rsidRPr="001F12BB" w:rsidRDefault="008E34BD" w:rsidP="008E34BD">
      <w:pPr>
        <w:ind w:firstLine="360"/>
        <w:rPr>
          <w:u w:val="single"/>
        </w:rPr>
      </w:pPr>
      <w:r w:rsidRPr="001F12BB">
        <w:rPr>
          <w:u w:val="single"/>
        </w:rPr>
        <w:t>Uruchomienie aplikacji przy użyciu konsoli</w:t>
      </w:r>
    </w:p>
    <w:p w:rsidR="008E34BD" w:rsidRDefault="008E34BD" w:rsidP="008E34BD">
      <w:pPr>
        <w:pStyle w:val="Akapitzlist"/>
        <w:numPr>
          <w:ilvl w:val="0"/>
          <w:numId w:val="14"/>
        </w:numPr>
      </w:pPr>
      <w:r>
        <w:t>Upewnij się, że wszystkie wymagania techniczne są spełnione, w tym instalacja Pythona i bazy danych PostgreSQL.</w:t>
      </w:r>
    </w:p>
    <w:p w:rsidR="008E34BD" w:rsidRDefault="008E34BD" w:rsidP="008E34BD">
      <w:pPr>
        <w:pStyle w:val="Akapitzlist"/>
        <w:numPr>
          <w:ilvl w:val="0"/>
          <w:numId w:val="14"/>
        </w:numPr>
      </w:pPr>
      <w:r>
        <w:t>Otwórz terminal lub wiersz poleceń.</w:t>
      </w:r>
    </w:p>
    <w:p w:rsidR="008E34BD" w:rsidRDefault="008E34BD" w:rsidP="008E34BD">
      <w:pPr>
        <w:pStyle w:val="Akapitzlist"/>
        <w:numPr>
          <w:ilvl w:val="0"/>
          <w:numId w:val="14"/>
        </w:numPr>
      </w:pPr>
      <w:r>
        <w:t>Przejdź do katalogu, w którym znajduje się plik aplikacji (np. main.py).</w:t>
      </w:r>
    </w:p>
    <w:p w:rsidR="008E34BD" w:rsidRDefault="008E34BD" w:rsidP="008E34BD">
      <w:pPr>
        <w:pStyle w:val="Akapitzlist"/>
        <w:numPr>
          <w:ilvl w:val="0"/>
          <w:numId w:val="14"/>
        </w:numPr>
      </w:pPr>
      <w:r>
        <w:t xml:space="preserve">Uruchom aplikację za pomocą polecenia: </w:t>
      </w:r>
      <w:r w:rsidRPr="001F12BB">
        <w:rPr>
          <w:i/>
        </w:rPr>
        <w:t>python main.py</w:t>
      </w:r>
    </w:p>
    <w:p w:rsidR="008E34BD" w:rsidRDefault="008E34BD" w:rsidP="008E34BD">
      <w:pPr>
        <w:pStyle w:val="Akapitzlist"/>
        <w:numPr>
          <w:ilvl w:val="0"/>
          <w:numId w:val="14"/>
        </w:numPr>
      </w:pPr>
      <w:r>
        <w:t>Po uruchomieniu aplikacji zobaczysz okno interfejsu graficznego.</w:t>
      </w:r>
    </w:p>
    <w:p w:rsidR="008E34BD" w:rsidRPr="001F12BB" w:rsidRDefault="008E34BD" w:rsidP="008E34BD">
      <w:pPr>
        <w:ind w:firstLine="360"/>
        <w:rPr>
          <w:u w:val="single"/>
        </w:rPr>
      </w:pPr>
      <w:r w:rsidRPr="001F12BB">
        <w:rPr>
          <w:u w:val="single"/>
        </w:rPr>
        <w:t>Uruchomienie aplikacji w Visual Studio Code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t>Upewnij się, że masz zainstalowany Visual Studio Code oraz Python na Twoim komputerze.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t>Otwórz Visual Studio Code.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t xml:space="preserve">Wybierz „Plik” -&gt; „Otwórz folder” i wskaż folder, w którym znajduje się Twój plik skryptu (np. </w:t>
      </w:r>
      <w:r w:rsidRPr="001F12BB">
        <w:rPr>
          <w:i/>
        </w:rPr>
        <w:t>main.py</w:t>
      </w:r>
      <w:r>
        <w:t>).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t xml:space="preserve">Kliknij dwukrotnie na plik </w:t>
      </w:r>
      <w:r w:rsidRPr="001F12BB">
        <w:rPr>
          <w:i/>
        </w:rPr>
        <w:t>main.py</w:t>
      </w:r>
      <w:r>
        <w:t>, aby otworzyć go w edytorze.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lastRenderedPageBreak/>
        <w:t>Aby uruchomić skrypt, kliknij prawym przyciskiem myszy w obrębie edytora kodu i wybierz opcję „Run Python File in Terminal”</w:t>
      </w:r>
      <w:r w:rsidR="003824CD">
        <w:t xml:space="preserve"> lub naciśnij klawisz F5 albo kliknij przycisk „Run”</w:t>
      </w:r>
      <w:r>
        <w:t>.</w:t>
      </w:r>
    </w:p>
    <w:p w:rsidR="008E34BD" w:rsidRDefault="008E34BD" w:rsidP="008E34BD">
      <w:pPr>
        <w:pStyle w:val="Akapitzlist"/>
        <w:numPr>
          <w:ilvl w:val="0"/>
          <w:numId w:val="15"/>
        </w:numPr>
      </w:pPr>
      <w:r>
        <w:t>Skrypt uruchomi się w zintegrowanym terminalu w Visual Studio Code. Zobaczysz okno interfejsu graficznego aplikacji.</w:t>
      </w:r>
    </w:p>
    <w:p w:rsidR="008E34BD" w:rsidRPr="001F12BB" w:rsidRDefault="008E34BD" w:rsidP="008E34BD">
      <w:pPr>
        <w:rPr>
          <w:u w:val="single"/>
        </w:rPr>
      </w:pPr>
      <w:r w:rsidRPr="001F12BB">
        <w:rPr>
          <w:u w:val="single"/>
        </w:rPr>
        <w:t>Przeglądanie istniejących spotkań</w:t>
      </w:r>
    </w:p>
    <w:p w:rsidR="008E34BD" w:rsidRDefault="008E34BD" w:rsidP="008E34BD">
      <w:pPr>
        <w:pStyle w:val="Akapitzlist"/>
        <w:numPr>
          <w:ilvl w:val="0"/>
          <w:numId w:val="16"/>
        </w:numPr>
      </w:pPr>
      <w:r>
        <w:t>Kliknij przycisk „Odczytaj dane z bazy”.</w:t>
      </w:r>
    </w:p>
    <w:p w:rsidR="008E34BD" w:rsidRDefault="008E34BD" w:rsidP="008E34BD">
      <w:pPr>
        <w:pStyle w:val="Akapitzlist"/>
        <w:numPr>
          <w:ilvl w:val="0"/>
          <w:numId w:val="16"/>
        </w:numPr>
      </w:pPr>
      <w:r>
        <w:t>Aplikacja pobierze i wyświetli wszystkie istniejące rezerwacje w formie tabeli.</w:t>
      </w:r>
    </w:p>
    <w:p w:rsidR="008E34BD" w:rsidRDefault="008E34BD" w:rsidP="008E34BD">
      <w:pPr>
        <w:pStyle w:val="Akapitzlist"/>
        <w:numPr>
          <w:ilvl w:val="0"/>
          <w:numId w:val="16"/>
        </w:numPr>
      </w:pPr>
      <w:r>
        <w:t>Możesz przeglądać tabelę i zobaczyć szczegóły każdego spotkania.</w:t>
      </w:r>
    </w:p>
    <w:p w:rsidR="008E34BD" w:rsidRPr="001F12BB" w:rsidRDefault="008E34BD" w:rsidP="008E34BD">
      <w:pPr>
        <w:rPr>
          <w:u w:val="single"/>
        </w:rPr>
      </w:pPr>
      <w:r w:rsidRPr="001F12BB">
        <w:rPr>
          <w:u w:val="single"/>
        </w:rPr>
        <w:t>Dodawanie nowej rezerwacji</w:t>
      </w:r>
    </w:p>
    <w:p w:rsidR="008E34BD" w:rsidRDefault="008E34BD" w:rsidP="008E34BD">
      <w:pPr>
        <w:pStyle w:val="Akapitzlist"/>
        <w:numPr>
          <w:ilvl w:val="0"/>
          <w:numId w:val="17"/>
        </w:numPr>
      </w:pPr>
      <w:r>
        <w:t>W oknie aplikacji wybierz odpowiednią datę z listy rozwijanej „Data”.</w:t>
      </w:r>
    </w:p>
    <w:p w:rsidR="008E34BD" w:rsidRDefault="008E34BD" w:rsidP="008E34BD">
      <w:pPr>
        <w:pStyle w:val="Akapitzlist"/>
        <w:numPr>
          <w:ilvl w:val="0"/>
          <w:numId w:val="17"/>
        </w:numPr>
      </w:pPr>
      <w:r>
        <w:t>Wybierz dostępny przedział czasowy z listy rozwijanej „Przedział czasowy”.</w:t>
      </w:r>
    </w:p>
    <w:p w:rsidR="008E34BD" w:rsidRDefault="008E34BD" w:rsidP="008E34BD">
      <w:pPr>
        <w:pStyle w:val="Akapitzlist"/>
        <w:numPr>
          <w:ilvl w:val="0"/>
          <w:numId w:val="17"/>
        </w:numPr>
      </w:pPr>
      <w:r>
        <w:t>Kliknij przycisk „Zapisz dane do bazy”.</w:t>
      </w:r>
    </w:p>
    <w:p w:rsidR="008E34BD" w:rsidRDefault="008E34BD" w:rsidP="008E34BD">
      <w:pPr>
        <w:pStyle w:val="Akapitzlist"/>
        <w:numPr>
          <w:ilvl w:val="0"/>
          <w:numId w:val="17"/>
        </w:numPr>
      </w:pPr>
      <w:r>
        <w:t>Aplikacja sprawdzi, czy wybrany przedział czasowy jest wolny, i jeśli tak, zarezerwuje termin z unikalnym numerem spotkania.</w:t>
      </w:r>
    </w:p>
    <w:p w:rsidR="008E34BD" w:rsidRDefault="008E34BD" w:rsidP="008E34BD">
      <w:pPr>
        <w:pStyle w:val="Akapitzlist"/>
        <w:numPr>
          <w:ilvl w:val="0"/>
          <w:numId w:val="17"/>
        </w:numPr>
      </w:pPr>
      <w:r>
        <w:t>Po dodaniu rezerwacji, tabela zostanie zaktualizowana, aby pokazać nowo dodane spotkanie.</w:t>
      </w:r>
    </w:p>
    <w:p w:rsidR="008E34BD" w:rsidRPr="001F12BB" w:rsidRDefault="008E34BD" w:rsidP="008E34BD">
      <w:pPr>
        <w:rPr>
          <w:u w:val="single"/>
        </w:rPr>
      </w:pPr>
      <w:r w:rsidRPr="001F12BB">
        <w:rPr>
          <w:u w:val="single"/>
        </w:rPr>
        <w:t>Sprawdzanie dostępności terminu</w:t>
      </w:r>
    </w:p>
    <w:p w:rsidR="008E34BD" w:rsidRDefault="008E34BD" w:rsidP="008E34BD">
      <w:pPr>
        <w:pStyle w:val="Akapitzlist"/>
        <w:numPr>
          <w:ilvl w:val="0"/>
          <w:numId w:val="18"/>
        </w:numPr>
      </w:pPr>
      <w:r>
        <w:t>Wybierz odpowiednią datę z listy rozwijanej „Data”.</w:t>
      </w:r>
    </w:p>
    <w:p w:rsidR="008E34BD" w:rsidRDefault="008E34BD" w:rsidP="008E34BD">
      <w:pPr>
        <w:pStyle w:val="Akapitzlist"/>
        <w:numPr>
          <w:ilvl w:val="0"/>
          <w:numId w:val="18"/>
        </w:numPr>
      </w:pPr>
      <w:r>
        <w:t>Wybierz przedział czasowy z listy rozwijanej „Przedział czasowy”.</w:t>
      </w:r>
    </w:p>
    <w:p w:rsidR="008E34BD" w:rsidRDefault="008E34BD" w:rsidP="008E34BD">
      <w:pPr>
        <w:pStyle w:val="Akapitzlist"/>
        <w:numPr>
          <w:ilvl w:val="0"/>
          <w:numId w:val="18"/>
        </w:numPr>
      </w:pPr>
      <w:r>
        <w:t>Kliknij przycisk „Sprawdź dostępność”.</w:t>
      </w:r>
    </w:p>
    <w:p w:rsidR="008E34BD" w:rsidRDefault="008E34BD" w:rsidP="008E34BD">
      <w:pPr>
        <w:pStyle w:val="Akapitzlist"/>
        <w:numPr>
          <w:ilvl w:val="0"/>
          <w:numId w:val="18"/>
        </w:numPr>
      </w:pPr>
      <w:r>
        <w:t>Aplikacja sprawdzi, czy wybrany termin jest wolny. Jeśli jest zajęty, wyświetli istniejące spotkanie w tabeli.</w:t>
      </w:r>
    </w:p>
    <w:p w:rsidR="008E34BD" w:rsidRDefault="008E34BD" w:rsidP="008E34BD">
      <w:pPr>
        <w:pStyle w:val="Akapitzlist"/>
        <w:numPr>
          <w:ilvl w:val="0"/>
          <w:numId w:val="18"/>
        </w:numPr>
      </w:pPr>
      <w:r>
        <w:t>Jeśli termin jest wolny, wyświetli odpowiedni komunikat.</w:t>
      </w:r>
    </w:p>
    <w:p w:rsidR="008E34BD" w:rsidRPr="001F12BB" w:rsidRDefault="008E34BD" w:rsidP="008E34BD">
      <w:pPr>
        <w:rPr>
          <w:u w:val="single"/>
        </w:rPr>
      </w:pPr>
      <w:r w:rsidRPr="001F12BB">
        <w:rPr>
          <w:u w:val="single"/>
        </w:rPr>
        <w:t>Zamknięcie aplikacji</w:t>
      </w:r>
    </w:p>
    <w:p w:rsidR="008E34BD" w:rsidRDefault="008E34BD" w:rsidP="008E34BD">
      <w:pPr>
        <w:pStyle w:val="Akapitzlist"/>
        <w:numPr>
          <w:ilvl w:val="0"/>
          <w:numId w:val="19"/>
        </w:numPr>
      </w:pPr>
      <w:r>
        <w:lastRenderedPageBreak/>
        <w:t>Aby zakończyć pracę z aplikacją, zamknij okno aplikacji, klikając przycisk zamknięcia okna (X) w prawym górnym rogu.</w:t>
      </w:r>
    </w:p>
    <w:p w:rsidR="008E34BD" w:rsidRDefault="008E34BD" w:rsidP="008E34BD">
      <w:pPr>
        <w:pStyle w:val="Akapitzlist"/>
        <w:numPr>
          <w:ilvl w:val="0"/>
          <w:numId w:val="19"/>
        </w:numPr>
      </w:pPr>
      <w:r>
        <w:t>Jeśli uruchomiłeś aplikację w terminalu, zakończ pracę, naciskając Ctrl+C w terminalu.</w:t>
      </w:r>
    </w:p>
    <w:p w:rsidR="008E34BD" w:rsidRPr="008E34BD" w:rsidRDefault="008E34BD" w:rsidP="008E34BD"/>
    <w:p w:rsidR="008E34BD" w:rsidRDefault="008E34BD" w:rsidP="008E34BD">
      <w:pPr>
        <w:pStyle w:val="Nagwek1"/>
        <w:numPr>
          <w:ilvl w:val="0"/>
          <w:numId w:val="2"/>
        </w:numPr>
      </w:pPr>
      <w:r>
        <w:t xml:space="preserve"> </w:t>
      </w:r>
      <w:bookmarkStart w:id="8" w:name="_Toc181034969"/>
      <w:bookmarkStart w:id="9" w:name="_Toc181035032"/>
      <w:r>
        <w:t>Struktura techniczna projektu</w:t>
      </w:r>
      <w:bookmarkEnd w:id="8"/>
      <w:bookmarkEnd w:id="9"/>
    </w:p>
    <w:p w:rsidR="008E34BD" w:rsidRPr="008E34BD" w:rsidRDefault="008E34BD" w:rsidP="008E34BD">
      <w:pPr>
        <w:rPr>
          <w:u w:val="single"/>
        </w:rPr>
      </w:pPr>
      <w:r w:rsidRPr="008E34BD">
        <w:rPr>
          <w:u w:val="single"/>
        </w:rPr>
        <w:t>Architektura aplikacji</w:t>
      </w:r>
    </w:p>
    <w:p w:rsidR="008E34BD" w:rsidRDefault="008E34BD" w:rsidP="008E34BD">
      <w:r>
        <w:t>Aplikacja została zaprojektowana w oparciu o model klient-serwer, gdzie interfejs użytkownika (GUI) pełni funkcję klienta, a baza danych PostgreSQL pełni funkcję serwera danych. Komunikacja między aplikacją a bazą danych odbywa się za pomocą zapytań SQL, obsługiwa</w:t>
      </w:r>
      <w:r>
        <w:t>nych przez bibliotekę psycopg2.</w:t>
      </w:r>
    </w:p>
    <w:p w:rsidR="008E34BD" w:rsidRPr="008E34BD" w:rsidRDefault="008E34BD" w:rsidP="008E34BD">
      <w:pPr>
        <w:ind w:left="360" w:firstLine="0"/>
        <w:rPr>
          <w:u w:val="single"/>
        </w:rPr>
      </w:pPr>
      <w:r w:rsidRPr="008E34BD">
        <w:rPr>
          <w:u w:val="single"/>
        </w:rPr>
        <w:t>Technologie użyte w projekcie</w:t>
      </w:r>
    </w:p>
    <w:p w:rsidR="008E34BD" w:rsidRDefault="008E34BD" w:rsidP="008E34BD">
      <w:pPr>
        <w:pStyle w:val="Akapitzlist"/>
        <w:numPr>
          <w:ilvl w:val="0"/>
          <w:numId w:val="20"/>
        </w:numPr>
      </w:pPr>
      <w:r>
        <w:t>Python: Główny język programowania użyty do stworzenia aplikacji.</w:t>
      </w:r>
    </w:p>
    <w:p w:rsidR="008E34BD" w:rsidRDefault="008E34BD" w:rsidP="008E34BD">
      <w:pPr>
        <w:pStyle w:val="Akapitzlist"/>
        <w:numPr>
          <w:ilvl w:val="0"/>
          <w:numId w:val="20"/>
        </w:numPr>
      </w:pPr>
      <w:r>
        <w:t>Tkinter: Biblioteka GUI Pythona używana do tworzenia interfejsu graficznego aplikacji.</w:t>
      </w:r>
    </w:p>
    <w:p w:rsidR="008E34BD" w:rsidRDefault="008E34BD" w:rsidP="008E34BD">
      <w:pPr>
        <w:pStyle w:val="Akapitzlist"/>
        <w:numPr>
          <w:ilvl w:val="0"/>
          <w:numId w:val="20"/>
        </w:numPr>
      </w:pPr>
      <w:r>
        <w:t>PostgreSQL: Baza danych relacyjna, w której przechowywane są informacje o rezerwacjach.</w:t>
      </w:r>
    </w:p>
    <w:p w:rsidR="008E34BD" w:rsidRDefault="008E34BD" w:rsidP="008E34BD">
      <w:pPr>
        <w:pStyle w:val="Akapitzlist"/>
        <w:numPr>
          <w:ilvl w:val="0"/>
          <w:numId w:val="20"/>
        </w:numPr>
      </w:pPr>
      <w:r>
        <w:t>Psycopg2: Biblioteka Pythona służąca do połączenia z bazą danych PostgreSQL.</w:t>
      </w:r>
    </w:p>
    <w:p w:rsidR="008E34BD" w:rsidRDefault="008E34BD" w:rsidP="008E34BD"/>
    <w:p w:rsidR="008E34BD" w:rsidRDefault="008E34BD" w:rsidP="008E34BD"/>
    <w:p w:rsidR="008E34BD" w:rsidRDefault="008E34BD" w:rsidP="008E34BD"/>
    <w:p w:rsidR="008E34BD" w:rsidRDefault="008E34BD" w:rsidP="008E34BD"/>
    <w:p w:rsidR="008E34BD" w:rsidRDefault="008E34BD" w:rsidP="008E34BD"/>
    <w:p w:rsidR="008E34BD" w:rsidRPr="008E34BD" w:rsidRDefault="008E34BD" w:rsidP="008E34BD">
      <w:pPr>
        <w:rPr>
          <w:u w:val="single"/>
        </w:rPr>
      </w:pPr>
      <w:r w:rsidRPr="008E34BD">
        <w:rPr>
          <w:u w:val="single"/>
        </w:rPr>
        <w:lastRenderedPageBreak/>
        <w:t>Struktura kodu</w:t>
      </w:r>
    </w:p>
    <w:p w:rsidR="008E34BD" w:rsidRDefault="008E34BD" w:rsidP="008E34BD">
      <w:r>
        <w:t>Kod źródłowy aplikacji podzielony jest na kilka modułów od</w:t>
      </w:r>
      <w:r>
        <w:t>powiadających za różne funkcje:</w:t>
      </w:r>
    </w:p>
    <w:p w:rsidR="008E34BD" w:rsidRDefault="008E34BD" w:rsidP="00F233E9">
      <w:pPr>
        <w:pStyle w:val="Akapitzlist"/>
        <w:numPr>
          <w:ilvl w:val="0"/>
          <w:numId w:val="22"/>
        </w:numPr>
      </w:pPr>
      <w:r>
        <w:t>Moduł GUI (Tkinter): Odpowiada za tworzenie interfejsu graficznego, w tym przycisków, pól wprowadzania, list rozwijanych oraz tabeli do wyświetlania danych.</w:t>
      </w:r>
    </w:p>
    <w:p w:rsidR="005666A7" w:rsidRDefault="00F233E9" w:rsidP="005666A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2FA8DB8B" wp14:editId="79C04424">
            <wp:extent cx="5760720" cy="54781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1</w:t>
      </w:r>
      <w:r>
        <w:fldChar w:fldCharType="end"/>
      </w:r>
      <w:r>
        <w:t xml:space="preserve"> Kod </w:t>
      </w:r>
      <w:r w:rsidRPr="005666A7">
        <w:t>tworzenia</w:t>
      </w:r>
      <w:r>
        <w:t xml:space="preserve"> interfejsu cz. 1</w:t>
      </w:r>
    </w:p>
    <w:p w:rsidR="00F233E9" w:rsidRDefault="00F233E9" w:rsidP="00F233E9">
      <w:pPr>
        <w:ind w:firstLine="0"/>
      </w:pPr>
    </w:p>
    <w:p w:rsidR="005666A7" w:rsidRDefault="00F233E9" w:rsidP="005666A7">
      <w:pPr>
        <w:keepNext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FA360BA" wp14:editId="432E700D">
            <wp:extent cx="5760720" cy="3855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2</w:t>
      </w:r>
      <w:r>
        <w:fldChar w:fldCharType="end"/>
      </w:r>
      <w:r>
        <w:rPr>
          <w:noProof/>
        </w:rPr>
        <w:t xml:space="preserve"> Kod tworzenia interfejsu cz. 2</w:t>
      </w:r>
    </w:p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F233E9" w:rsidRDefault="00F233E9" w:rsidP="00F233E9"/>
    <w:p w:rsidR="008E34BD" w:rsidRDefault="008E34BD" w:rsidP="00F233E9">
      <w:pPr>
        <w:pStyle w:val="Akapitzlist"/>
        <w:numPr>
          <w:ilvl w:val="0"/>
          <w:numId w:val="22"/>
        </w:numPr>
      </w:pPr>
      <w:r>
        <w:lastRenderedPageBreak/>
        <w:t>Moduł obsługi bazy danych (Psycopg2): Zawiera funkcje odpowiedzialne za połączenie z bazą danych, pobieranie i zapisywanie danych, oraz wykonywanie operacji SQL.</w:t>
      </w:r>
    </w:p>
    <w:p w:rsidR="005666A7" w:rsidRDefault="00F233E9" w:rsidP="005666A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2470DFDF" wp14:editId="34722A47">
            <wp:extent cx="4429125" cy="5153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3</w:t>
      </w:r>
      <w:r>
        <w:fldChar w:fldCharType="end"/>
      </w:r>
      <w:r>
        <w:t xml:space="preserve"> Biblioteki i łączenie z bazą danych</w:t>
      </w:r>
    </w:p>
    <w:p w:rsidR="00F233E9" w:rsidRDefault="00F233E9" w:rsidP="00F233E9">
      <w:pPr>
        <w:ind w:firstLine="0"/>
        <w:jc w:val="center"/>
      </w:pPr>
    </w:p>
    <w:p w:rsidR="005666A7" w:rsidRDefault="005666A7" w:rsidP="005666A7">
      <w:pPr>
        <w:keepNext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1E88C6F" wp14:editId="52670DAA">
            <wp:extent cx="5760720" cy="3543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4</w:t>
      </w:r>
      <w:r>
        <w:fldChar w:fldCharType="end"/>
      </w:r>
      <w:r>
        <w:t xml:space="preserve"> Funkcja odczytu bazy danych</w:t>
      </w:r>
    </w:p>
    <w:p w:rsidR="00F233E9" w:rsidRDefault="00F233E9" w:rsidP="00F233E9">
      <w:pPr>
        <w:ind w:firstLine="0"/>
        <w:jc w:val="center"/>
      </w:pPr>
    </w:p>
    <w:p w:rsidR="00F233E9" w:rsidRDefault="00F233E9" w:rsidP="00F233E9">
      <w:pPr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019C051" wp14:editId="1F4C91BC">
            <wp:extent cx="5760720" cy="43357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A7" w:rsidRDefault="00F233E9" w:rsidP="005666A7">
      <w:pPr>
        <w:keepNext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90BA5CF" wp14:editId="70F746B9">
            <wp:extent cx="5760720" cy="777875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5</w:t>
      </w:r>
      <w:r>
        <w:fldChar w:fldCharType="end"/>
      </w:r>
      <w:r>
        <w:t xml:space="preserve"> Funkcja zapisywania rezerwacji do bazy danych</w:t>
      </w:r>
    </w:p>
    <w:p w:rsidR="00F233E9" w:rsidRDefault="00F233E9" w:rsidP="00F233E9">
      <w:pPr>
        <w:ind w:firstLine="0"/>
        <w:jc w:val="center"/>
      </w:pPr>
    </w:p>
    <w:p w:rsidR="005666A7" w:rsidRDefault="00F233E9" w:rsidP="005666A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5ED4514" wp14:editId="49479201">
            <wp:extent cx="5760720" cy="53181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6</w:t>
      </w:r>
      <w:r>
        <w:fldChar w:fldCharType="end"/>
      </w:r>
      <w:r>
        <w:t xml:space="preserve"> Funkcja sprawdzania dostępności rezerwacji w danym dniu i czasie</w:t>
      </w:r>
    </w:p>
    <w:p w:rsidR="00F233E9" w:rsidRDefault="00F233E9" w:rsidP="00F233E9"/>
    <w:p w:rsidR="005666A7" w:rsidRDefault="005666A7" w:rsidP="00F233E9"/>
    <w:p w:rsidR="005666A7" w:rsidRDefault="005666A7" w:rsidP="005666A7">
      <w:pPr>
        <w:ind w:firstLine="0"/>
      </w:pPr>
    </w:p>
    <w:p w:rsidR="008E34BD" w:rsidRDefault="008E34BD" w:rsidP="00F233E9">
      <w:pPr>
        <w:pStyle w:val="Akapitzlist"/>
        <w:numPr>
          <w:ilvl w:val="0"/>
          <w:numId w:val="22"/>
        </w:numPr>
      </w:pPr>
      <w:r>
        <w:lastRenderedPageBreak/>
        <w:t>Tabela rezerwacje w bazie danych: Przechowuje informacje o wszystkich rezerwacjach, takie jak data, przedział czasowy, numer spotkania i status.</w:t>
      </w:r>
    </w:p>
    <w:p w:rsidR="005666A7" w:rsidRDefault="005666A7" w:rsidP="005666A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D07866E" wp14:editId="1FA1A30B">
            <wp:extent cx="5760720" cy="52590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E9" w:rsidRDefault="005666A7" w:rsidP="005666A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C48C3">
        <w:rPr>
          <w:noProof/>
        </w:rPr>
        <w:t>7</w:t>
      </w:r>
      <w:r>
        <w:fldChar w:fldCharType="end"/>
      </w:r>
      <w:r>
        <w:t xml:space="preserve"> Tabela rezerwacji</w:t>
      </w:r>
    </w:p>
    <w:p w:rsidR="00F233E9" w:rsidRDefault="00F233E9" w:rsidP="00F233E9"/>
    <w:p w:rsidR="005D2C9E" w:rsidRDefault="005D2C9E" w:rsidP="00F233E9"/>
    <w:p w:rsidR="005D2C9E" w:rsidRDefault="005D2C9E" w:rsidP="00F233E9"/>
    <w:p w:rsidR="005D2C9E" w:rsidRDefault="005D2C9E" w:rsidP="00F233E9"/>
    <w:p w:rsidR="005D2C9E" w:rsidRDefault="005D2C9E" w:rsidP="00F233E9"/>
    <w:p w:rsidR="008E34BD" w:rsidRDefault="00F233E9" w:rsidP="000C770B">
      <w:pPr>
        <w:pStyle w:val="Nagwek1"/>
        <w:numPr>
          <w:ilvl w:val="0"/>
          <w:numId w:val="2"/>
        </w:numPr>
      </w:pPr>
      <w:r>
        <w:lastRenderedPageBreak/>
        <w:t xml:space="preserve"> </w:t>
      </w:r>
      <w:bookmarkStart w:id="10" w:name="_Toc181034970"/>
      <w:bookmarkStart w:id="11" w:name="_Toc181035033"/>
      <w:r w:rsidR="005D2C9E">
        <w:t>Podsumowanie</w:t>
      </w:r>
      <w:bookmarkEnd w:id="10"/>
      <w:bookmarkEnd w:id="11"/>
    </w:p>
    <w:p w:rsidR="005D2C9E" w:rsidRDefault="005D2C9E" w:rsidP="005D2C9E">
      <w:r>
        <w:t>Aplikacja do zarządzania rezerwacjami została stworzona jako intuicyjne narzędzie do organizowania spotkań i terminów. Dzięki wykorzystaniu języka Python, biblioteki Tkinter do tworzenia interfejsu graficznego oraz bazy danych PostgreSQL, projekt zapewnia</w:t>
      </w:r>
      <w:bookmarkStart w:id="12" w:name="_GoBack"/>
      <w:bookmarkEnd w:id="12"/>
      <w:r>
        <w:t xml:space="preserve"> skalowalne i elastyczne roz</w:t>
      </w:r>
      <w:r>
        <w:t>wiązanie do zarządzania danymi.</w:t>
      </w:r>
    </w:p>
    <w:p w:rsidR="005D2C9E" w:rsidRDefault="005D2C9E" w:rsidP="005D2C9E">
      <w:r>
        <w:t>Główne funkcjonalności aplikacji obejmują dodawanie nowych rezerwacji, sprawdzanie dostępności terminów oraz przeglądanie istniejących spotkań w formie tabeli. Dzięki modułowej budowie i zastosowaniu nowoczes</w:t>
      </w:r>
      <w:r>
        <w:t>nych technologii, aplikacja jest</w:t>
      </w:r>
      <w:r>
        <w:t xml:space="preserve"> łatwa w rozbudowie oraz modyfikacji w celu dodania nowych funkcji lub obsług</w:t>
      </w:r>
      <w:r>
        <w:t>i większej liczby użytkowników.</w:t>
      </w:r>
    </w:p>
    <w:p w:rsidR="005D2C9E" w:rsidRPr="005D2C9E" w:rsidRDefault="005D2C9E" w:rsidP="005D2C9E">
      <w:r>
        <w:t>Projekt został stworzony z myślą o łatwości obsługi, intuicyjnej nawigacji oraz bezpiecznym zarządzaniu danymi. W przyszłości aplikacja może zostać rozwinięta o dodatkowe funkcje, takie jak powiadomienia o rezerwacjach czy integracja z zewnętrznymi kalendarzami.</w:t>
      </w:r>
    </w:p>
    <w:p w:rsidR="000C770B" w:rsidRPr="000C770B" w:rsidRDefault="000C770B" w:rsidP="000C770B"/>
    <w:p w:rsidR="007704AD" w:rsidRDefault="007704AD" w:rsidP="007704AD"/>
    <w:p w:rsidR="008E34BD" w:rsidRDefault="008E34BD" w:rsidP="008E34BD"/>
    <w:p w:rsidR="008E34BD" w:rsidRPr="007704AD" w:rsidRDefault="008E34BD" w:rsidP="008E34BD">
      <w:pPr>
        <w:pStyle w:val="Nagwek1"/>
      </w:pPr>
    </w:p>
    <w:sectPr w:rsidR="008E34BD" w:rsidRPr="007704A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9D3" w:rsidRDefault="00AF79D3" w:rsidP="00624867">
      <w:pPr>
        <w:spacing w:after="0" w:line="240" w:lineRule="auto"/>
      </w:pPr>
      <w:r>
        <w:separator/>
      </w:r>
    </w:p>
  </w:endnote>
  <w:endnote w:type="continuationSeparator" w:id="0">
    <w:p w:rsidR="00AF79D3" w:rsidRDefault="00AF79D3" w:rsidP="0062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336807"/>
      <w:docPartObj>
        <w:docPartGallery w:val="Page Numbers (Bottom of Page)"/>
        <w:docPartUnique/>
      </w:docPartObj>
    </w:sdtPr>
    <w:sdtContent>
      <w:p w:rsidR="00A14078" w:rsidRDefault="00A1407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8C3">
          <w:rPr>
            <w:noProof/>
          </w:rPr>
          <w:t>14</w:t>
        </w:r>
        <w:r>
          <w:fldChar w:fldCharType="end"/>
        </w:r>
      </w:p>
    </w:sdtContent>
  </w:sdt>
  <w:p w:rsidR="00A14078" w:rsidRDefault="00A1407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9D3" w:rsidRDefault="00AF79D3" w:rsidP="00624867">
      <w:pPr>
        <w:spacing w:after="0" w:line="240" w:lineRule="auto"/>
      </w:pPr>
      <w:r>
        <w:separator/>
      </w:r>
    </w:p>
  </w:footnote>
  <w:footnote w:type="continuationSeparator" w:id="0">
    <w:p w:rsidR="00AF79D3" w:rsidRDefault="00AF79D3" w:rsidP="0062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5FF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4ED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B1C26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F20A4"/>
    <w:multiLevelType w:val="hybridMultilevel"/>
    <w:tmpl w:val="44B423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17E0C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A21AA"/>
    <w:multiLevelType w:val="hybridMultilevel"/>
    <w:tmpl w:val="54800A7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10F16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5189C"/>
    <w:multiLevelType w:val="hybridMultilevel"/>
    <w:tmpl w:val="0F5A4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33C9A"/>
    <w:multiLevelType w:val="hybridMultilevel"/>
    <w:tmpl w:val="1FE4CC6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0C82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C4D00"/>
    <w:multiLevelType w:val="hybridMultilevel"/>
    <w:tmpl w:val="8A36B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15193"/>
    <w:multiLevelType w:val="hybridMultilevel"/>
    <w:tmpl w:val="7292A70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852FAC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C5EDF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13C91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43BE1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F367C7"/>
    <w:multiLevelType w:val="hybridMultilevel"/>
    <w:tmpl w:val="D19E30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35E3A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33016"/>
    <w:multiLevelType w:val="multilevel"/>
    <w:tmpl w:val="0F5A4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F5D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ED4540D"/>
    <w:multiLevelType w:val="hybridMultilevel"/>
    <w:tmpl w:val="03E60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72534"/>
    <w:multiLevelType w:val="hybridMultilevel"/>
    <w:tmpl w:val="0BBA4D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0"/>
  </w:num>
  <w:num w:numId="4">
    <w:abstractNumId w:val="8"/>
  </w:num>
  <w:num w:numId="5">
    <w:abstractNumId w:val="19"/>
  </w:num>
  <w:num w:numId="6">
    <w:abstractNumId w:val="5"/>
  </w:num>
  <w:num w:numId="7">
    <w:abstractNumId w:val="18"/>
  </w:num>
  <w:num w:numId="8">
    <w:abstractNumId w:val="4"/>
  </w:num>
  <w:num w:numId="9">
    <w:abstractNumId w:val="14"/>
  </w:num>
  <w:num w:numId="10">
    <w:abstractNumId w:val="9"/>
  </w:num>
  <w:num w:numId="11">
    <w:abstractNumId w:val="13"/>
  </w:num>
  <w:num w:numId="12">
    <w:abstractNumId w:val="3"/>
  </w:num>
  <w:num w:numId="13">
    <w:abstractNumId w:val="11"/>
  </w:num>
  <w:num w:numId="14">
    <w:abstractNumId w:val="2"/>
  </w:num>
  <w:num w:numId="15">
    <w:abstractNumId w:val="1"/>
  </w:num>
  <w:num w:numId="16">
    <w:abstractNumId w:val="17"/>
  </w:num>
  <w:num w:numId="17">
    <w:abstractNumId w:val="0"/>
  </w:num>
  <w:num w:numId="18">
    <w:abstractNumId w:val="6"/>
  </w:num>
  <w:num w:numId="19">
    <w:abstractNumId w:val="15"/>
  </w:num>
  <w:num w:numId="20">
    <w:abstractNumId w:val="10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67"/>
    <w:rsid w:val="000921FF"/>
    <w:rsid w:val="000C770B"/>
    <w:rsid w:val="000D3149"/>
    <w:rsid w:val="001F12BB"/>
    <w:rsid w:val="00287458"/>
    <w:rsid w:val="003824CD"/>
    <w:rsid w:val="00493F62"/>
    <w:rsid w:val="005666A7"/>
    <w:rsid w:val="005D2C9E"/>
    <w:rsid w:val="00624867"/>
    <w:rsid w:val="007704AD"/>
    <w:rsid w:val="008E34BD"/>
    <w:rsid w:val="009C48C3"/>
    <w:rsid w:val="00A14078"/>
    <w:rsid w:val="00AF79D3"/>
    <w:rsid w:val="00E97196"/>
    <w:rsid w:val="00ED50BB"/>
    <w:rsid w:val="00F2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DEB9"/>
  <w15:chartTrackingRefBased/>
  <w15:docId w15:val="{22A099F1-2D57-4EA5-BF48-676BA60A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0BB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4078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14078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04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486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4867"/>
    <w:rPr>
      <w:rFonts w:ascii="Times New Roman" w:eastAsiaTheme="majorEastAsia" w:hAnsi="Times New Roman" w:cstheme="majorBidi"/>
      <w:spacing w:val="-10"/>
      <w:kern w:val="28"/>
      <w:sz w:val="60"/>
      <w:szCs w:val="56"/>
    </w:rPr>
  </w:style>
  <w:style w:type="character" w:styleId="Wyrnieniedelikatne">
    <w:name w:val="Subtle Emphasis"/>
    <w:basedOn w:val="Domylnaczcionkaakapitu"/>
    <w:uiPriority w:val="19"/>
    <w:qFormat/>
    <w:rsid w:val="00A14078"/>
    <w:rPr>
      <w:rFonts w:ascii="Times New Roman" w:hAnsi="Times New Roman"/>
      <w:i/>
      <w:iCs/>
      <w:color w:val="404040" w:themeColor="text1" w:themeTint="BF"/>
      <w:sz w:val="32"/>
    </w:rPr>
  </w:style>
  <w:style w:type="paragraph" w:styleId="Nagwek">
    <w:name w:val="header"/>
    <w:basedOn w:val="Normalny"/>
    <w:link w:val="NagwekZnak"/>
    <w:uiPriority w:val="99"/>
    <w:unhideWhenUsed/>
    <w:rsid w:val="0062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486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2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4867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1407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14078"/>
    <w:rPr>
      <w:rFonts w:ascii="Times New Roman" w:eastAsiaTheme="majorEastAsia" w:hAnsi="Times New Roman" w:cstheme="majorBidi"/>
      <w:sz w:val="4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4078"/>
    <w:rPr>
      <w:rFonts w:ascii="Times New Roman" w:eastAsiaTheme="majorEastAsia" w:hAnsi="Times New Roman" w:cstheme="majorBidi"/>
      <w:sz w:val="3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04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5666A7"/>
    <w:pPr>
      <w:spacing w:after="200" w:line="240" w:lineRule="auto"/>
      <w:jc w:val="center"/>
    </w:pPr>
    <w:rPr>
      <w:i/>
      <w:iCs/>
      <w:sz w:val="22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D2C9E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D2C9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D2C9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D2C9E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D2C9E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0C"/>
    <w:rsid w:val="008F4F0C"/>
    <w:rsid w:val="00B6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B52F87CA02C425EA6DE69DC697AA6CC">
    <w:name w:val="3B52F87CA02C425EA6DE69DC697AA6CC"/>
    <w:rsid w:val="008F4F0C"/>
  </w:style>
  <w:style w:type="paragraph" w:customStyle="1" w:styleId="6E7CA93EFDE14EBD8D6CA77B86C7B8FF">
    <w:name w:val="6E7CA93EFDE14EBD8D6CA77B86C7B8FF"/>
    <w:rsid w:val="008F4F0C"/>
  </w:style>
  <w:style w:type="paragraph" w:customStyle="1" w:styleId="72AA5211C6B34BECAC40114A39F73739">
    <w:name w:val="72AA5211C6B34BECAC40114A39F73739"/>
    <w:rsid w:val="008F4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F21E-F84E-4480-8176-1D715D65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Bartel</dc:creator>
  <cp:keywords/>
  <dc:description/>
  <cp:lastModifiedBy>Bartel</cp:lastModifiedBy>
  <cp:revision>2</cp:revision>
  <cp:lastPrinted>2024-10-28T18:20:00Z</cp:lastPrinted>
  <dcterms:created xsi:type="dcterms:W3CDTF">2024-10-28T18:20:00Z</dcterms:created>
  <dcterms:modified xsi:type="dcterms:W3CDTF">2024-10-28T18:20:00Z</dcterms:modified>
</cp:coreProperties>
</file>