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D50A5" w14:textId="067E6D0D" w:rsidR="00623BE1" w:rsidRDefault="00206AC4" w:rsidP="00206AC4">
      <w:pPr>
        <w:jc w:val="right"/>
      </w:pPr>
      <w:r>
        <w:t>Kristopher Kuenning</w:t>
      </w:r>
    </w:p>
    <w:p w14:paraId="5F2BF4AC" w14:textId="047F9BE1" w:rsidR="00206AC4" w:rsidRDefault="00206AC4" w:rsidP="00206AC4">
      <w:pPr>
        <w:jc w:val="right"/>
      </w:pPr>
      <w:r>
        <w:t>12/14/2025</w:t>
      </w:r>
    </w:p>
    <w:p w14:paraId="3E9C625F" w14:textId="1824EE9B" w:rsidR="00206AC4" w:rsidRDefault="00206AC4" w:rsidP="00206AC4">
      <w:pPr>
        <w:jc w:val="right"/>
      </w:pPr>
      <w:r>
        <w:t>CSD430</w:t>
      </w:r>
    </w:p>
    <w:p w14:paraId="1AAFDE70" w14:textId="125DFEF0" w:rsidR="00206AC4" w:rsidRDefault="00206AC4" w:rsidP="00206AC4">
      <w:pPr>
        <w:jc w:val="right"/>
      </w:pPr>
      <w:r>
        <w:t>Module 10</w:t>
      </w:r>
    </w:p>
    <w:p w14:paraId="081D5307" w14:textId="6AB1AB05" w:rsidR="00206AC4" w:rsidRDefault="00206AC4" w:rsidP="00206AC4">
      <w:pPr>
        <w:jc w:val="center"/>
      </w:pPr>
      <w:r>
        <w:t>Creating Custom Tags</w:t>
      </w:r>
    </w:p>
    <w:p w14:paraId="0D0E621D" w14:textId="7EE47BAF" w:rsidR="00206AC4" w:rsidRDefault="00206AC4" w:rsidP="00206AC4">
      <w:r>
        <w:t>Java Server Pages (JSP) technology was developed to simplify the creation of dynamic web content by allowing developers to embed Java logic with HTML. However, as JSP applications grow, excessive use of scriptlets can quickly make pages difficult to read, maintain, and debug. To address this issue, JSP introduced custom tags that allow developers to encapsulate complex logic into reusable XML tags. Creating custom tags creates separation of concerns, improves code readability, and supports reuse across applications. I will be covering what custom tags are, their advantages and disadvantages, the requirements for developing them correctly, and when/why they should be used.</w:t>
      </w:r>
    </w:p>
    <w:p w14:paraId="5FB7F02D" w14:textId="5381E402" w:rsidR="00206AC4" w:rsidRDefault="00206AC4" w:rsidP="00206AC4">
      <w:r>
        <w:t>What Are Custom Tags?</w:t>
      </w:r>
    </w:p>
    <w:p w14:paraId="7475E300" w14:textId="624FACBD" w:rsidR="00206AC4" w:rsidRDefault="00206AC4" w:rsidP="00206AC4">
      <w:r>
        <w:t xml:space="preserve">Custom Tags are user-defined JSP tags that extend the JSP tag library. They allow developers to replace JavaScript with descriptive tags that resemble standard HTML or JSTL (JavaServer Pages Standard Tag Library) tags. </w:t>
      </w:r>
      <w:r w:rsidR="00343C68">
        <w:t>For example, instead of embedding Java code to format a date or check user permissions,</w:t>
      </w:r>
      <w:r>
        <w:t xml:space="preserve"> a developer can create a tag such as &lt;app:formatDate&gt;. </w:t>
      </w:r>
      <w:r w:rsidR="00343C68">
        <w:t>The tags are backed by Java classes that handle the processing logic.</w:t>
      </w:r>
    </w:p>
    <w:p w14:paraId="5C7EFDDE" w14:textId="470A2BFD" w:rsidR="00343C68" w:rsidRDefault="00343C68" w:rsidP="00206AC4">
      <w:r>
        <w:t>Advantages of Custom Tags</w:t>
      </w:r>
    </w:p>
    <w:p w14:paraId="6186C598" w14:textId="6FAC51E4" w:rsidR="00343C68" w:rsidRDefault="00343C68" w:rsidP="00206AC4">
      <w:r>
        <w:t xml:space="preserve">One of the most significant advantages of custom tags is </w:t>
      </w:r>
      <w:r w:rsidR="007536B7">
        <w:t>improved readability. JSP pages that rely on custom tags are much easier to understand than pages filled with Java scriptlets. This is important because team environments often involve front-end developers or designers working alongside Java developers. Reusability is another advantage; once created, custom tags can be reused across multiple JSP pages or even across different projects. This reduces duplication of logic and encourages consistency throughout an application</w:t>
      </w:r>
      <w:r w:rsidR="00B762C9">
        <w:t>. Custom tags also enable separation of concerns. Business logic can be encapsulated within Java classes, while JSP pages remain focused on presentation. This aligns well with MVC (Model-View-Controller) principles and leads to cleaner application architecture. Custom tags can also improve maintainability and testing. Since the logic is contained in Java classes, it can be unit tested independently of the JSP page. Updates to the logic can be made in one place without requiring modifications to every JSP that uses it.</w:t>
      </w:r>
    </w:p>
    <w:p w14:paraId="0D4460B1" w14:textId="3337C46C" w:rsidR="00B762C9" w:rsidRDefault="00B762C9" w:rsidP="00206AC4">
      <w:r>
        <w:t>Disadvantages of Custom Tags</w:t>
      </w:r>
    </w:p>
    <w:p w14:paraId="623DF5C5" w14:textId="08884833" w:rsidR="00B762C9" w:rsidRDefault="00B762C9" w:rsidP="00206AC4">
      <w:r>
        <w:t>Custom tags</w:t>
      </w:r>
      <w:r w:rsidR="006A2853">
        <w:t xml:space="preserve"> have disadvantages</w:t>
      </w:r>
      <w:r w:rsidR="00A83C21">
        <w:t xml:space="preserve">, including initial complexity, as developing a custom tag requires an understanding of JSP specifications, tag lifecycle methods, and configuration through Tag Library Descriptor (TLD) files or annotations. Another disadvantage is the maintenance overhead; while custom tags improve JSP readability, they introduce additional classes and </w:t>
      </w:r>
      <w:r w:rsidR="00A83C21">
        <w:lastRenderedPageBreak/>
        <w:t>configuration files that require ongoing maintenance. Poorly documented or overly complex tag libraries can become difficult to manage over time.</w:t>
      </w:r>
      <w:r w:rsidR="00655946">
        <w:t xml:space="preserve"> Performance can also be a concern if custom tags are poorly implemented. Excessive logic within tags or inefficient database access can negatively impact page rendering time. Developers must be careful to keep tag logic lightweight and efficient.</w:t>
      </w:r>
    </w:p>
    <w:p w14:paraId="7FA66CA7" w14:textId="08DE4F9C" w:rsidR="00655946" w:rsidRDefault="00655946" w:rsidP="00206AC4">
      <w:r>
        <w:t>Requirements for Developing Custom Tags</w:t>
      </w:r>
    </w:p>
    <w:p w14:paraId="5935D7C9" w14:textId="6DCC251F" w:rsidR="00655946" w:rsidRDefault="00655946" w:rsidP="00655946">
      <w:pPr>
        <w:pStyle w:val="ListParagraph"/>
        <w:numPr>
          <w:ilvl w:val="0"/>
          <w:numId w:val="1"/>
        </w:numPr>
      </w:pPr>
      <w:r>
        <w:t>Tag Handler Class</w:t>
      </w:r>
    </w:p>
    <w:p w14:paraId="0D4E3A5D" w14:textId="5D288C98" w:rsidR="00655946" w:rsidRDefault="00655946" w:rsidP="00655946">
      <w:pPr>
        <w:pStyle w:val="ListParagraph"/>
        <w:numPr>
          <w:ilvl w:val="1"/>
          <w:numId w:val="1"/>
        </w:numPr>
      </w:pPr>
      <w:r>
        <w:t>Developers must create a Java class that extends a tag file.</w:t>
      </w:r>
    </w:p>
    <w:p w14:paraId="16C7E32B" w14:textId="32F78773" w:rsidR="00655946" w:rsidRDefault="00655946" w:rsidP="00655946">
      <w:pPr>
        <w:pStyle w:val="ListParagraph"/>
        <w:numPr>
          <w:ilvl w:val="0"/>
          <w:numId w:val="1"/>
        </w:numPr>
      </w:pPr>
      <w:r>
        <w:t>Tag Library Descriptor (TLD)</w:t>
      </w:r>
    </w:p>
    <w:p w14:paraId="4968F680" w14:textId="20AB88A2" w:rsidR="00655946" w:rsidRDefault="00655946" w:rsidP="00655946">
      <w:pPr>
        <w:pStyle w:val="ListParagraph"/>
        <w:numPr>
          <w:ilvl w:val="1"/>
          <w:numId w:val="1"/>
        </w:numPr>
      </w:pPr>
      <w:r>
        <w:t xml:space="preserve">A TLD file </w:t>
      </w:r>
      <w:r w:rsidR="00CB7B5F">
        <w:t>describes the tag, including its name, attributes, and associated handler class.</w:t>
      </w:r>
    </w:p>
    <w:p w14:paraId="683CBEAE" w14:textId="7E111893" w:rsidR="00655946" w:rsidRDefault="00655946" w:rsidP="00655946">
      <w:pPr>
        <w:pStyle w:val="ListParagraph"/>
        <w:numPr>
          <w:ilvl w:val="0"/>
          <w:numId w:val="1"/>
        </w:numPr>
      </w:pPr>
      <w:r>
        <w:t>Attribute Definition</w:t>
      </w:r>
    </w:p>
    <w:p w14:paraId="38E1E95C" w14:textId="2BD891AE" w:rsidR="00CB7B5F" w:rsidRDefault="00CB7B5F" w:rsidP="00CB7B5F">
      <w:pPr>
        <w:pStyle w:val="ListParagraph"/>
        <w:numPr>
          <w:ilvl w:val="1"/>
          <w:numId w:val="1"/>
        </w:numPr>
      </w:pPr>
      <w:r>
        <w:t>Any attributes used by the tag must be clearly defined and handled within the tag implementation.</w:t>
      </w:r>
    </w:p>
    <w:p w14:paraId="2D1C82D9" w14:textId="0B04B0FC" w:rsidR="00655946" w:rsidRDefault="00655946" w:rsidP="00655946">
      <w:pPr>
        <w:pStyle w:val="ListParagraph"/>
        <w:numPr>
          <w:ilvl w:val="0"/>
          <w:numId w:val="1"/>
        </w:numPr>
      </w:pPr>
      <w:r>
        <w:t>Deployment Configuration</w:t>
      </w:r>
    </w:p>
    <w:p w14:paraId="3DE51CFE" w14:textId="2ABD9D51" w:rsidR="00CB7B5F" w:rsidRDefault="00CB7B5F" w:rsidP="00CB7B5F">
      <w:pPr>
        <w:pStyle w:val="ListParagraph"/>
        <w:numPr>
          <w:ilvl w:val="1"/>
          <w:numId w:val="1"/>
        </w:numPr>
      </w:pPr>
      <w:r>
        <w:t>The tag library must be packaged correctly within the web application so that JSP pages can reference it using the directive.</w:t>
      </w:r>
    </w:p>
    <w:p w14:paraId="6796D83F" w14:textId="67DE551A" w:rsidR="00655946" w:rsidRDefault="00655946" w:rsidP="00655946">
      <w:pPr>
        <w:pStyle w:val="ListParagraph"/>
        <w:numPr>
          <w:ilvl w:val="0"/>
          <w:numId w:val="1"/>
        </w:numPr>
      </w:pPr>
      <w:r>
        <w:t>Documentation and Naming Conversations</w:t>
      </w:r>
    </w:p>
    <w:p w14:paraId="55A7E5B6" w14:textId="5CAAD87A" w:rsidR="00CB7B5F" w:rsidRDefault="00CB7B5F" w:rsidP="00CB7B5F">
      <w:pPr>
        <w:pStyle w:val="ListParagraph"/>
        <w:numPr>
          <w:ilvl w:val="1"/>
          <w:numId w:val="1"/>
        </w:numPr>
      </w:pPr>
      <w:r>
        <w:t>Clear naming and documentation are essential so other developers understand how and when to use the custom tag.</w:t>
      </w:r>
    </w:p>
    <w:p w14:paraId="1FFB8937" w14:textId="64088C24" w:rsidR="00CB7B5F" w:rsidRDefault="00CB7B5F" w:rsidP="00CB7B5F">
      <w:r>
        <w:t>Custom tags are a useful tool favored in medium to large JSP applications, where maintaining clean, readable code is critical.  They are especially valuable when the same logic appears repeatedly across JSP pages, such as formatting, authorization checks, or UI components. Custom tags play a crucial role in modern JSP development by reducing scriptlet usage, enhancing readability, and promoting code reuse. While they introduce some initial complexity and maintenance considerations, their advantages often outweigh the disadvantages in larger applications. Understanding the requirements for creating custom tags and applying them thoughtfully, developers can build cleaner, more maintainable web applications that scale effectively over time.</w:t>
      </w:r>
    </w:p>
    <w:p w14:paraId="69825B15" w14:textId="77777777" w:rsidR="00CB7B5F" w:rsidRDefault="00CB7B5F" w:rsidP="00CB7B5F"/>
    <w:p w14:paraId="4E95069C" w14:textId="77777777" w:rsidR="00CB7B5F" w:rsidRDefault="00CB7B5F" w:rsidP="00CB7B5F"/>
    <w:p w14:paraId="0DD3330B" w14:textId="77777777" w:rsidR="00CB7B5F" w:rsidRDefault="00CB7B5F" w:rsidP="00CB7B5F"/>
    <w:p w14:paraId="685B0D38" w14:textId="77777777" w:rsidR="00CB7B5F" w:rsidRDefault="00CB7B5F" w:rsidP="00CB7B5F"/>
    <w:p w14:paraId="7494120E" w14:textId="77777777" w:rsidR="00CB7B5F" w:rsidRDefault="00CB7B5F" w:rsidP="00CB7B5F"/>
    <w:p w14:paraId="70979083" w14:textId="77777777" w:rsidR="00CB7B5F" w:rsidRDefault="00CB7B5F" w:rsidP="00CB7B5F"/>
    <w:p w14:paraId="08F4193D" w14:textId="77777777" w:rsidR="00CB7B5F" w:rsidRDefault="00CB7B5F" w:rsidP="00CB7B5F"/>
    <w:p w14:paraId="4F3027CF" w14:textId="77777777" w:rsidR="00CB7B5F" w:rsidRDefault="00CB7B5F" w:rsidP="00CB7B5F"/>
    <w:p w14:paraId="5E360941" w14:textId="647835A6" w:rsidR="00CB7B5F" w:rsidRDefault="00CB7B5F" w:rsidP="00CB7B5F">
      <w:pPr>
        <w:jc w:val="center"/>
      </w:pPr>
      <w:r>
        <w:lastRenderedPageBreak/>
        <w:t>References</w:t>
      </w:r>
    </w:p>
    <w:p w14:paraId="40D15D3E" w14:textId="7D7743E8" w:rsidR="00CB7B5F" w:rsidRPr="00CB7B5F" w:rsidRDefault="00CB7B5F" w:rsidP="00CB7B5F">
      <w:pPr>
        <w:pStyle w:val="ListParagraph"/>
        <w:numPr>
          <w:ilvl w:val="0"/>
          <w:numId w:val="2"/>
        </w:numPr>
      </w:pPr>
      <w:r w:rsidRPr="00CB7B5F">
        <w:rPr>
          <w:i/>
          <w:iCs/>
        </w:rPr>
        <w:t>Understanding and Creating Custom JSP Tags</w:t>
      </w:r>
      <w:r w:rsidRPr="00CB7B5F">
        <w:t>. (2025). Oracle Help Center</w:t>
      </w:r>
      <w:r>
        <w:t>:</w:t>
      </w:r>
      <w:r w:rsidRPr="00CB7B5F">
        <w:t xml:space="preserve"> Developing JSP Tag Extensions for Oracle WebLogic Server. https://docs.oracle.com/en/middleware/standalone/weblogic-server/15.1.1/taglb/quickstart.html</w:t>
      </w:r>
    </w:p>
    <w:p w14:paraId="43774BF8" w14:textId="71FC8013" w:rsidR="00CB7B5F" w:rsidRDefault="00CB7B5F" w:rsidP="00CB7B5F">
      <w:pPr>
        <w:pStyle w:val="ListParagraph"/>
        <w:numPr>
          <w:ilvl w:val="0"/>
          <w:numId w:val="2"/>
        </w:numPr>
      </w:pPr>
      <w:r w:rsidRPr="00CB7B5F">
        <w:t>‌</w:t>
      </w:r>
      <w:r w:rsidRPr="00CB7B5F">
        <w:rPr>
          <w:i/>
          <w:iCs/>
        </w:rPr>
        <w:t>Creating a Tag Library Descriptor</w:t>
      </w:r>
      <w:r w:rsidRPr="00CB7B5F">
        <w:t>. (2025). Oracle Help Center</w:t>
      </w:r>
      <w:r>
        <w:t>:</w:t>
      </w:r>
      <w:r w:rsidRPr="00CB7B5F">
        <w:t xml:space="preserve"> Developing JSP Tag Extensions for Oracle WebLogic Server. </w:t>
      </w:r>
      <w:hyperlink r:id="rId5" w:history="1">
        <w:r w:rsidR="008E4F14" w:rsidRPr="00A874B4">
          <w:rPr>
            <w:rStyle w:val="Hyperlink"/>
          </w:rPr>
          <w:t>https://docs.oracle.com/en/middleware/standalone/weblogic-server/15.1.1/taglb/tld.html</w:t>
        </w:r>
      </w:hyperlink>
    </w:p>
    <w:p w14:paraId="088C4F3B" w14:textId="0A0810C5" w:rsidR="008E4F14" w:rsidRDefault="008E4F14" w:rsidP="00CB7B5F">
      <w:pPr>
        <w:pStyle w:val="ListParagraph"/>
        <w:numPr>
          <w:ilvl w:val="0"/>
          <w:numId w:val="2"/>
        </w:numPr>
      </w:pPr>
      <w:r w:rsidRPr="008E4F14">
        <w:t>An introduction to electrically conductive adhesives and their current applications. | NPL Publications. https://eprintspublications.npl.co.uk/1550/</w:t>
      </w:r>
    </w:p>
    <w:sectPr w:rsidR="008E4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4076"/>
    <w:multiLevelType w:val="hybridMultilevel"/>
    <w:tmpl w:val="4E08E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647EB1"/>
    <w:multiLevelType w:val="hybridMultilevel"/>
    <w:tmpl w:val="5BEE20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2362082">
    <w:abstractNumId w:val="1"/>
  </w:num>
  <w:num w:numId="2" w16cid:durableId="1267232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AC4"/>
    <w:rsid w:val="00206AC4"/>
    <w:rsid w:val="00343C68"/>
    <w:rsid w:val="00623BE1"/>
    <w:rsid w:val="00655946"/>
    <w:rsid w:val="006A2853"/>
    <w:rsid w:val="007536B7"/>
    <w:rsid w:val="008E4F14"/>
    <w:rsid w:val="00A423FA"/>
    <w:rsid w:val="00A53987"/>
    <w:rsid w:val="00A83C21"/>
    <w:rsid w:val="00B762C9"/>
    <w:rsid w:val="00CB7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0F20B"/>
  <w15:chartTrackingRefBased/>
  <w15:docId w15:val="{4D84FD4F-A359-4847-98F2-4E1A31090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A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A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6A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6A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6A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6A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6A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AC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AC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6AC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6A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6A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6A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6A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6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A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AC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6AC4"/>
    <w:pPr>
      <w:spacing w:before="160"/>
      <w:jc w:val="center"/>
    </w:pPr>
    <w:rPr>
      <w:i/>
      <w:iCs/>
      <w:color w:val="404040" w:themeColor="text1" w:themeTint="BF"/>
    </w:rPr>
  </w:style>
  <w:style w:type="character" w:customStyle="1" w:styleId="QuoteChar">
    <w:name w:val="Quote Char"/>
    <w:basedOn w:val="DefaultParagraphFont"/>
    <w:link w:val="Quote"/>
    <w:uiPriority w:val="29"/>
    <w:rsid w:val="00206AC4"/>
    <w:rPr>
      <w:i/>
      <w:iCs/>
      <w:color w:val="404040" w:themeColor="text1" w:themeTint="BF"/>
    </w:rPr>
  </w:style>
  <w:style w:type="paragraph" w:styleId="ListParagraph">
    <w:name w:val="List Paragraph"/>
    <w:basedOn w:val="Normal"/>
    <w:uiPriority w:val="34"/>
    <w:qFormat/>
    <w:rsid w:val="00206AC4"/>
    <w:pPr>
      <w:ind w:left="720"/>
      <w:contextualSpacing/>
    </w:pPr>
  </w:style>
  <w:style w:type="character" w:styleId="IntenseEmphasis">
    <w:name w:val="Intense Emphasis"/>
    <w:basedOn w:val="DefaultParagraphFont"/>
    <w:uiPriority w:val="21"/>
    <w:qFormat/>
    <w:rsid w:val="00206AC4"/>
    <w:rPr>
      <w:i/>
      <w:iCs/>
      <w:color w:val="0F4761" w:themeColor="accent1" w:themeShade="BF"/>
    </w:rPr>
  </w:style>
  <w:style w:type="paragraph" w:styleId="IntenseQuote">
    <w:name w:val="Intense Quote"/>
    <w:basedOn w:val="Normal"/>
    <w:next w:val="Normal"/>
    <w:link w:val="IntenseQuoteChar"/>
    <w:uiPriority w:val="30"/>
    <w:qFormat/>
    <w:rsid w:val="00206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AC4"/>
    <w:rPr>
      <w:i/>
      <w:iCs/>
      <w:color w:val="0F4761" w:themeColor="accent1" w:themeShade="BF"/>
    </w:rPr>
  </w:style>
  <w:style w:type="character" w:styleId="IntenseReference">
    <w:name w:val="Intense Reference"/>
    <w:basedOn w:val="DefaultParagraphFont"/>
    <w:uiPriority w:val="32"/>
    <w:qFormat/>
    <w:rsid w:val="00206AC4"/>
    <w:rPr>
      <w:b/>
      <w:bCs/>
      <w:smallCaps/>
      <w:color w:val="0F4761" w:themeColor="accent1" w:themeShade="BF"/>
      <w:spacing w:val="5"/>
    </w:rPr>
  </w:style>
  <w:style w:type="paragraph" w:styleId="NormalWeb">
    <w:name w:val="Normal (Web)"/>
    <w:basedOn w:val="Normal"/>
    <w:uiPriority w:val="99"/>
    <w:semiHidden/>
    <w:unhideWhenUsed/>
    <w:rsid w:val="00CB7B5F"/>
    <w:rPr>
      <w:rFonts w:cs="Times New Roman"/>
      <w:szCs w:val="24"/>
    </w:rPr>
  </w:style>
  <w:style w:type="character" w:styleId="Hyperlink">
    <w:name w:val="Hyperlink"/>
    <w:basedOn w:val="DefaultParagraphFont"/>
    <w:uiPriority w:val="99"/>
    <w:unhideWhenUsed/>
    <w:rsid w:val="008E4F14"/>
    <w:rPr>
      <w:color w:val="467886" w:themeColor="hyperlink"/>
      <w:u w:val="single"/>
    </w:rPr>
  </w:style>
  <w:style w:type="character" w:styleId="UnresolvedMention">
    <w:name w:val="Unresolved Mention"/>
    <w:basedOn w:val="DefaultParagraphFont"/>
    <w:uiPriority w:val="99"/>
    <w:semiHidden/>
    <w:unhideWhenUsed/>
    <w:rsid w:val="008E4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oracle.com/en/middleware/standalone/weblogic-server/15.1.1/taglb/tld.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3</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Kuenning</dc:creator>
  <cp:keywords/>
  <dc:description/>
  <cp:lastModifiedBy>Kris Kuenning</cp:lastModifiedBy>
  <cp:revision>1</cp:revision>
  <dcterms:created xsi:type="dcterms:W3CDTF">2025-12-14T19:08:00Z</dcterms:created>
  <dcterms:modified xsi:type="dcterms:W3CDTF">2025-12-14T21:01:00Z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f68a17c3-2db8-4b71-a7e4-bb3b188fa6ff</vt:lpwstr>
  </property>
</Properties>
</file>