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64A98" w14:textId="3B42FAF3" w:rsidR="00E308C5" w:rsidRDefault="003E7BC8" w:rsidP="003E7BC8">
      <w:pPr>
        <w:jc w:val="center"/>
        <w:rPr>
          <w:b/>
          <w:bCs/>
          <w:sz w:val="40"/>
          <w:szCs w:val="40"/>
          <w:u w:val="single"/>
        </w:rPr>
      </w:pPr>
      <w:r w:rsidRPr="003E7BC8">
        <w:rPr>
          <w:b/>
          <w:bCs/>
          <w:sz w:val="40"/>
          <w:szCs w:val="40"/>
          <w:u w:val="single"/>
        </w:rPr>
        <w:t>Assistive EOG Blink Switch</w:t>
      </w:r>
    </w:p>
    <w:p w14:paraId="13A2106D" w14:textId="4B5CD866" w:rsidR="003E7BC8" w:rsidRDefault="003E7BC8" w:rsidP="003E7BC8">
      <w:pPr>
        <w:jc w:val="center"/>
        <w:rPr>
          <w:b/>
          <w:bCs/>
          <w:sz w:val="40"/>
          <w:szCs w:val="40"/>
          <w:u w:val="singl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9"/>
        <w:gridCol w:w="1969"/>
        <w:gridCol w:w="6872"/>
      </w:tblGrid>
      <w:tr w:rsidR="003E7BC8" w:rsidRPr="003E7BC8" w14:paraId="04E80ACF" w14:textId="77777777" w:rsidTr="003E7BC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B13C5" w14:textId="77777777" w:rsidR="003E7BC8" w:rsidRPr="003E7BC8" w:rsidRDefault="003E7BC8" w:rsidP="003E7BC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n-IN"/>
              </w:rPr>
            </w:pPr>
            <w:r w:rsidRPr="003E7BC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Gesture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22AE9" w14:textId="77777777" w:rsidR="003E7BC8" w:rsidRPr="003E7BC8" w:rsidRDefault="003E7BC8" w:rsidP="003E7BC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n-IN"/>
              </w:rPr>
            </w:pPr>
            <w:r w:rsidRPr="003E7BC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Interface Role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4F06B" w14:textId="77777777" w:rsidR="003E7BC8" w:rsidRPr="003E7BC8" w:rsidRDefault="003E7BC8" w:rsidP="003E7BC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n-IN"/>
              </w:rPr>
            </w:pPr>
            <w:r w:rsidRPr="003E7BC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Example Use Case</w:t>
            </w:r>
          </w:p>
        </w:tc>
      </w:tr>
      <w:tr w:rsidR="003E7BC8" w:rsidRPr="003E7BC8" w14:paraId="4623E5C1" w14:textId="77777777" w:rsidTr="003E7BC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35F65" w14:textId="77777777" w:rsidR="003E7BC8" w:rsidRPr="003E7BC8" w:rsidRDefault="003E7BC8" w:rsidP="003E7BC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n-IN"/>
              </w:rPr>
            </w:pPr>
            <w:r w:rsidRPr="003E7BC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Single Blink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F8860" w14:textId="77777777" w:rsidR="003E7BC8" w:rsidRPr="003E7BC8" w:rsidRDefault="003E7BC8" w:rsidP="003E7BC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n-IN"/>
              </w:rPr>
            </w:pPr>
            <w:r w:rsidRPr="003E7BC8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Navigation (Scan)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F86D1" w14:textId="5E61965D" w:rsidR="003E7BC8" w:rsidRPr="003E7BC8" w:rsidRDefault="003E7BC8" w:rsidP="003E7BC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n-IN"/>
              </w:rPr>
            </w:pPr>
            <w:r w:rsidRPr="003E7BC8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Moving to the next letter on a screen, </w:t>
            </w:r>
            <w:r w:rsidRPr="00B46368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or selecting the next option in main menu, </w:t>
            </w:r>
            <w:r w:rsidRPr="003E7BC8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or cycling to the next room appliance</w:t>
            </w:r>
          </w:p>
        </w:tc>
      </w:tr>
      <w:tr w:rsidR="003E7BC8" w:rsidRPr="003E7BC8" w14:paraId="6F3D8EC0" w14:textId="77777777" w:rsidTr="003E7BC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1F12E" w14:textId="77777777" w:rsidR="003E7BC8" w:rsidRPr="003E7BC8" w:rsidRDefault="003E7BC8" w:rsidP="003E7BC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n-IN"/>
              </w:rPr>
            </w:pPr>
            <w:r w:rsidRPr="003E7BC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Double Blink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E6A46" w14:textId="77777777" w:rsidR="003E7BC8" w:rsidRPr="003E7BC8" w:rsidRDefault="003E7BC8" w:rsidP="003E7BC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n-IN"/>
              </w:rPr>
            </w:pPr>
            <w:r w:rsidRPr="003E7BC8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Selection (Execute)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FBCDE" w14:textId="504D934E" w:rsidR="003E7BC8" w:rsidRPr="003E7BC8" w:rsidRDefault="003E7BC8" w:rsidP="003E7BC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n-IN"/>
              </w:rPr>
            </w:pPr>
            <w:r w:rsidRPr="003E7BC8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Pressing "Enter", or toggling the selected switch on/off.</w:t>
            </w:r>
          </w:p>
        </w:tc>
      </w:tr>
      <w:tr w:rsidR="003E7BC8" w:rsidRPr="003E7BC8" w14:paraId="671A726F" w14:textId="77777777" w:rsidTr="003E7BC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A5091" w14:textId="77777777" w:rsidR="003E7BC8" w:rsidRPr="003E7BC8" w:rsidRDefault="003E7BC8" w:rsidP="003E7BC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n-IN"/>
              </w:rPr>
            </w:pPr>
            <w:r w:rsidRPr="003E7BC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Triple Blink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1850B" w14:textId="77777777" w:rsidR="003E7BC8" w:rsidRPr="003E7BC8" w:rsidRDefault="003E7BC8" w:rsidP="003E7BC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n-IN"/>
              </w:rPr>
            </w:pPr>
            <w:r w:rsidRPr="003E7BC8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Cancel / Back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9E3F1" w14:textId="77777777" w:rsidR="003E7BC8" w:rsidRPr="003E7BC8" w:rsidRDefault="003E7BC8" w:rsidP="003E7BC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n-IN"/>
              </w:rPr>
            </w:pPr>
            <w:r w:rsidRPr="003E7BC8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Deleting a typed letter, or returning to the main menu.</w:t>
            </w:r>
          </w:p>
        </w:tc>
      </w:tr>
      <w:tr w:rsidR="003E7BC8" w:rsidRPr="003E7BC8" w14:paraId="33C2F823" w14:textId="77777777" w:rsidTr="003E7BC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4FD03" w14:textId="77777777" w:rsidR="003E7BC8" w:rsidRPr="003E7BC8" w:rsidRDefault="003E7BC8" w:rsidP="003E7BC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n-IN"/>
              </w:rPr>
            </w:pPr>
            <w:r w:rsidRPr="003E7BC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Long Hold (3s+)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B637C" w14:textId="77777777" w:rsidR="003E7BC8" w:rsidRPr="003E7BC8" w:rsidRDefault="003E7BC8" w:rsidP="003E7BC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n-IN"/>
              </w:rPr>
            </w:pPr>
            <w:r w:rsidRPr="003E7BC8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Emergency Override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46E93" w14:textId="77777777" w:rsidR="003E7BC8" w:rsidRPr="003E7BC8" w:rsidRDefault="003E7BC8" w:rsidP="003E7BC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n-IN"/>
              </w:rPr>
            </w:pPr>
            <w:r w:rsidRPr="003E7BC8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Squeezing eyes shut to sound an alarm or call a caregiver.</w:t>
            </w:r>
          </w:p>
        </w:tc>
      </w:tr>
    </w:tbl>
    <w:p w14:paraId="3A84D9A2" w14:textId="04CEC5FD" w:rsidR="003E7BC8" w:rsidRPr="003E7BC8" w:rsidRDefault="003E7BC8" w:rsidP="003E7BC8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14:paraId="159DF89E" w14:textId="77777777" w:rsidR="003E7BC8" w:rsidRPr="003E7BC8" w:rsidRDefault="003E7BC8" w:rsidP="003E7BC8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color w:val="1F1F1F"/>
          <w:sz w:val="27"/>
          <w:szCs w:val="27"/>
          <w:lang w:eastAsia="en-IN"/>
        </w:rPr>
      </w:pPr>
      <w:r w:rsidRPr="003E7BC8">
        <w:rPr>
          <w:rFonts w:eastAsia="Times New Roman" w:cstheme="minorHAnsi"/>
          <w:b/>
          <w:bCs/>
          <w:color w:val="1F1F1F"/>
          <w:sz w:val="27"/>
          <w:szCs w:val="27"/>
          <w:lang w:eastAsia="en-IN"/>
        </w:rPr>
        <w:t>1. Digital Communication (AAC)</w:t>
      </w:r>
    </w:p>
    <w:p w14:paraId="0A34F08F" w14:textId="77777777" w:rsidR="00B46368" w:rsidRDefault="003E7BC8" w:rsidP="00B46368">
      <w:pPr>
        <w:spacing w:after="0" w:line="240" w:lineRule="auto"/>
        <w:rPr>
          <w:rFonts w:eastAsia="Times New Roman" w:cstheme="minorHAnsi"/>
          <w:color w:val="1F1F1F"/>
          <w:sz w:val="24"/>
          <w:szCs w:val="24"/>
          <w:lang w:eastAsia="en-IN"/>
        </w:rPr>
      </w:pPr>
      <w:r w:rsidRPr="00B46368">
        <w:rPr>
          <w:rFonts w:eastAsia="Times New Roman" w:cstheme="minorHAnsi"/>
          <w:color w:val="1F1F1F"/>
          <w:sz w:val="24"/>
          <w:szCs w:val="24"/>
          <w:lang w:eastAsia="en-IN"/>
        </w:rPr>
        <w:t>We</w:t>
      </w:r>
      <w:r w:rsidRPr="003E7BC8">
        <w:rPr>
          <w:rFonts w:eastAsia="Times New Roman" w:cstheme="minorHAnsi"/>
          <w:color w:val="1F1F1F"/>
          <w:sz w:val="24"/>
          <w:szCs w:val="24"/>
          <w:lang w:eastAsia="en-IN"/>
        </w:rPr>
        <w:t xml:space="preserve"> can host a simple web page directly on the ESP32 that displays a grid of letters or common phrases. The system automatically highlights rows one by one. A single blink skips ahead, and a double blink selects the highlighted letter to build a sentence, which the web browser can then read aloud.</w:t>
      </w:r>
    </w:p>
    <w:p w14:paraId="2F889B83" w14:textId="77777777" w:rsidR="00B46368" w:rsidRDefault="00B46368" w:rsidP="00B46368">
      <w:pPr>
        <w:spacing w:after="0" w:line="240" w:lineRule="auto"/>
        <w:rPr>
          <w:rFonts w:eastAsia="Times New Roman" w:cstheme="minorHAnsi"/>
          <w:color w:val="1F1F1F"/>
          <w:sz w:val="24"/>
          <w:szCs w:val="24"/>
          <w:lang w:eastAsia="en-IN"/>
        </w:rPr>
      </w:pPr>
    </w:p>
    <w:p w14:paraId="77B887F6" w14:textId="2BFD4D3B" w:rsidR="003E7BC8" w:rsidRPr="003E7BC8" w:rsidRDefault="003E7BC8" w:rsidP="00B46368">
      <w:pPr>
        <w:spacing w:after="0" w:line="240" w:lineRule="auto"/>
        <w:rPr>
          <w:rFonts w:eastAsia="Times New Roman" w:cstheme="minorHAnsi"/>
          <w:color w:val="1F1F1F"/>
          <w:sz w:val="24"/>
          <w:szCs w:val="24"/>
          <w:lang w:eastAsia="en-IN"/>
        </w:rPr>
      </w:pPr>
      <w:r w:rsidRPr="003E7BC8">
        <w:rPr>
          <w:rFonts w:eastAsia="Times New Roman" w:cstheme="minorHAnsi"/>
          <w:b/>
          <w:bCs/>
          <w:color w:val="1F1F1F"/>
          <w:sz w:val="27"/>
          <w:szCs w:val="27"/>
          <w:lang w:eastAsia="en-IN"/>
        </w:rPr>
        <w:t>2. Smart Room Automation</w:t>
      </w:r>
    </w:p>
    <w:p w14:paraId="7D44EAAA" w14:textId="79775E1A" w:rsidR="003E7BC8" w:rsidRPr="003E7BC8" w:rsidRDefault="003E7BC8" w:rsidP="003E7BC8">
      <w:pPr>
        <w:spacing w:after="0" w:line="240" w:lineRule="auto"/>
        <w:rPr>
          <w:rFonts w:eastAsia="Times New Roman" w:cstheme="minorHAnsi"/>
          <w:color w:val="1F1F1F"/>
          <w:sz w:val="24"/>
          <w:szCs w:val="24"/>
          <w:lang w:eastAsia="en-IN"/>
        </w:rPr>
      </w:pPr>
      <w:r w:rsidRPr="00B46368">
        <w:rPr>
          <w:rFonts w:eastAsia="Times New Roman" w:cstheme="minorHAnsi"/>
          <w:color w:val="1F1F1F"/>
          <w:sz w:val="24"/>
          <w:szCs w:val="24"/>
          <w:lang w:eastAsia="en-IN"/>
        </w:rPr>
        <w:t>We</w:t>
      </w:r>
      <w:r w:rsidRPr="003E7BC8">
        <w:rPr>
          <w:rFonts w:eastAsia="Times New Roman" w:cstheme="minorHAnsi"/>
          <w:color w:val="1F1F1F"/>
          <w:sz w:val="24"/>
          <w:szCs w:val="24"/>
          <w:lang w:eastAsia="en-IN"/>
        </w:rPr>
        <w:t xml:space="preserve"> can give the user direct control over their physical environment without needing a smartphone. By mapping a double-blink to an ESP32 digital output pin, </w:t>
      </w:r>
      <w:r w:rsidRPr="00B46368">
        <w:rPr>
          <w:rFonts w:eastAsia="Times New Roman" w:cstheme="minorHAnsi"/>
          <w:color w:val="1F1F1F"/>
          <w:sz w:val="24"/>
          <w:szCs w:val="24"/>
          <w:lang w:eastAsia="en-IN"/>
        </w:rPr>
        <w:t>we</w:t>
      </w:r>
      <w:r w:rsidRPr="003E7BC8">
        <w:rPr>
          <w:rFonts w:eastAsia="Times New Roman" w:cstheme="minorHAnsi"/>
          <w:color w:val="1F1F1F"/>
          <w:sz w:val="24"/>
          <w:szCs w:val="24"/>
          <w:lang w:eastAsia="en-IN"/>
        </w:rPr>
        <w:t xml:space="preserve"> can trigger a standard relay or switch high-power loads to turn on a desk lamp, activate a heater, or control a motorized fan.</w:t>
      </w:r>
    </w:p>
    <w:p w14:paraId="7F476663" w14:textId="77777777" w:rsidR="003E7BC8" w:rsidRPr="003E7BC8" w:rsidRDefault="003E7BC8" w:rsidP="003E7BC8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color w:val="1F1F1F"/>
          <w:sz w:val="27"/>
          <w:szCs w:val="27"/>
          <w:lang w:eastAsia="en-IN"/>
        </w:rPr>
      </w:pPr>
      <w:r w:rsidRPr="003E7BC8">
        <w:rPr>
          <w:rFonts w:eastAsia="Times New Roman" w:cstheme="minorHAnsi"/>
          <w:b/>
          <w:bCs/>
          <w:color w:val="1F1F1F"/>
          <w:sz w:val="27"/>
          <w:szCs w:val="27"/>
          <w:lang w:eastAsia="en-IN"/>
        </w:rPr>
        <w:t>3. Actuating Physical Mechanisms</w:t>
      </w:r>
    </w:p>
    <w:p w14:paraId="712FE5E3" w14:textId="65BC7199" w:rsidR="003E7BC8" w:rsidRPr="003E7BC8" w:rsidRDefault="003E7BC8" w:rsidP="003E7BC8">
      <w:pPr>
        <w:spacing w:after="0" w:line="240" w:lineRule="auto"/>
        <w:rPr>
          <w:rFonts w:eastAsia="Times New Roman" w:cstheme="minorHAnsi"/>
          <w:color w:val="1F1F1F"/>
          <w:sz w:val="24"/>
          <w:szCs w:val="24"/>
          <w:lang w:eastAsia="en-IN"/>
        </w:rPr>
      </w:pPr>
      <w:r w:rsidRPr="003E7BC8">
        <w:rPr>
          <w:rFonts w:eastAsia="Times New Roman" w:cstheme="minorHAnsi"/>
          <w:color w:val="1F1F1F"/>
          <w:sz w:val="24"/>
          <w:szCs w:val="24"/>
          <w:lang w:eastAsia="en-IN"/>
        </w:rPr>
        <w:t xml:space="preserve">Blinks can be translated into mechanical assistance. </w:t>
      </w:r>
      <w:r w:rsidRPr="00B46368">
        <w:rPr>
          <w:rFonts w:eastAsia="Times New Roman" w:cstheme="minorHAnsi"/>
          <w:color w:val="1F1F1F"/>
          <w:sz w:val="24"/>
          <w:szCs w:val="24"/>
          <w:lang w:eastAsia="en-IN"/>
        </w:rPr>
        <w:t>We</w:t>
      </w:r>
      <w:r w:rsidRPr="003E7BC8">
        <w:rPr>
          <w:rFonts w:eastAsia="Times New Roman" w:cstheme="minorHAnsi"/>
          <w:color w:val="1F1F1F"/>
          <w:sz w:val="24"/>
          <w:szCs w:val="24"/>
          <w:lang w:eastAsia="en-IN"/>
        </w:rPr>
        <w:t xml:space="preserve"> can use the ESP32's PWM capabilities to physically unlock a door latch, dispense medication from a hopper</w:t>
      </w:r>
      <w:r w:rsidRPr="00B46368">
        <w:rPr>
          <w:rFonts w:eastAsia="Times New Roman" w:cstheme="minorHAnsi"/>
          <w:color w:val="1F1F1F"/>
          <w:sz w:val="24"/>
          <w:szCs w:val="24"/>
          <w:lang w:eastAsia="en-IN"/>
        </w:rPr>
        <w:t xml:space="preserve"> etc</w:t>
      </w:r>
      <w:r w:rsidRPr="003E7BC8">
        <w:rPr>
          <w:rFonts w:eastAsia="Times New Roman" w:cstheme="minorHAnsi"/>
          <w:color w:val="1F1F1F"/>
          <w:sz w:val="24"/>
          <w:szCs w:val="24"/>
          <w:lang w:eastAsia="en-IN"/>
        </w:rPr>
        <w:t xml:space="preserve"> when a specific blink sequence is registered.</w:t>
      </w:r>
    </w:p>
    <w:p w14:paraId="0B50B4F1" w14:textId="095EF8B1" w:rsidR="003E7BC8" w:rsidRPr="003E7BC8" w:rsidRDefault="003E7BC8" w:rsidP="003E7BC8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color w:val="1F1F1F"/>
          <w:sz w:val="27"/>
          <w:szCs w:val="27"/>
          <w:lang w:eastAsia="en-IN"/>
        </w:rPr>
      </w:pPr>
      <w:r w:rsidRPr="003E7BC8">
        <w:rPr>
          <w:rFonts w:eastAsia="Times New Roman" w:cstheme="minorHAnsi"/>
          <w:b/>
          <w:bCs/>
          <w:color w:val="1F1F1F"/>
          <w:sz w:val="27"/>
          <w:szCs w:val="27"/>
          <w:lang w:eastAsia="en-IN"/>
        </w:rPr>
        <w:t>4. Emergency Alerts</w:t>
      </w:r>
    </w:p>
    <w:p w14:paraId="323A30C2" w14:textId="26C2CA95" w:rsidR="003E7BC8" w:rsidRDefault="003E7BC8" w:rsidP="003E7BC8">
      <w:pPr>
        <w:spacing w:after="0" w:line="240" w:lineRule="auto"/>
        <w:rPr>
          <w:rFonts w:eastAsia="Times New Roman" w:cstheme="minorHAnsi"/>
          <w:color w:val="1F1F1F"/>
          <w:sz w:val="24"/>
          <w:szCs w:val="24"/>
          <w:lang w:eastAsia="en-IN"/>
        </w:rPr>
      </w:pPr>
      <w:r w:rsidRPr="003E7BC8">
        <w:rPr>
          <w:rFonts w:eastAsia="Times New Roman" w:cstheme="minorHAnsi"/>
          <w:color w:val="1F1F1F"/>
          <w:sz w:val="24"/>
          <w:szCs w:val="24"/>
          <w:lang w:eastAsia="en-IN"/>
        </w:rPr>
        <w:t xml:space="preserve">Safety features </w:t>
      </w:r>
      <w:r w:rsidR="00B46368" w:rsidRPr="00B46368">
        <w:rPr>
          <w:rFonts w:eastAsia="Times New Roman" w:cstheme="minorHAnsi"/>
          <w:color w:val="1F1F1F"/>
          <w:sz w:val="24"/>
          <w:szCs w:val="24"/>
          <w:lang w:eastAsia="en-IN"/>
        </w:rPr>
        <w:t>will</w:t>
      </w:r>
      <w:r w:rsidRPr="003E7BC8">
        <w:rPr>
          <w:rFonts w:eastAsia="Times New Roman" w:cstheme="minorHAnsi"/>
          <w:color w:val="1F1F1F"/>
          <w:sz w:val="24"/>
          <w:szCs w:val="24"/>
          <w:lang w:eastAsia="en-IN"/>
        </w:rPr>
        <w:t xml:space="preserve"> override all other modes. A "Long Hold" (keeping eyes squeezed shut for three seconds) creates a massive, sustained voltage spike that is impossible to trigger by accident. </w:t>
      </w:r>
      <w:r w:rsidR="00B46368" w:rsidRPr="00B46368">
        <w:rPr>
          <w:rFonts w:eastAsia="Times New Roman" w:cstheme="minorHAnsi"/>
          <w:color w:val="1F1F1F"/>
          <w:sz w:val="24"/>
          <w:szCs w:val="24"/>
          <w:lang w:eastAsia="en-IN"/>
        </w:rPr>
        <w:t>We</w:t>
      </w:r>
      <w:r w:rsidRPr="003E7BC8">
        <w:rPr>
          <w:rFonts w:eastAsia="Times New Roman" w:cstheme="minorHAnsi"/>
          <w:color w:val="1F1F1F"/>
          <w:sz w:val="24"/>
          <w:szCs w:val="24"/>
          <w:lang w:eastAsia="en-IN"/>
        </w:rPr>
        <w:t xml:space="preserve"> can map this to trigger a loud buzzer, or use the ESP32's </w:t>
      </w:r>
      <w:proofErr w:type="spellStart"/>
      <w:r w:rsidRPr="003E7BC8">
        <w:rPr>
          <w:rFonts w:eastAsia="Times New Roman" w:cstheme="minorHAnsi"/>
          <w:color w:val="1F1F1F"/>
          <w:sz w:val="24"/>
          <w:szCs w:val="24"/>
          <w:lang w:eastAsia="en-IN"/>
        </w:rPr>
        <w:t>WiFi</w:t>
      </w:r>
      <w:proofErr w:type="spellEnd"/>
      <w:r w:rsidRPr="003E7BC8">
        <w:rPr>
          <w:rFonts w:eastAsia="Times New Roman" w:cstheme="minorHAnsi"/>
          <w:color w:val="1F1F1F"/>
          <w:sz w:val="24"/>
          <w:szCs w:val="24"/>
          <w:lang w:eastAsia="en-IN"/>
        </w:rPr>
        <w:t xml:space="preserve"> to send an automated webhook to Telegram</w:t>
      </w:r>
      <w:r w:rsidR="00B46368" w:rsidRPr="00B46368">
        <w:rPr>
          <w:rFonts w:eastAsia="Times New Roman" w:cstheme="minorHAnsi"/>
          <w:color w:val="1F1F1F"/>
          <w:sz w:val="24"/>
          <w:szCs w:val="24"/>
          <w:lang w:eastAsia="en-IN"/>
        </w:rPr>
        <w:t xml:space="preserve"> or </w:t>
      </w:r>
      <w:proofErr w:type="spellStart"/>
      <w:r w:rsidR="00B46368" w:rsidRPr="00B46368">
        <w:rPr>
          <w:rFonts w:eastAsia="Times New Roman" w:cstheme="minorHAnsi"/>
          <w:color w:val="1F1F1F"/>
          <w:sz w:val="24"/>
          <w:szCs w:val="24"/>
          <w:lang w:eastAsia="en-IN"/>
        </w:rPr>
        <w:t>Whatsapp</w:t>
      </w:r>
      <w:proofErr w:type="spellEnd"/>
      <w:r w:rsidR="00B46368" w:rsidRPr="00B46368">
        <w:rPr>
          <w:rFonts w:eastAsia="Times New Roman" w:cstheme="minorHAnsi"/>
          <w:color w:val="1F1F1F"/>
          <w:sz w:val="24"/>
          <w:szCs w:val="24"/>
          <w:lang w:eastAsia="en-IN"/>
        </w:rPr>
        <w:t xml:space="preserve"> or make an emergency call</w:t>
      </w:r>
      <w:r w:rsidRPr="003E7BC8">
        <w:rPr>
          <w:rFonts w:eastAsia="Times New Roman" w:cstheme="minorHAnsi"/>
          <w:color w:val="1F1F1F"/>
          <w:sz w:val="24"/>
          <w:szCs w:val="24"/>
          <w:lang w:eastAsia="en-IN"/>
        </w:rPr>
        <w:t>, instantly alerting a caregiver's phone.</w:t>
      </w:r>
    </w:p>
    <w:p w14:paraId="19E26F60" w14:textId="1ED78706" w:rsidR="00B46368" w:rsidRDefault="00B46368" w:rsidP="003E7BC8">
      <w:pPr>
        <w:spacing w:after="0" w:line="240" w:lineRule="auto"/>
        <w:rPr>
          <w:rFonts w:eastAsia="Times New Roman" w:cstheme="minorHAnsi"/>
          <w:color w:val="1F1F1F"/>
          <w:sz w:val="24"/>
          <w:szCs w:val="24"/>
          <w:lang w:eastAsia="en-IN"/>
        </w:rPr>
      </w:pPr>
    </w:p>
    <w:p w14:paraId="4D63C027" w14:textId="4AB347E8" w:rsidR="00B46368" w:rsidRPr="003E7BC8" w:rsidRDefault="00B46368" w:rsidP="003E7BC8">
      <w:pPr>
        <w:spacing w:after="0" w:line="240" w:lineRule="auto"/>
        <w:rPr>
          <w:rFonts w:eastAsia="Times New Roman" w:cstheme="minorHAnsi"/>
          <w:b/>
          <w:bCs/>
          <w:color w:val="1F1F1F"/>
          <w:sz w:val="24"/>
          <w:szCs w:val="24"/>
          <w:lang w:eastAsia="en-IN"/>
        </w:rPr>
      </w:pPr>
      <w:r w:rsidRPr="00B46368">
        <w:rPr>
          <w:rFonts w:eastAsia="Times New Roman" w:cstheme="minorHAnsi"/>
          <w:b/>
          <w:bCs/>
          <w:color w:val="1F1F1F"/>
          <w:sz w:val="24"/>
          <w:szCs w:val="24"/>
          <w:lang w:eastAsia="en-IN"/>
        </w:rPr>
        <w:t>Note: We can combine all these together in a website, and the user can select what function he wants to use.</w:t>
      </w:r>
    </w:p>
    <w:p w14:paraId="7D6D4695" w14:textId="77777777" w:rsidR="003E7BC8" w:rsidRPr="003E7BC8" w:rsidRDefault="003E7BC8" w:rsidP="003E7BC8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14:paraId="18EF1A72" w14:textId="0A49B65A" w:rsidR="003E7BC8" w:rsidRPr="003E7BC8" w:rsidRDefault="003E7BC8" w:rsidP="003E7BC8">
      <w:pPr>
        <w:rPr>
          <w:sz w:val="28"/>
          <w:szCs w:val="28"/>
        </w:rPr>
      </w:pPr>
    </w:p>
    <w:sectPr w:rsidR="003E7BC8" w:rsidRPr="003E7BC8" w:rsidSect="00B4636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BC8"/>
    <w:rsid w:val="003E7BC8"/>
    <w:rsid w:val="00B46368"/>
    <w:rsid w:val="00E30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60EB7"/>
  <w15:chartTrackingRefBased/>
  <w15:docId w15:val="{1E5F994E-ACCC-4E4A-BC10-817A42334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E7B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E7BC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E7BC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821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5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 Das</dc:creator>
  <cp:keywords/>
  <dc:description/>
  <cp:lastModifiedBy>Ishan Das</cp:lastModifiedBy>
  <cp:revision>1</cp:revision>
  <dcterms:created xsi:type="dcterms:W3CDTF">2026-09-16T16:02:00Z</dcterms:created>
  <dcterms:modified xsi:type="dcterms:W3CDTF">2026-09-16T16:20:00Z</dcterms:modified>
</cp:coreProperties>
</file>