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673" w14:textId="0750C5A6" w:rsidR="00A25BBB" w:rsidRDefault="00A25BBB" w:rsidP="00A25BBB">
      <w:pPr>
        <w:spacing w:before="60" w:after="120" w:line="240" w:lineRule="auto"/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</w:pP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u w:val="single"/>
          <w:lang w:val="en-US"/>
        </w:rPr>
        <w:t>Track 2</w:t>
      </w: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 xml:space="preserve">: </w:t>
      </w: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 xml:space="preserve">Statistical </w:t>
      </w:r>
      <w:r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>A</w:t>
      </w: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 xml:space="preserve">nalysis &amp; Interpretation </w:t>
      </w:r>
    </w:p>
    <w:p w14:paraId="3D179E7A" w14:textId="7BC7D00C" w:rsidR="00A25BBB" w:rsidRPr="00A25BBB" w:rsidRDefault="00A25BBB" w:rsidP="00A25BBB">
      <w:pPr>
        <w:spacing w:before="60" w:after="120" w:line="240" w:lineRule="auto"/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</w:pP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u w:val="single"/>
          <w:lang w:val="en-US"/>
        </w:rPr>
        <w:t>Pre-requisite</w:t>
      </w:r>
      <w:r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 xml:space="preserve">: </w:t>
      </w: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>Pursuing Post Graduate in Statistics/Biostatistics. Fair knowledge of statistical analysis methodologies and tools such as R/SAS/Python</w:t>
      </w:r>
    </w:p>
    <w:p w14:paraId="52AC58EA" w14:textId="77777777" w:rsidR="00A25BBB" w:rsidRDefault="00A25BBB" w:rsidP="00A25BBB">
      <w:pPr>
        <w:spacing w:before="60" w:after="120" w:line="240" w:lineRule="auto"/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</w:pPr>
    </w:p>
    <w:p w14:paraId="2F93D68F" w14:textId="776401F7" w:rsidR="00A25BBB" w:rsidRPr="00A25BBB" w:rsidRDefault="00A25BBB" w:rsidP="00A25BBB">
      <w:pPr>
        <w:spacing w:before="6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You are provided with two data sheets “WHO-COVID-19-global-table-data” and “WHO vaccination-data”.</w:t>
      </w:r>
    </w:p>
    <w:p w14:paraId="559AED36" w14:textId="71F20D12" w:rsidR="00A25BBB" w:rsidRPr="00A25BBB" w:rsidRDefault="00A25BBB" w:rsidP="00A25BBB">
      <w:pPr>
        <w:spacing w:before="6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 xml:space="preserve">We would like to know the story hidden in the given data. We would encourage </w:t>
      </w:r>
      <w:r w:rsidR="000205C3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 xml:space="preserve">you </w:t>
      </w: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to think innovatively, explore and discover the various perspectives from the data.</w:t>
      </w:r>
    </w:p>
    <w:p w14:paraId="338B127A" w14:textId="77777777" w:rsidR="00A25BBB" w:rsidRPr="00A25BBB" w:rsidRDefault="00A25BBB" w:rsidP="00A25BBB">
      <w:pPr>
        <w:spacing w:before="6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You can us either R/SAS/Python and analyze the data as per your understanding, however below are some pointers to get you started but not limited to:</w:t>
      </w:r>
    </w:p>
    <w:p w14:paraId="79508E56" w14:textId="77777777" w:rsidR="00A25BBB" w:rsidRPr="00A25BBB" w:rsidRDefault="00A25BBB" w:rsidP="00A25BBB">
      <w:pPr>
        <w:numPr>
          <w:ilvl w:val="0"/>
          <w:numId w:val="1"/>
        </w:numPr>
        <w:spacing w:after="120" w:line="240" w:lineRule="auto"/>
        <w:ind w:left="1152"/>
        <w:contextualSpacing/>
        <w:rPr>
          <w:rFonts w:ascii="Times New Roman" w:eastAsia="Times New Roman" w:hAnsi="Times New Roman" w:cs="Times New Roman"/>
          <w:sz w:val="24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Relationship between newly reported patients and vaccination status</w:t>
      </w:r>
    </w:p>
    <w:p w14:paraId="2271660A" w14:textId="77777777" w:rsidR="00A25BBB" w:rsidRPr="00A25BBB" w:rsidRDefault="00A25BBB" w:rsidP="00A25BBB">
      <w:pPr>
        <w:numPr>
          <w:ilvl w:val="0"/>
          <w:numId w:val="1"/>
        </w:numPr>
        <w:spacing w:after="120" w:line="240" w:lineRule="auto"/>
        <w:ind w:left="1152"/>
        <w:contextualSpacing/>
        <w:rPr>
          <w:rFonts w:ascii="Times New Roman" w:eastAsia="Times New Roman" w:hAnsi="Times New Roman" w:cs="Times New Roman"/>
          <w:sz w:val="24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The effect of vaccines from the data provided</w:t>
      </w:r>
    </w:p>
    <w:p w14:paraId="73645D94" w14:textId="77777777" w:rsidR="00A25BBB" w:rsidRPr="00A25BBB" w:rsidRDefault="00A25BBB" w:rsidP="00A25BBB">
      <w:pPr>
        <w:spacing w:before="6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Teams will be assessed based on the methods used, interpretations and conclusions made.</w:t>
      </w:r>
    </w:p>
    <w:p w14:paraId="6C66EFB3" w14:textId="77777777" w:rsidR="00A25BBB" w:rsidRPr="00A25BBB" w:rsidRDefault="00A25BBB" w:rsidP="00A25BBB">
      <w:pPr>
        <w:spacing w:before="60" w:after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Deadline:</w:t>
      </w:r>
      <w:r w:rsidRPr="00A25BBB">
        <w:rPr>
          <w:rFonts w:ascii="Apis For Office" w:eastAsia="+mn-ea" w:hAnsi="Apis For Office" w:cs="+mn-cs"/>
          <w:b/>
          <w:bCs/>
          <w:color w:val="001965"/>
          <w:kern w:val="24"/>
          <w:sz w:val="24"/>
          <w:szCs w:val="24"/>
          <w:lang w:val="en-US"/>
        </w:rPr>
        <w:t>19 Aug 2022</w:t>
      </w:r>
    </w:p>
    <w:p w14:paraId="4D13FB88" w14:textId="44068676" w:rsidR="00A25BBB" w:rsidRPr="00A25BBB" w:rsidRDefault="00A25BBB" w:rsidP="00A25BBB">
      <w:pPr>
        <w:rPr>
          <w:sz w:val="16"/>
          <w:szCs w:val="16"/>
        </w:rPr>
      </w:pPr>
      <w:r w:rsidRPr="00A25BBB">
        <w:rPr>
          <w:rFonts w:ascii="Apis For Office" w:eastAsia="+mn-ea" w:hAnsi="Apis For Office" w:cs="+mn-cs"/>
          <w:color w:val="001965"/>
          <w:kern w:val="24"/>
          <w:sz w:val="24"/>
          <w:szCs w:val="24"/>
          <w:lang w:val="en-US"/>
        </w:rPr>
        <w:t>Submission mail ids: </w:t>
      </w:r>
      <w:r w:rsidRPr="00A25BBB">
        <w:rPr>
          <w:rFonts w:ascii="-apple-system" w:eastAsia="+mn-ea" w:hAnsi="-apple-system" w:cs="+mn-cs"/>
          <w:color w:val="4F52B2"/>
          <w:kern w:val="24"/>
          <w:sz w:val="24"/>
          <w:szCs w:val="24"/>
          <w:u w:val="single"/>
          <w:lang w:val="en-US"/>
        </w:rPr>
        <w:t>pclk@novonordisk.com, sodx@novonordisk.com</w:t>
      </w:r>
    </w:p>
    <w:sectPr w:rsidR="00A25BBB" w:rsidRPr="00A25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-apple-syste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556F"/>
    <w:multiLevelType w:val="hybridMultilevel"/>
    <w:tmpl w:val="724E8986"/>
    <w:lvl w:ilvl="0" w:tplc="49C20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06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6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C5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9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E4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24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25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CA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BB"/>
    <w:rsid w:val="000205C3"/>
    <w:rsid w:val="00A2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9E38"/>
  <w15:chartTrackingRefBased/>
  <w15:docId w15:val="{E49D9695-152D-45C7-822A-38539985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284">
          <w:marLeft w:val="43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006">
          <w:marLeft w:val="43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012">
          <w:marLeft w:val="43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334">
          <w:marLeft w:val="43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SODX (Sohan Dey)</dc:creator>
  <cp:keywords/>
  <dc:description/>
  <cp:lastModifiedBy>SODX (Sohan Dey)</cp:lastModifiedBy>
  <cp:revision>2</cp:revision>
  <dcterms:created xsi:type="dcterms:W3CDTF">2022-08-12T06:34:00Z</dcterms:created>
  <dcterms:modified xsi:type="dcterms:W3CDTF">2022-08-12T07:20:00Z</dcterms:modified>
</cp:coreProperties>
</file>