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razorpayClone — Functional Specification &amp; Technical Design Document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Document Owner:</w:t>
      </w:r>
      <w:r>
        <w:t xml:space="preserve"> Principal Fintech Architecture</w:t>
      </w:r>
      <w:r>
        <w:br/>
      </w:r>
      <w:r>
        <w:rPr>
          <w:b/>
          <w:bCs/>
        </w:rPr>
        <w:t xml:space="preserve">System:</w:t>
      </w:r>
      <w:r>
        <w:t xml:space="preserve"> razorpayClone — Payment Gateway Backend (Modular Monolith)</w:t>
      </w:r>
      <w:r>
        <w:br/>
      </w:r>
      <w:r>
        <w:rPr>
          <w:b/>
          <w:bCs/>
        </w:rPr>
        <w:t xml:space="preserve">Stack:</w:t>
      </w:r>
      <w:r>
        <w:t xml:space="preserve"> Java 25 / Spring Boot 4 (Spring Security, Spring Data JPA/Hibernate, Spring Kafka, Spring Data Redis) / PostgreSQL / Redis / Apache Kafka</w:t>
      </w:r>
      <w:r>
        <w:br/>
      </w:r>
      <w:r>
        <w:rPr>
          <w:b/>
          <w:bCs/>
        </w:rPr>
        <w:t xml:space="preserve">Scope:</w:t>
      </w:r>
      <w:r>
        <w:t xml:space="preserve"> This document is derived directly from the current codebase (</w:t>
      </w:r>
      <w:r>
        <w:rPr>
          <w:rFonts w:ascii="Courier New" w:cs="Courier New" w:eastAsia="Courier New" w:hAnsi="Courier New"/>
          <w:shd w:fill="F1F5F9" w:color="auto" w:val="clear"/>
        </w:rPr>
        <w:t xml:space="preserve">com.preesa.razorpay</w:t>
      </w:r>
      <w:r>
        <w:t xml:space="preserve">) — entity fields, enum values, endpoints, and operational parameters reflect the real implementation, not idealized assumptions.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of Contents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rPr>
          <w:color w:val="0563C1"/>
          <w:u w:val="single"/>
        </w:rPr>
        <w:t xml:space="preserve">Section 1 — Functional Specification Document (FSD)</w:t>
      </w:r>
    </w:p>
    <w:p>
      <w:pPr>
        <w:spacing w:after="100"/>
        <w:ind w:start="20"/>
        <w:jc w:val="left"/>
      </w:pPr>
      <w:r>
        <w:t xml:space="preserve">2. </w:t>
      </w:r>
      <w:r>
        <w:rPr>
          <w:color w:val="0563C1"/>
          <w:u w:val="single"/>
        </w:rPr>
        <w:t xml:space="preserve">Section 2 — Critical Architecture &amp; Flow Diagrams</w:t>
      </w:r>
    </w:p>
    <w:p>
      <w:pPr>
        <w:spacing w:after="100"/>
        <w:ind w:start="20"/>
        <w:jc w:val="left"/>
      </w:pPr>
      <w:r>
        <w:t xml:space="preserve">3. </w:t>
      </w:r>
      <w:r>
        <w:rPr>
          <w:color w:val="0563C1"/>
          <w:u w:val="single"/>
        </w:rPr>
        <w:t xml:space="preserve">Section 3 — Technical Design Document (TDD)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SECTION 1: Functional Specification Document (FSD)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1.1 System Actors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198"/>
        <w:gridCol w:w="4883"/>
        <w:gridCol w:w="227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Actor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Interaction Surface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Merchant (Business)</w:t>
            </w:r>
          </w:p>
        </w:tc>
        <w:tc>
          <w:p>
            <w:pPr>
              <w:jc w:val="left"/>
            </w:pPr>
            <w:r>
              <w:t xml:space="preserve">Registered entity accepting payments. Owns API credentials, webhook config, settlement bank account.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/v1/auth/**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/v1/api/merchants/**</w:t>
            </w:r>
            <w:r>
              <w:t xml:space="preserve"> (JWT-secured)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Merchant Team User</w:t>
            </w:r>
          </w:p>
        </w:tc>
        <w:tc>
          <w:p>
            <w:pPr>
              <w:jc w:val="left"/>
            </w:pPr>
            <w:r>
              <w:t xml:space="preserve">Human users of a merchant account with roles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OWNER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ADMIN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TEAM</w:t>
            </w:r>
            <w:r>
              <w:t xml:space="preserve"> (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UserRole</w:t>
            </w:r>
            <w:r>
              <w:t xml:space="preserve"> enum). Authenticates via email/password → JWT.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/v1/auth/login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/v1/auth/signup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End Customer</w:t>
            </w:r>
          </w:p>
        </w:tc>
        <w:tc>
          <w:p>
            <w:pPr>
              <w:jc w:val="left"/>
            </w:pPr>
            <w:r>
              <w:t xml:space="preserve">The payer. Identified optionally via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Customer</w:t>
            </w:r>
            <w:r>
              <w:t xml:space="preserve"> entity (name, email, contact) linked to a merchant. Not a direct API actor — initiates payment data (card/UPI/netbanking) through the merchant's checkout, which relays to the gateway.</w:t>
            </w:r>
          </w:p>
        </w:tc>
        <w:tc>
          <w:p>
            <w:pPr>
              <w:jc w:val="left"/>
            </w:pPr>
            <w:r>
              <w:t xml:space="preserve">Indirect — via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PaymentInitRequest.methodDetails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Server-to-Server Integration (API Key Caller)</w:t>
            </w:r>
          </w:p>
        </w:tc>
        <w:tc>
          <w:p>
            <w:pPr>
              <w:jc w:val="left"/>
            </w:pPr>
            <w:r>
              <w:t xml:space="preserve">The merchant's backend server, authenticated via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Key ID</w:t>
            </w:r>
            <w:r>
              <w:t xml:space="preserve"> +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Key Secret</w:t>
            </w:r>
            <w:r>
              <w:t xml:space="preserve"> (HTTP Basic). Used for all transactional order/payment/refund/vault calls.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/v1/orders/**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/v1/payments/**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/v1/vault/**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Acquiring Partner / Bank Switch (Simulated)</w:t>
            </w:r>
          </w:p>
        </w:tc>
        <w:tc>
          <w:p>
            <w:pPr>
              <w:jc w:val="left"/>
            </w:pPr>
            <w:r>
              <w:t xml:space="preserve">Simulated bank/processor that asynchronously authorizes or declines payments. Implemented as a scheduled background poller (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BankCallbackSimulator</w:t>
            </w:r>
            <w:r>
              <w:t xml:space="preserve">) rather than a live external bank in this environment.</w:t>
            </w:r>
          </w:p>
        </w:tc>
        <w:tc>
          <w:p>
            <w:pPr>
              <w:jc w:val="left"/>
            </w:pPr>
            <w:r>
              <w:t xml:space="preserve">Internal scheduled job, mutates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Payment</w:t>
            </w:r>
            <w:r>
              <w:t xml:space="preserve"> status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Admin / Ops Portal</w:t>
            </w:r>
          </w:p>
        </w:tc>
        <w:tc>
          <w:p>
            <w:pPr>
              <w:jc w:val="left"/>
            </w:pPr>
            <w:r>
              <w:t xml:space="preserve">Operational surface reserved under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/v1/admin/**</w:t>
            </w:r>
            <w:r>
              <w:t xml:space="preserve"> (JWT-protected route group) for internal staff — settlement oversight, DLQ review, merchant status management.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/v1/admin/**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Webhook Receiver (Merchant Endpoint)</w:t>
            </w:r>
          </w:p>
        </w:tc>
        <w:tc>
          <w:p>
            <w:pPr>
              <w:jc w:val="left"/>
            </w:pPr>
            <w:r>
              <w:t xml:space="preserve">The merchant's own HTTPS endpoint that receives signed event callbacks (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payment.authorized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payment.captured</w:t>
            </w:r>
            <w:r>
              <w:t xml:space="preserve">, etc.).</w:t>
            </w:r>
          </w:p>
        </w:tc>
        <w:tc>
          <w:p>
            <w:pPr>
              <w:jc w:val="left"/>
            </w:pPr>
            <w:r>
              <w:t xml:space="preserve">Outbound HTTP POST from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WebhookDeliverExecutor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1.2 Core Functional Modules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1.2.1 Merchant Management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Registration (</w:t>
      </w:r>
      <w:r>
        <w:rPr>
          <w:rFonts w:ascii="Courier New" w:cs="Courier New" w:eastAsia="Courier New" w:hAnsi="Courier New"/>
          <w:b/>
          <w:bCs/>
          <w:shd w:fill="F1F5F9" w:color="auto" w:val="clear"/>
        </w:rPr>
        <w:t xml:space="preserve">POST /v1/auth/signup</w:t>
      </w:r>
      <w:r>
        <w:rPr>
          <w:b/>
          <w:bCs/>
        </w:rPr>
        <w:t xml:space="preserve">)</w:t>
      </w:r>
      <w:r>
        <w:t xml:space="preserve">: Creates a </w:t>
      </w:r>
      <w:r>
        <w:rPr>
          <w:rFonts w:ascii="Courier New" w:cs="Courier New" w:eastAsia="Courier New" w:hAnsi="Courier New"/>
          <w:shd w:fill="F1F5F9" w:color="auto" w:val="clear"/>
        </w:rPr>
        <w:t xml:space="preserve">Merchant</w:t>
      </w:r>
      <w:r>
        <w:t xml:space="preserve"> (business profile: name, email, business name, business type) and an owning </w:t>
      </w:r>
      <w:r>
        <w:rPr>
          <w:rFonts w:ascii="Courier New" w:cs="Courier New" w:eastAsia="Courier New" w:hAnsi="Courier New"/>
          <w:shd w:fill="F1F5F9" w:color="auto" w:val="clear"/>
        </w:rPr>
        <w:t xml:space="preserve">AppUser</w:t>
      </w:r>
      <w:r>
        <w:t xml:space="preserve"> (role </w:t>
      </w:r>
      <w:r>
        <w:rPr>
          <w:rFonts w:ascii="Courier New" w:cs="Courier New" w:eastAsia="Courier New" w:hAnsi="Courier New"/>
          <w:shd w:fill="F1F5F9" w:color="auto" w:val="clear"/>
        </w:rPr>
        <w:t xml:space="preserve">OWNER</w:t>
      </w:r>
      <w:r>
        <w:t xml:space="preserve">). Merchant starts in </w:t>
      </w:r>
      <w:r>
        <w:rPr>
          <w:rFonts w:ascii="Courier New" w:cs="Courier New" w:eastAsia="Courier New" w:hAnsi="Courier New"/>
          <w:shd w:fill="F1F5F9" w:color="auto" w:val="clear"/>
        </w:rPr>
        <w:t xml:space="preserve">MerchantStatus.PENDING_KYC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Business Profile &amp; KYC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Merchant</w:t>
      </w:r>
      <w:r>
        <w:t xml:space="preserve"> entity carries </w:t>
      </w:r>
      <w:r>
        <w:rPr>
          <w:rFonts w:ascii="Courier New" w:cs="Courier New" w:eastAsia="Courier New" w:hAnsi="Courier New"/>
          <w:shd w:fill="F1F5F9" w:color="auto" w:val="clear"/>
        </w:rPr>
        <w:t xml:space="preserve">gstId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panId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businessType</w:t>
      </w:r>
      <w:r>
        <w:t xml:space="preserve"> (</w:t>
      </w:r>
      <w:r>
        <w:rPr>
          <w:rFonts w:ascii="Courier New" w:cs="Courier New" w:eastAsia="Courier New" w:hAnsi="Courier New"/>
          <w:shd w:fill="F1F5F9" w:color="auto" w:val="clear"/>
        </w:rPr>
        <w:t xml:space="preserve">LLP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PROPRIETORSHIP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PARTNERSHIP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PRIVATE_LIMITED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PUBLIC_LIMITED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TRUST</w:t>
      </w:r>
      <w:r>
        <w:t xml:space="preserve">), and settlement bank details (</w:t>
      </w:r>
      <w:r>
        <w:rPr>
          <w:rFonts w:ascii="Courier New" w:cs="Courier New" w:eastAsia="Courier New" w:hAnsi="Courier New"/>
          <w:shd w:fill="F1F5F9" w:color="auto" w:val="clear"/>
        </w:rPr>
        <w:t xml:space="preserve">settlementBankAccount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settlementBankIFSC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settlementBankAccountHolderName</w:t>
      </w:r>
      <w:r>
        <w:t xml:space="preserve">). KYC verification transitions </w:t>
      </w:r>
      <w:r>
        <w:rPr>
          <w:rFonts w:ascii="Courier New" w:cs="Courier New" w:eastAsia="Courier New" w:hAnsi="Courier New"/>
          <w:shd w:fill="F1F5F9" w:color="auto" w:val="clear"/>
        </w:rPr>
        <w:t xml:space="preserve">MerchantStatus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PENDING_KYC → ACTIVE</w:t>
      </w:r>
      <w:r>
        <w:t xml:space="preserve"> (verified) or </w:t>
      </w:r>
      <w:r>
        <w:rPr>
          <w:rFonts w:ascii="Courier New" w:cs="Courier New" w:eastAsia="Courier New" w:hAnsi="Courier New"/>
          <w:shd w:fill="F1F5F9" w:color="auto" w:val="clear"/>
        </w:rPr>
        <w:t xml:space="preserve">→ SUSPENDED</w:t>
      </w:r>
      <w:r>
        <w:t xml:space="preserve"> (risk/compliance action).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Login (</w:t>
      </w:r>
      <w:r>
        <w:rPr>
          <w:rFonts w:ascii="Courier New" w:cs="Courier New" w:eastAsia="Courier New" w:hAnsi="Courier New"/>
          <w:b/>
          <w:bCs/>
          <w:shd w:fill="F1F5F9" w:color="auto" w:val="clear"/>
        </w:rPr>
        <w:t xml:space="preserve">POST /v1/auth/login</w:t>
      </w:r>
      <w:r>
        <w:rPr>
          <w:b/>
          <w:bCs/>
        </w:rPr>
        <w:t xml:space="preserve">)</w:t>
      </w:r>
      <w:r>
        <w:t xml:space="preserve">: Validates email/password (BCrypt) against </w:t>
      </w:r>
      <w:r>
        <w:rPr>
          <w:rFonts w:ascii="Courier New" w:cs="Courier New" w:eastAsia="Courier New" w:hAnsi="Courier New"/>
          <w:shd w:fill="F1F5F9" w:color="auto" w:val="clear"/>
        </w:rPr>
        <w:t xml:space="preserve">AppUser</w:t>
      </w:r>
      <w:r>
        <w:t xml:space="preserve">, issues a JWT (</w:t>
      </w:r>
      <w:r>
        <w:rPr>
          <w:rFonts w:ascii="Courier New" w:cs="Courier New" w:eastAsia="Courier New" w:hAnsi="Courier New"/>
          <w:shd w:fill="F1F5F9" w:color="auto" w:val="clear"/>
        </w:rPr>
        <w:t xml:space="preserve">LoginResponse.accessToken</w:t>
      </w:r>
      <w:r>
        <w:t xml:space="preserve">) containing </w:t>
      </w:r>
      <w:r>
        <w:rPr>
          <w:rFonts w:ascii="Courier New" w:cs="Courier New" w:eastAsia="Courier New" w:hAnsi="Courier New"/>
          <w:shd w:fill="F1F5F9" w:color="auto" w:val="clear"/>
        </w:rPr>
        <w:t xml:space="preserve">sub=email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merchant_id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role</w:t>
      </w:r>
      <w:r>
        <w:t xml:space="preserve">, 24-hour expiry.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API Credentials (</w:t>
      </w:r>
      <w:r>
        <w:rPr>
          <w:rFonts w:ascii="Courier New" w:cs="Courier New" w:eastAsia="Courier New" w:hAnsi="Courier New"/>
          <w:b/>
          <w:bCs/>
          <w:shd w:fill="F1F5F9" w:color="auto" w:val="clear"/>
        </w:rPr>
        <w:t xml:space="preserve">/v1/api/merchants/api-keys</w:t>
      </w:r>
      <w:r>
        <w:rPr>
          <w:b/>
          <w:bCs/>
        </w:rPr>
        <w:t xml:space="preserve">)</w:t>
      </w:r>
      <w:r>
        <w:t xml:space="preserve">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b/>
          <w:bCs/>
        </w:rPr>
        <w:t xml:space="preserve">Create</w:t>
      </w:r>
      <w:r>
        <w:t xml:space="preserve"> (</w:t>
      </w:r>
      <w:r>
        <w:rPr>
          <w:rFonts w:ascii="Courier New" w:cs="Courier New" w:eastAsia="Courier New" w:hAnsi="Courier New"/>
          <w:shd w:fill="F1F5F9" w:color="auto" w:val="clear"/>
        </w:rPr>
        <w:t xml:space="preserve">POST /create</w:t>
      </w:r>
      <w:r>
        <w:t xml:space="preserve">): Generates </w:t>
      </w:r>
      <w:r>
        <w:rPr>
          <w:rFonts w:ascii="Courier New" w:cs="Courier New" w:eastAsia="Courier New" w:hAnsi="Courier New"/>
          <w:shd w:fill="F1F5F9" w:color="auto" w:val="clear"/>
        </w:rPr>
        <w:t xml:space="preserve">keyId</w:t>
      </w:r>
      <w:r>
        <w:t xml:space="preserve"> (public) + </w:t>
      </w:r>
      <w:r>
        <w:rPr>
          <w:rFonts w:ascii="Courier New" w:cs="Courier New" w:eastAsia="Courier New" w:hAnsi="Courier New"/>
          <w:shd w:fill="F1F5F9" w:color="auto" w:val="clear"/>
        </w:rPr>
        <w:t xml:space="preserve">keySecret</w:t>
      </w:r>
      <w:r>
        <w:t xml:space="preserve"> (shown once, BCrypt-hashed as </w:t>
      </w:r>
      <w:r>
        <w:rPr>
          <w:rFonts w:ascii="Courier New" w:cs="Courier New" w:eastAsia="Courier New" w:hAnsi="Courier New"/>
          <w:shd w:fill="F1F5F9" w:color="auto" w:val="clear"/>
        </w:rPr>
        <w:t xml:space="preserve">keySecretHash</w:t>
      </w:r>
      <w:r>
        <w:t xml:space="preserve"> before storage) scoped to an </w:t>
      </w:r>
      <w:r>
        <w:rPr>
          <w:rFonts w:ascii="Courier New" w:cs="Courier New" w:eastAsia="Courier New" w:hAnsi="Courier New"/>
          <w:shd w:fill="F1F5F9" w:color="auto" w:val="clear"/>
        </w:rPr>
        <w:t xml:space="preserve">Environment</w:t>
      </w:r>
      <w:r>
        <w:t xml:space="preserve"> (</w:t>
      </w:r>
      <w:r>
        <w:rPr>
          <w:rFonts w:ascii="Courier New" w:cs="Courier New" w:eastAsia="Courier New" w:hAnsi="Courier New"/>
          <w:shd w:fill="F1F5F9" w:color="auto" w:val="clear"/>
        </w:rPr>
        <w:t xml:space="preserve">DEV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UAT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PRODUCTION</w:t>
      </w:r>
      <w:r>
        <w:t xml:space="preserve">).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b/>
          <w:bCs/>
        </w:rPr>
        <w:t xml:space="preserve">List</w:t>
      </w:r>
      <w:r>
        <w:t xml:space="preserve"> (</w:t>
      </w:r>
      <w:r>
        <w:rPr>
          <w:rFonts w:ascii="Courier New" w:cs="Courier New" w:eastAsia="Courier New" w:hAnsi="Courier New"/>
          <w:shd w:fill="F1F5F9" w:color="auto" w:val="clear"/>
        </w:rPr>
        <w:t xml:space="preserve">GET /getAllApiKey</w:t>
      </w:r>
      <w:r>
        <w:t xml:space="preserve">): Returns non-secret metadata only.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b/>
          <w:bCs/>
        </w:rPr>
        <w:t xml:space="preserve">Revoke</w:t>
      </w:r>
      <w:r>
        <w:t xml:space="preserve"> (</w:t>
      </w:r>
      <w:r>
        <w:rPr>
          <w:rFonts w:ascii="Courier New" w:cs="Courier New" w:eastAsia="Courier New" w:hAnsi="Courier New"/>
          <w:shd w:fill="F1F5F9" w:color="auto" w:val="clear"/>
        </w:rPr>
        <w:t xml:space="preserve">DELETE /revoke/{keyId}</w:t>
      </w:r>
      <w:r>
        <w:t xml:space="preserve">): Disables the key (</w:t>
      </w:r>
      <w:r>
        <w:rPr>
          <w:rFonts w:ascii="Courier New" w:cs="Courier New" w:eastAsia="Courier New" w:hAnsi="Courier New"/>
          <w:shd w:fill="F1F5F9" w:color="auto" w:val="clear"/>
        </w:rPr>
        <w:t xml:space="preserve">enabled=false</w:t>
      </w:r>
      <w:r>
        <w:t xml:space="preserve">).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b/>
          <w:bCs/>
        </w:rPr>
        <w:t xml:space="preserve">Rotate</w:t>
      </w:r>
      <w:r>
        <w:t xml:space="preserve"> (</w:t>
      </w:r>
      <w:r>
        <w:rPr>
          <w:rFonts w:ascii="Courier New" w:cs="Courier New" w:eastAsia="Courier New" w:hAnsi="Courier New"/>
          <w:shd w:fill="F1F5F9" w:color="auto" w:val="clear"/>
        </w:rPr>
        <w:t xml:space="preserve">POST /rotate/{keyId}</w:t>
      </w:r>
      <w:r>
        <w:t xml:space="preserve">): Issues a new secret while preserving the old hash in </w:t>
      </w:r>
      <w:r>
        <w:rPr>
          <w:rFonts w:ascii="Courier New" w:cs="Courier New" w:eastAsia="Courier New" w:hAnsi="Courier New"/>
          <w:shd w:fill="F1F5F9" w:color="auto" w:val="clear"/>
        </w:rPr>
        <w:t xml:space="preserve">previousKeySecretHash</w:t>
      </w:r>
      <w:r>
        <w:t xml:space="preserve"> for a </w:t>
      </w:r>
      <w:r>
        <w:rPr>
          <w:b/>
          <w:bCs/>
        </w:rPr>
        <w:t xml:space="preserve">grace period</w:t>
      </w:r>
      <w:r>
        <w:t xml:space="preserve"> (</w:t>
      </w:r>
      <w:r>
        <w:rPr>
          <w:rFonts w:ascii="Courier New" w:cs="Courier New" w:eastAsia="Courier New" w:hAnsi="Courier New"/>
          <w:shd w:fill="F1F5F9" w:color="auto" w:val="clear"/>
        </w:rPr>
        <w:t xml:space="preserve">gracePeriodExpiresAt</w:t>
      </w:r>
      <w:r>
        <w:t xml:space="preserve">), allowing zero-downtime credential rotation.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Webhook Configuration (</w:t>
      </w:r>
      <w:r>
        <w:rPr>
          <w:rFonts w:ascii="Courier New" w:cs="Courier New" w:eastAsia="Courier New" w:hAnsi="Courier New"/>
          <w:b/>
          <w:bCs/>
          <w:shd w:fill="F1F5F9" w:color="auto" w:val="clear"/>
        </w:rPr>
        <w:t xml:space="preserve">/v1/api/merchants/webhooks</w:t>
      </w:r>
      <w:r>
        <w:rPr>
          <w:b/>
          <w:bCs/>
        </w:rPr>
        <w:t xml:space="preserve">)</w:t>
      </w:r>
      <w:r>
        <w:t xml:space="preserve">: CRUD for </w:t>
      </w:r>
      <w:r>
        <w:rPr>
          <w:rFonts w:ascii="Courier New" w:cs="Courier New" w:eastAsia="Courier New" w:hAnsi="Courier New"/>
          <w:shd w:fill="F1F5F9" w:color="auto" w:val="clear"/>
        </w:rPr>
        <w:t xml:space="preserve">MerchantWebhookConfig</w:t>
      </w:r>
      <w:r>
        <w:t xml:space="preserve"> — target URL, per-merchant </w:t>
      </w:r>
      <w:r>
        <w:rPr>
          <w:rFonts w:ascii="Courier New" w:cs="Courier New" w:eastAsia="Courier New" w:hAnsi="Courier New"/>
          <w:shd w:fill="F1F5F9" w:color="auto" w:val="clear"/>
        </w:rPr>
        <w:t xml:space="preserve">webhookSecret</w:t>
      </w:r>
      <w:r>
        <w:t xml:space="preserve"> (HMAC signing key), and </w:t>
      </w:r>
      <w:r>
        <w:rPr>
          <w:rFonts w:ascii="Courier New" w:cs="Courier New" w:eastAsia="Courier New" w:hAnsi="Courier New"/>
          <w:shd w:fill="F1F5F9" w:color="auto" w:val="clear"/>
        </w:rPr>
        <w:t xml:space="preserve">eventTypes</w:t>
      </w:r>
      <w:r>
        <w:t xml:space="preserve"> subscription filter (comma-separated, or </w:t>
      </w:r>
      <w:r>
        <w:rPr>
          <w:rFonts w:ascii="Courier New" w:cs="Courier New" w:eastAsia="Courier New" w:hAnsi="Courier New"/>
          <w:shd w:fill="F1F5F9" w:color="auto" w:val="clear"/>
        </w:rPr>
        <w:t xml:space="preserve">ALL</w:t>
      </w:r>
      <w:r>
        <w:t xml:space="preserve">).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1.2.2 Order Management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POST /v1/orders/create</w:t>
      </w:r>
      <w:r>
        <w:t xml:space="preserve"> creates an </w:t>
      </w:r>
      <w:r>
        <w:rPr>
          <w:b/>
          <w:bCs/>
        </w:rPr>
        <w:t xml:space="preserve">immutable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OrderRecord</w:t>
      </w:r>
      <w:r>
        <w:t xml:space="preserve">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amount</w:t>
      </w:r>
      <w:r>
        <w:t xml:space="preserve"> (</w:t>
      </w:r>
      <w:r>
        <w:rPr>
          <w:rFonts w:ascii="Courier New" w:cs="Courier New" w:eastAsia="Courier New" w:hAnsi="Courier New"/>
          <w:shd w:fill="F1F5F9" w:color="auto" w:val="clear"/>
        </w:rPr>
        <w:t xml:space="preserve">Money</w:t>
      </w:r>
      <w:r>
        <w:t xml:space="preserve"> value object: </w:t>
      </w:r>
      <w:r>
        <w:rPr>
          <w:rFonts w:ascii="Courier New" w:cs="Courier New" w:eastAsia="Courier New" w:hAnsi="Courier New"/>
          <w:shd w:fill="F1F5F9" w:color="auto" w:val="clear"/>
        </w:rPr>
        <w:t xml:space="preserve">amountUnits</w:t>
      </w:r>
      <w:r>
        <w:t xml:space="preserve"> as </w:t>
      </w:r>
      <w:r>
        <w:rPr>
          <w:rFonts w:ascii="Courier New" w:cs="Courier New" w:eastAsia="Courier New" w:hAnsi="Courier New"/>
          <w:shd w:fill="F1F5F9" w:color="auto" w:val="clear"/>
        </w:rPr>
        <w:t xml:space="preserve">Long</w:t>
      </w:r>
      <w:r>
        <w:t xml:space="preserve"> in the lowest currency unit e.g. paise, + </w:t>
      </w:r>
      <w:r>
        <w:rPr>
          <w:rFonts w:ascii="Courier New" w:cs="Courier New" w:eastAsia="Courier New" w:hAnsi="Courier New"/>
          <w:shd w:fill="F1F5F9" w:color="auto" w:val="clear"/>
        </w:rPr>
        <w:t xml:space="preserve">currency</w:t>
      </w:r>
      <w:r>
        <w:t xml:space="preserve"> code).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receipt</w:t>
      </w:r>
      <w:r>
        <w:t xml:space="preserve"> (merchant-supplied reconciliation ID, max 200 chars).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notes</w:t>
      </w:r>
      <w:r>
        <w:t xml:space="preserve"> (arbitrary JSONB metadata map).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expireAt</w:t>
      </w:r>
      <w:r>
        <w:t xml:space="preserve"> (TTL — orders not paid by this instant are eligible for expiry).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Optional inline </w:t>
      </w:r>
      <w:r>
        <w:rPr>
          <w:rFonts w:ascii="Courier New" w:cs="Courier New" w:eastAsia="Courier New" w:hAnsi="Courier New"/>
          <w:shd w:fill="F1F5F9" w:color="auto" w:val="clear"/>
        </w:rPr>
        <w:t xml:space="preserve">customer</w:t>
      </w:r>
      <w:r>
        <w:t xml:space="preserve"> (name/email/phone) — resolves/creates a </w:t>
      </w:r>
      <w:r>
        <w:rPr>
          <w:rFonts w:ascii="Courier New" w:cs="Courier New" w:eastAsia="Courier New" w:hAnsi="Courier New"/>
          <w:shd w:fill="F1F5F9" w:color="auto" w:val="clear"/>
        </w:rPr>
        <w:t xml:space="preserve">Customer</w:t>
      </w:r>
      <w:r>
        <w:t xml:space="preserve"> row.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Starts in </w:t>
      </w:r>
      <w:r>
        <w:rPr>
          <w:rFonts w:ascii="Courier New" w:cs="Courier New" w:eastAsia="Courier New" w:hAnsi="Courier New"/>
          <w:shd w:fill="F1F5F9" w:color="auto" w:val="clear"/>
        </w:rPr>
        <w:t xml:space="preserve">OrderStatus.CREATED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Orders are </w:t>
      </w:r>
      <w:r>
        <w:rPr>
          <w:b/>
          <w:bCs/>
        </w:rPr>
        <w:t xml:space="preserve">never mutated</w:t>
      </w:r>
      <w:r>
        <w:t xml:space="preserve"> on amount/currency/receipt after creation — only </w:t>
      </w:r>
      <w:r>
        <w:rPr>
          <w:rFonts w:ascii="Courier New" w:cs="Courier New" w:eastAsia="Courier New" w:hAnsi="Courier New"/>
          <w:shd w:fill="F1F5F9" w:color="auto" w:val="clear"/>
        </w:rPr>
        <w:t xml:space="preserve">orderStatus</w:t>
      </w:r>
      <w:r>
        <w:t xml:space="preserve"> and </w:t>
      </w:r>
      <w:r>
        <w:rPr>
          <w:rFonts w:ascii="Courier New" w:cs="Courier New" w:eastAsia="Courier New" w:hAnsi="Courier New"/>
          <w:shd w:fill="F1F5F9" w:color="auto" w:val="clear"/>
        </w:rPr>
        <w:t xml:space="preserve">attempts</w:t>
      </w:r>
      <w:r>
        <w:t xml:space="preserve"> (number of payment attempts linked to the order) change over the order's lifecycle.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GET /v1/orders/get/{orderId}</w:t>
      </w:r>
      <w:r>
        <w:t xml:space="preserve"> — fetch order.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POST /v1/orders/cancel/{orderId}</w:t>
      </w:r>
      <w:r>
        <w:t xml:space="preserve"> — explicit cancellation → </w:t>
      </w:r>
      <w:r>
        <w:rPr>
          <w:rFonts w:ascii="Courier New" w:cs="Courier New" w:eastAsia="Courier New" w:hAnsi="Courier New"/>
          <w:shd w:fill="F1F5F9" w:color="auto" w:val="clear"/>
        </w:rPr>
        <w:t xml:space="preserve">OrderStatus.CANCELLED</w:t>
      </w:r>
      <w:r>
        <w:t xml:space="preserve"> (only valid pre-payment).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GET /v1/orders/getpayments/{orderId}</w:t>
      </w:r>
      <w:r>
        <w:t xml:space="preserve"> — list all payment attempts against an order (supports retried/multiple-attempt flows).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1.2.3 Payment Processing Engine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Multi-instrument support</w:t>
      </w:r>
      <w:r>
        <w:t xml:space="preserve"> via </w:t>
      </w:r>
      <w:r>
        <w:rPr>
          <w:rFonts w:ascii="Courier New" w:cs="Courier New" w:eastAsia="Courier New" w:hAnsi="Courier New"/>
          <w:shd w:fill="F1F5F9" w:color="auto" w:val="clear"/>
        </w:rPr>
        <w:t xml:space="preserve">PaymentMethod</w:t>
      </w:r>
      <w:r>
        <w:t xml:space="preserve"> enum: </w:t>
      </w:r>
      <w:r>
        <w:rPr>
          <w:rFonts w:ascii="Courier New" w:cs="Courier New" w:eastAsia="Courier New" w:hAnsi="Courier New"/>
          <w:shd w:fill="F1F5F9" w:color="auto" w:val="clear"/>
        </w:rPr>
        <w:t xml:space="preserve">CARD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NETBANKING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UPI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WALLET</w:t>
      </w:r>
      <w:r>
        <w:t xml:space="preserve">, routed by </w:t>
      </w:r>
      <w:r>
        <w:rPr>
          <w:rFonts w:ascii="Courier New" w:cs="Courier New" w:eastAsia="Courier New" w:hAnsi="Courier New"/>
          <w:shd w:fill="F1F5F9" w:color="auto" w:val="clear"/>
        </w:rPr>
        <w:t xml:space="preserve">PaymentGatewayRouter</w:t>
      </w:r>
      <w:r>
        <w:t xml:space="preserve"> to method-specific adapters (</w:t>
      </w:r>
      <w:r>
        <w:rPr>
          <w:rFonts w:ascii="Courier New" w:cs="Courier New" w:eastAsia="Courier New" w:hAnsi="Courier New"/>
          <w:shd w:fill="F1F5F9" w:color="auto" w:val="clear"/>
        </w:rPr>
        <w:t xml:space="preserve">CardPaymentAdapter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NetBankingPaymentAdapter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UpiPaymentAdapter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Two-step flow — Authorization vs. Capture</w:t>
      </w:r>
      <w:r>
        <w:t xml:space="preserve">:</w:t>
      </w:r>
    </w:p>
    <w:p>
      <w:pPr>
        <w:spacing w:after="100"/>
        <w:ind w:start="440"/>
        <w:jc w:val="left"/>
      </w:pPr>
      <w:r>
        <w:t xml:space="preserve">1. </w:t>
      </w:r>
      <w:r>
        <w:rPr>
          <w:rFonts w:ascii="Courier New" w:cs="Courier New" w:eastAsia="Courier New" w:hAnsi="Courier New"/>
          <w:shd w:fill="F1F5F9" w:color="auto" w:val="clear"/>
        </w:rPr>
        <w:t xml:space="preserve">POST /v1/payments/initiate</w:t>
      </w:r>
      <w:r>
        <w:t xml:space="preserve"> creates a </w:t>
      </w:r>
      <w:r>
        <w:rPr>
          <w:rFonts w:ascii="Courier New" w:cs="Courier New" w:eastAsia="Courier New" w:hAnsi="Courier New"/>
          <w:shd w:fill="F1F5F9" w:color="auto" w:val="clear"/>
        </w:rPr>
        <w:t xml:space="preserve">Payment</w:t>
      </w:r>
      <w:r>
        <w:t xml:space="preserve"> row (status </w:t>
      </w:r>
      <w:r>
        <w:rPr>
          <w:rFonts w:ascii="Courier New" w:cs="Courier New" w:eastAsia="Courier New" w:hAnsi="Courier New"/>
          <w:shd w:fill="F1F5F9" w:color="auto" w:val="clear"/>
        </w:rPr>
        <w:t xml:space="preserve">CREATED</w:t>
      </w:r>
      <w:r>
        <w:t xml:space="preserve"> → </w:t>
      </w:r>
      <w:r>
        <w:rPr>
          <w:rFonts w:ascii="Courier New" w:cs="Courier New" w:eastAsia="Courier New" w:hAnsi="Courier New"/>
          <w:shd w:fill="F1F5F9" w:color="auto" w:val="clear"/>
        </w:rPr>
        <w:t xml:space="preserve">AUTHORIZING</w:t>
      </w:r>
      <w:r>
        <w:t xml:space="preserve">) and dispatches to the simulated bank switch asynchronously.</w:t>
      </w:r>
    </w:p>
    <w:p>
      <w:pPr>
        <w:spacing w:after="100"/>
        <w:ind w:start="440"/>
        <w:jc w:val="left"/>
      </w:pPr>
      <w:r>
        <w:t xml:space="preserve">2. </w:t>
      </w:r>
      <w:r>
        <w:t xml:space="preserve">The </w:t>
      </w:r>
      <w:r>
        <w:rPr>
          <w:rFonts w:ascii="Courier New" w:cs="Courier New" w:eastAsia="Courier New" w:hAnsi="Courier New"/>
          <w:shd w:fill="F1F5F9" w:color="auto" w:val="clear"/>
        </w:rPr>
        <w:t xml:space="preserve">BankCallbackSimulator</w:t>
      </w:r>
      <w:r>
        <w:t xml:space="preserve"> (scheduled poller, default every 5s) resolves the authorization outcome based on configured per-method delay windows and success rates — moving the payment to </w:t>
      </w:r>
      <w:r>
        <w:rPr>
          <w:rFonts w:ascii="Courier New" w:cs="Courier New" w:eastAsia="Courier New" w:hAnsi="Courier New"/>
          <w:shd w:fill="F1F5F9" w:color="auto" w:val="clear"/>
        </w:rPr>
        <w:t xml:space="preserve">AUTHORIZED</w:t>
      </w:r>
      <w:r>
        <w:t xml:space="preserve"> or </w:t>
      </w:r>
      <w:r>
        <w:rPr>
          <w:rFonts w:ascii="Courier New" w:cs="Courier New" w:eastAsia="Courier New" w:hAnsi="Courier New"/>
          <w:shd w:fill="F1F5F9" w:color="auto" w:val="clear"/>
        </w:rPr>
        <w:t xml:space="preserve">FAILED</w:t>
      </w:r>
      <w:r>
        <w:t xml:space="preserve">.</w:t>
      </w:r>
    </w:p>
    <w:p>
      <w:pPr>
        <w:spacing w:after="100"/>
        <w:ind w:start="440"/>
        <w:jc w:val="left"/>
      </w:pPr>
      <w:r>
        <w:t xml:space="preserve">3. </w:t>
      </w:r>
      <w:r>
        <w:rPr>
          <w:rFonts w:ascii="Courier New" w:cs="Courier New" w:eastAsia="Courier New" w:hAnsi="Courier New"/>
          <w:shd w:fill="F1F5F9" w:color="auto" w:val="clear"/>
        </w:rPr>
        <w:t xml:space="preserve">POST /v1/payments/{paymentId}/capture</w:t>
      </w:r>
      <w:r>
        <w:t xml:space="preserve"> transitions </w:t>
      </w:r>
      <w:r>
        <w:rPr>
          <w:rFonts w:ascii="Courier New" w:cs="Courier New" w:eastAsia="Courier New" w:hAnsi="Courier New"/>
          <w:shd w:fill="F1F5F9" w:color="auto" w:val="clear"/>
        </w:rPr>
        <w:t xml:space="preserve">AUTHORIZED → CAPTURING → CAPTURED</w:t>
      </w:r>
      <w:r>
        <w:t xml:space="preserve"> (funds are only settled to the merchant once captured).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Status model</w:t>
      </w:r>
      <w:r>
        <w:t xml:space="preserve"> (</w:t>
      </w:r>
      <w:r>
        <w:rPr>
          <w:rFonts w:ascii="Courier New" w:cs="Courier New" w:eastAsia="Courier New" w:hAnsi="Courier New"/>
          <w:shd w:fill="F1F5F9" w:color="auto" w:val="clear"/>
        </w:rPr>
        <w:t xml:space="preserve">PaymentStatus</w:t>
      </w:r>
      <w:r>
        <w:t xml:space="preserve">): </w:t>
      </w:r>
      <w:r>
        <w:rPr>
          <w:rFonts w:ascii="Courier New" w:cs="Courier New" w:eastAsia="Courier New" w:hAnsi="Courier New"/>
          <w:shd w:fill="F1F5F9" w:color="auto" w:val="clear"/>
        </w:rPr>
        <w:t xml:space="preserve">CREATED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AUTHORIZING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AUTHORIZED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CAPTURING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CAPTURED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FAILED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CANCELLED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REFUNDED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PARTIALLY_REFUNDED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SETTLED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AUTH_EXPIRED</w:t>
      </w:r>
      <w:r>
        <w:t xml:space="preserve"> — a strict superset of the simplified </w:t>
      </w:r>
      <w:r>
        <w:rPr>
          <w:rFonts w:ascii="Courier New" w:cs="Courier New" w:eastAsia="Courier New" w:hAnsi="Courier New"/>
          <w:shd w:fill="F1F5F9" w:color="auto" w:val="clear"/>
        </w:rPr>
        <w:t xml:space="preserve">CREATED → PENDING → AUTHORIZED → CAPTURED/FAILED</w:t>
      </w:r>
      <w:r>
        <w:t xml:space="preserve"> model, adding explicit </w:t>
      </w:r>
      <w:r>
        <w:rPr>
          <w:rFonts w:ascii="Courier New" w:cs="Courier New" w:eastAsia="Courier New" w:hAnsi="Courier New"/>
          <w:shd w:fill="F1F5F9" w:color="auto" w:val="clear"/>
        </w:rPr>
        <w:t xml:space="preserve">CAPTURING</w:t>
      </w:r>
      <w:r>
        <w:t xml:space="preserve"> (in-flight capture), </w:t>
      </w:r>
      <w:r>
        <w:rPr>
          <w:rFonts w:ascii="Courier New" w:cs="Courier New" w:eastAsia="Courier New" w:hAnsi="Courier New"/>
          <w:shd w:fill="F1F5F9" w:color="auto" w:val="clear"/>
        </w:rPr>
        <w:t xml:space="preserve">AUTH_EXPIRED</w:t>
      </w:r>
      <w:r>
        <w:t xml:space="preserve"> (authorized but not captured within window), settlement and refund terminal/semi-terminal states.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Every transition is durably logged in </w:t>
      </w:r>
      <w:r>
        <w:rPr>
          <w:rFonts w:ascii="Courier New" w:cs="Courier New" w:eastAsia="Courier New" w:hAnsi="Courier New"/>
          <w:shd w:fill="F1F5F9" w:color="auto" w:val="clear"/>
        </w:rPr>
        <w:t xml:space="preserve">PaymentTransitionLog</w:t>
      </w:r>
      <w:r>
        <w:t xml:space="preserve"> (</w:t>
      </w:r>
      <w:r>
        <w:rPr>
          <w:rFonts w:ascii="Courier New" w:cs="Courier New" w:eastAsia="Courier New" w:hAnsi="Courier New"/>
          <w:shd w:fill="F1F5F9" w:color="auto" w:val="clear"/>
        </w:rPr>
        <w:t xml:space="preserve">fromStatus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toStatus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actor</w:t>
      </w:r>
      <w:r>
        <w:t xml:space="preserve"> — </w:t>
      </w:r>
      <w:r>
        <w:rPr>
          <w:rFonts w:ascii="Courier New" w:cs="Courier New" w:eastAsia="Courier New" w:hAnsi="Courier New"/>
          <w:shd w:fill="F1F5F9" w:color="auto" w:val="clear"/>
        </w:rPr>
        <w:t xml:space="preserve">MERCHANT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CUSTOMER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SYSTEM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event</w:t>
      </w:r>
      <w:r>
        <w:t xml:space="preserve"> — a </w:t>
      </w:r>
      <w:r>
        <w:rPr>
          <w:rFonts w:ascii="Courier New" w:cs="Courier New" w:eastAsia="Courier New" w:hAnsi="Courier New"/>
          <w:shd w:fill="F1F5F9" w:color="auto" w:val="clear"/>
        </w:rPr>
        <w:t xml:space="preserve">PaymentEvent</w:t>
      </w:r>
      <w:r>
        <w:t xml:space="preserve"> enum value, </w:t>
      </w:r>
      <w:r>
        <w:rPr>
          <w:rFonts w:ascii="Courier New" w:cs="Courier New" w:eastAsia="Courier New" w:hAnsi="Courier New"/>
          <w:shd w:fill="F1F5F9" w:color="auto" w:val="clear"/>
        </w:rPr>
        <w:t xml:space="preserve">occurredAt</w:t>
      </w:r>
      <w:r>
        <w:t xml:space="preserve">) — giving a full forensic/audit trail per payment.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Card payments never carry a raw PAN — the merchant passes a </w:t>
      </w:r>
      <w:r>
        <w:rPr>
          <w:b/>
          <w:bCs/>
        </w:rPr>
        <w:t xml:space="preserve">vault token</w:t>
      </w:r>
      <w:r>
        <w:t xml:space="preserve"> (</w:t>
      </w:r>
      <w:r>
        <w:rPr>
          <w:rFonts w:ascii="Courier New" w:cs="Courier New" w:eastAsia="Courier New" w:hAnsi="Courier New"/>
          <w:shd w:fill="F1F5F9" w:color="auto" w:val="clear"/>
        </w:rPr>
        <w:t xml:space="preserve">methodDetails: {"token": "&lt;vault-token&gt;"}</w:t>
      </w:r>
      <w:r>
        <w:t xml:space="preserve">) obtained from </w:t>
      </w:r>
      <w:r>
        <w:rPr>
          <w:rFonts w:ascii="Courier New" w:cs="Courier New" w:eastAsia="Courier New" w:hAnsi="Courier New"/>
          <w:shd w:fill="F1F5F9" w:color="auto" w:val="clear"/>
        </w:rPr>
        <w:t xml:space="preserve">POST /v1/vault/tokenizer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1.2.4 Webhook &amp; Notification Engine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Event-driven, </w:t>
      </w:r>
      <w:r>
        <w:rPr>
          <w:b/>
          <w:bCs/>
        </w:rPr>
        <w:t xml:space="preserve">Kafka-sourced</w:t>
      </w:r>
      <w:r>
        <w:t xml:space="preserve">, at-least-once delivery.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Canonical event types produced from domain state changes and published via the </w:t>
      </w:r>
      <w:r>
        <w:rPr>
          <w:b/>
          <w:bCs/>
        </w:rPr>
        <w:t xml:space="preserve">Outbox pattern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payment.authorized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payment.captured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payment.failed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refund.processed</w:t>
      </w:r>
      <w:r>
        <w:t xml:space="preserve"> (and order/settlement equivalents).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WebhookKafkaConsumer</w:t>
      </w:r>
      <w:r>
        <w:t xml:space="preserve"> consumes </w:t>
      </w:r>
      <w:r>
        <w:rPr>
          <w:rFonts w:ascii="Courier New" w:cs="Courier New" w:eastAsia="Courier New" w:hAnsi="Courier New"/>
          <w:shd w:fill="F1F5F9" w:color="auto" w:val="clear"/>
        </w:rPr>
        <w:t xml:space="preserve">payments.events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orders.events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refunds.events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settlements.events</w:t>
      </w:r>
      <w:r>
        <w:t xml:space="preserve">, resolves each merchant's </w:t>
      </w:r>
      <w:r>
        <w:rPr>
          <w:b/>
          <w:bCs/>
        </w:rPr>
        <w:t xml:space="preserve">active subscribed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MerchantWebhookConfig</w:t>
      </w:r>
      <w:r>
        <w:t xml:space="preserve">(s) for the event type, and creates a </w:t>
      </w:r>
      <w:r>
        <w:rPr>
          <w:rFonts w:ascii="Courier New" w:cs="Courier New" w:eastAsia="Courier New" w:hAnsi="Courier New"/>
          <w:shd w:fill="F1F5F9" w:color="auto" w:val="clear"/>
        </w:rPr>
        <w:t xml:space="preserve">WebhookEvent</w:t>
      </w:r>
      <w:r>
        <w:t xml:space="preserve"> row (status </w:t>
      </w:r>
      <w:r>
        <w:rPr>
          <w:rFonts w:ascii="Courier New" w:cs="Courier New" w:eastAsia="Courier New" w:hAnsi="Courier New"/>
          <w:shd w:fill="F1F5F9" w:color="auto" w:val="clear"/>
        </w:rPr>
        <w:t xml:space="preserve">PENDING</w:t>
      </w:r>
      <w:r>
        <w:t xml:space="preserve">) per (merchant, config, event).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Delivery is signed with </w:t>
      </w:r>
      <w:r>
        <w:rPr>
          <w:b/>
          <w:bCs/>
        </w:rPr>
        <w:t xml:space="preserve">HMAC-SHA256</w:t>
      </w:r>
      <w:r>
        <w:t xml:space="preserve"> using the merchant's </w:t>
      </w:r>
      <w:r>
        <w:rPr>
          <w:rFonts w:ascii="Courier New" w:cs="Courier New" w:eastAsia="Courier New" w:hAnsi="Courier New"/>
          <w:shd w:fill="F1F5F9" w:color="auto" w:val="clear"/>
        </w:rPr>
        <w:t xml:space="preserve">webhookSecret</w:t>
      </w:r>
      <w:r>
        <w:t xml:space="preserve">, sent in the </w:t>
      </w:r>
      <w:r>
        <w:rPr>
          <w:rFonts w:ascii="Courier New" w:cs="Courier New" w:eastAsia="Courier New" w:hAnsi="Courier New"/>
          <w:shd w:fill="F1F5F9" w:color="auto" w:val="clear"/>
        </w:rPr>
        <w:t xml:space="preserve">X-Razorpay-Signature</w:t>
      </w:r>
      <w:r>
        <w:t xml:space="preserve"> header.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Retry policy</w:t>
      </w:r>
      <w:r>
        <w:t xml:space="preserve">: exponential backoff schedule </w:t>
      </w:r>
      <w:r>
        <w:rPr>
          <w:rFonts w:ascii="Courier New" w:cs="Courier New" w:eastAsia="Courier New" w:hAnsi="Courier New"/>
          <w:shd w:fill="F1F5F9" w:color="auto" w:val="clear"/>
        </w:rPr>
        <w:t xml:space="preserve">[1m, 5m, 30m, 2h, 8h, 24h]</w:t>
      </w:r>
      <w:r>
        <w:t xml:space="preserve"> across up to </w:t>
      </w:r>
      <w:r>
        <w:rPr>
          <w:b/>
          <w:bCs/>
        </w:rPr>
        <w:t xml:space="preserve">7 attempts</w:t>
      </w:r>
      <w:r>
        <w:t xml:space="preserve">; after exhaustion the event is moved to the </w:t>
      </w:r>
      <w:r>
        <w:rPr>
          <w:b/>
          <w:bCs/>
        </w:rPr>
        <w:t xml:space="preserve">Dead Letter Queue</w:t>
      </w:r>
      <w:r>
        <w:t xml:space="preserve"> (</w:t>
      </w:r>
      <w:r>
        <w:rPr>
          <w:rFonts w:ascii="Courier New" w:cs="Courier New" w:eastAsia="Courier New" w:hAnsi="Courier New"/>
          <w:shd w:fill="F1F5F9" w:color="auto" w:val="clear"/>
        </w:rPr>
        <w:t xml:space="preserve">DlqEvent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WebhookEventStatus.DEAD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 reconciliation sweep (every 10s) re-enqueues any </w:t>
      </w:r>
      <w:r>
        <w:rPr>
          <w:rFonts w:ascii="Courier New" w:cs="Courier New" w:eastAsia="Courier New" w:hAnsi="Courier New"/>
          <w:shd w:fill="F1F5F9" w:color="auto" w:val="clear"/>
        </w:rPr>
        <w:t xml:space="preserve">PENDING</w:t>
      </w:r>
      <w:r>
        <w:t xml:space="preserve"> webhook whose </w:t>
      </w:r>
      <w:r>
        <w:rPr>
          <w:rFonts w:ascii="Courier New" w:cs="Courier New" w:eastAsia="Courier New" w:hAnsi="Courier New"/>
          <w:shd w:fill="F1F5F9" w:color="auto" w:val="clear"/>
        </w:rPr>
        <w:t xml:space="preserve">nextRetryAt</w:t>
      </w:r>
      <w:r>
        <w:t xml:space="preserve"> has silently lapsed (crash-recovery safety net), using an idempotent "enqueue-if-absent" ZSet operation.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1.2.5 Refunds &amp; Settlements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Refunds</w:t>
      </w:r>
      <w:r>
        <w:t xml:space="preserve">: Triggered against a </w:t>
      </w:r>
      <w:r>
        <w:rPr>
          <w:rFonts w:ascii="Courier New" w:cs="Courier New" w:eastAsia="Courier New" w:hAnsi="Courier New"/>
          <w:shd w:fill="F1F5F9" w:color="auto" w:val="clear"/>
        </w:rPr>
        <w:t xml:space="preserve">CAPTURED</w:t>
      </w:r>
      <w:r>
        <w:t xml:space="preserve"> (or </w:t>
      </w:r>
      <w:r>
        <w:rPr>
          <w:rFonts w:ascii="Courier New" w:cs="Courier New" w:eastAsia="Courier New" w:hAnsi="Courier New"/>
          <w:shd w:fill="F1F5F9" w:color="auto" w:val="clear"/>
        </w:rPr>
        <w:t xml:space="preserve">SETTLED</w:t>
      </w:r>
      <w:r>
        <w:t xml:space="preserve">) </w:t>
      </w:r>
      <w:r>
        <w:rPr>
          <w:rFonts w:ascii="Courier New" w:cs="Courier New" w:eastAsia="Courier New" w:hAnsi="Courier New"/>
          <w:shd w:fill="F1F5F9" w:color="auto" w:val="clear"/>
        </w:rPr>
        <w:t xml:space="preserve">Payment</w:t>
      </w:r>
      <w:r>
        <w:t xml:space="preserve">. A </w:t>
      </w:r>
      <w:r>
        <w:rPr>
          <w:rFonts w:ascii="Courier New" w:cs="Courier New" w:eastAsia="Courier New" w:hAnsi="Courier New"/>
          <w:shd w:fill="F1F5F9" w:color="auto" w:val="clear"/>
        </w:rPr>
        <w:t xml:space="preserve">Refund</w:t>
      </w:r>
      <w:r>
        <w:t xml:space="preserve"> row (status </w:t>
      </w:r>
      <w:r>
        <w:rPr>
          <w:rFonts w:ascii="Courier New" w:cs="Courier New" w:eastAsia="Courier New" w:hAnsi="Courier New"/>
          <w:shd w:fill="F1F5F9" w:color="auto" w:val="clear"/>
        </w:rPr>
        <w:t xml:space="preserve">PENDING → PROCESSING → PROCESSED/FAILED</w:t>
      </w:r>
      <w:r>
        <w:t xml:space="preserve">) is validated against the payment's remaining capturable balance — supports both </w:t>
      </w:r>
      <w:r>
        <w:rPr>
          <w:b/>
          <w:bCs/>
        </w:rPr>
        <w:t xml:space="preserve">partial</w:t>
      </w:r>
      <w:r>
        <w:t xml:space="preserve"> (amount &lt; captured amount, payment → </w:t>
      </w:r>
      <w:r>
        <w:rPr>
          <w:rFonts w:ascii="Courier New" w:cs="Courier New" w:eastAsia="Courier New" w:hAnsi="Courier New"/>
          <w:shd w:fill="F1F5F9" w:color="auto" w:val="clear"/>
        </w:rPr>
        <w:t xml:space="preserve">PARTIALLY_REFUNDED</w:t>
      </w:r>
      <w:r>
        <w:t xml:space="preserve">) and </w:t>
      </w:r>
      <w:r>
        <w:rPr>
          <w:b/>
          <w:bCs/>
        </w:rPr>
        <w:t xml:space="preserve">full</w:t>
      </w:r>
      <w:r>
        <w:t xml:space="preserve"> (amount == remaining balance, payment → </w:t>
      </w:r>
      <w:r>
        <w:rPr>
          <w:rFonts w:ascii="Courier New" w:cs="Courier New" w:eastAsia="Courier New" w:hAnsi="Courier New"/>
          <w:shd w:fill="F1F5F9" w:color="auto" w:val="clear"/>
        </w:rPr>
        <w:t xml:space="preserve">REFUNDED</w:t>
      </w:r>
      <w:r>
        <w:t xml:space="preserve">) refunds. Multiple partial refunds are permitted until the captured amount is exhausted.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Settlements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SettlementEngine</w:t>
      </w:r>
      <w:r>
        <w:t xml:space="preserve"> runs daily (</w:t>
      </w:r>
      <w:r>
        <w:rPr>
          <w:rFonts w:ascii="Courier New" w:cs="Courier New" w:eastAsia="Courier New" w:hAnsi="Courier New"/>
          <w:shd w:fill="F1F5F9" w:color="auto" w:val="clear"/>
        </w:rPr>
        <w:t xml:space="preserve">cron 0 0 23 * * *</w:t>
      </w:r>
      <w:r>
        <w:t xml:space="preserve">, 23:00 UTC) per merchant, aggregating all unsettled </w:t>
      </w:r>
      <w:r>
        <w:rPr>
          <w:rFonts w:ascii="Courier New" w:cs="Courier New" w:eastAsia="Courier New" w:hAnsi="Courier New"/>
          <w:shd w:fill="F1F5F9" w:color="auto" w:val="clear"/>
        </w:rPr>
        <w:t xml:space="preserve">CAPTURED</w:t>
      </w:r>
      <w:r>
        <w:t xml:space="preserve"> payments into a </w:t>
      </w:r>
      <w:r>
        <w:rPr>
          <w:rFonts w:ascii="Courier New" w:cs="Courier New" w:eastAsia="Courier New" w:hAnsi="Courier New"/>
          <w:shd w:fill="F1F5F9" w:color="auto" w:val="clear"/>
        </w:rPr>
        <w:t xml:space="preserve">Settlement</w:t>
      </w:r>
      <w:r>
        <w:t xml:space="preserve">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grossAmount</w:t>
      </w:r>
      <w:r>
        <w:t xml:space="preserve"> = sum of captured amounts.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feeAmount</w:t>
      </w:r>
      <w:r>
        <w:t xml:space="preserve"> = </w:t>
      </w:r>
      <w:r>
        <w:rPr>
          <w:rFonts w:ascii="Courier New" w:cs="Courier New" w:eastAsia="Courier New" w:hAnsi="Courier New"/>
          <w:shd w:fill="F1F5F9" w:color="auto" w:val="clear"/>
        </w:rPr>
        <w:t xml:space="preserve">grossAmount × 2%</w:t>
      </w:r>
      <w:r>
        <w:t xml:space="preserve"> (platform fee).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gstAmount</w:t>
      </w:r>
      <w:r>
        <w:t xml:space="preserve"> = </w:t>
      </w:r>
      <w:r>
        <w:rPr>
          <w:rFonts w:ascii="Courier New" w:cs="Courier New" w:eastAsia="Courier New" w:hAnsi="Courier New"/>
          <w:shd w:fill="F1F5F9" w:color="auto" w:val="clear"/>
        </w:rPr>
        <w:t xml:space="preserve">feeAmount × 18%</w:t>
      </w:r>
      <w:r>
        <w:t xml:space="preserve"> (tax on fee, India GST).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netAmount</w:t>
      </w:r>
      <w:r>
        <w:t xml:space="preserve"> = </w:t>
      </w:r>
      <w:r>
        <w:rPr>
          <w:rFonts w:ascii="Courier New" w:cs="Courier New" w:eastAsia="Courier New" w:hAnsi="Courier New"/>
          <w:shd w:fill="F1F5F9" w:color="auto" w:val="clear"/>
        </w:rPr>
        <w:t xml:space="preserve">grossAmount − feeAmount − gstAmount</w:t>
      </w:r>
      <w:r>
        <w:t xml:space="preserve"> → transferred to the merchant's settlement bank account.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Cross-referenced to constituent payments via </w:t>
      </w:r>
      <w:r>
        <w:rPr>
          <w:rFonts w:ascii="Courier New" w:cs="Courier New" w:eastAsia="Courier New" w:hAnsi="Courier New"/>
          <w:shd w:fill="F1F5F9" w:color="auto" w:val="clear"/>
        </w:rPr>
        <w:t xml:space="preserve">SettlementPayment</w:t>
      </w:r>
      <w:r>
        <w:t xml:space="preserve"> (composite key: </w:t>
      </w:r>
      <w:r>
        <w:rPr>
          <w:rFonts w:ascii="Courier New" w:cs="Courier New" w:eastAsia="Courier New" w:hAnsi="Courier New"/>
          <w:shd w:fill="F1F5F9" w:color="auto" w:val="clear"/>
        </w:rPr>
        <w:t xml:space="preserve">settlementId</w:t>
      </w:r>
      <w:r>
        <w:t xml:space="preserve"> + </w:t>
      </w:r>
      <w:r>
        <w:rPr>
          <w:rFonts w:ascii="Courier New" w:cs="Courier New" w:eastAsia="Courier New" w:hAnsi="Courier New"/>
          <w:shd w:fill="F1F5F9" w:color="auto" w:val="clear"/>
        </w:rPr>
        <w:t xml:space="preserve">paymentId</w:t>
      </w:r>
      <w:r>
        <w:t xml:space="preserve">).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Status lifecycle: </w:t>
      </w:r>
      <w:r>
        <w:rPr>
          <w:rFonts w:ascii="Courier New" w:cs="Courier New" w:eastAsia="Courier New" w:hAnsi="Courier New"/>
          <w:shd w:fill="F1F5F9" w:color="auto" w:val="clear"/>
        </w:rPr>
        <w:t xml:space="preserve">INITIATED → TRANSFER_PENDING → PROCESSED</w:t>
      </w:r>
      <w:r>
        <w:t xml:space="preserve"> / </w:t>
      </w:r>
      <w:r>
        <w:rPr>
          <w:rFonts w:ascii="Courier New" w:cs="Courier New" w:eastAsia="Courier New" w:hAnsi="Courier New"/>
          <w:shd w:fill="F1F5F9" w:color="auto" w:val="clear"/>
        </w:rPr>
        <w:t xml:space="preserve">FAILED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1.3 State Transition Matrices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1.3.1 Order State Lifecycle</w:t>
      </w:r>
    </w:p>
    <w:p>
      <w:pPr>
        <w:spacing w:after="200"/>
      </w:pPr>
      <w:r>
        <w:t xml:space="preserve"> </w:t>
      </w:r>
    </w:p>
    <w:p>
      <w:pPr>
        <w:spacing w:after="160"/>
        <w:jc w:val="center"/>
      </w:pPr>
      <w:r>
        <w:drawing>
          <wp:inline distT="0" distB="0" distL="0" distR="0">
            <wp:extent cx="5943600" cy="3733800"/>
            <wp:effectExtent t="0" r="0" b="0" l="0"/>
            <wp:docPr id="1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Note: the implemented </w:t>
      </w:r>
      <w:r>
        <w:rPr>
          <w:rFonts w:ascii="Courier New" w:cs="Courier New" w:eastAsia="Courier New" w:hAnsi="Courier New"/>
          <w:shd w:fill="F1F5F9" w:color="auto" w:val="clear"/>
        </w:rPr>
        <w:t xml:space="preserve">OrderStatus</w:t>
      </w:r>
      <w:r>
        <w:t xml:space="preserve"> enum is </w:t>
      </w:r>
      <w:r>
        <w:rPr>
          <w:rFonts w:ascii="Courier New" w:cs="Courier New" w:eastAsia="Courier New" w:hAnsi="Courier New"/>
          <w:shd w:fill="F1F5F9" w:color="auto" w:val="clear"/>
        </w:rPr>
        <w:t xml:space="preserve">CREATED, ATTEMPTED, PAID, CANCELLED</w:t>
      </w:r>
      <w:r>
        <w:t xml:space="preserve">. </w:t>
      </w:r>
      <w:r>
        <w:rPr>
          <w:rFonts w:ascii="Courier New" w:cs="Courier New" w:eastAsia="Courier New" w:hAnsi="Courier New"/>
          <w:shd w:fill="F1F5F9" w:color="auto" w:val="clear"/>
        </w:rPr>
        <w:t xml:space="preserve">EXPIRED</w:t>
      </w:r>
      <w:r>
        <w:t xml:space="preserve"> is specified here as the functional requirement for TTL enforcement; see </w:t>
      </w:r>
      <w:r>
        <w:rPr>
          <w:color w:val="0563C1"/>
          <w:u w:val="single"/>
        </w:rPr>
        <w:t xml:space="preserve">§4 Edge Cases</w:t>
      </w:r>
      <w:r>
        <w:t xml:space="preserve"> for the recommended implementation note — it is currently handled operationally via </w:t>
      </w:r>
      <w:r>
        <w:rPr>
          <w:rFonts w:ascii="Courier New" w:cs="Courier New" w:eastAsia="Courier New" w:hAnsi="Courier New"/>
          <w:shd w:fill="F1F5F9" w:color="auto" w:val="clear"/>
        </w:rPr>
        <w:t xml:space="preserve">expireAt</w:t>
      </w:r>
      <w:r>
        <w:t xml:space="preserve"> comparison rather than a persisted terminal enum value, and should be promoted to an explicit status for correctness (see TDD §3.2 recommendation).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1.3.2 Payment State Lifecycle</w:t>
      </w:r>
    </w:p>
    <w:p>
      <w:pPr>
        <w:spacing w:after="200"/>
      </w:pPr>
      <w:r>
        <w:t xml:space="preserve"> </w:t>
      </w:r>
    </w:p>
    <w:p>
      <w:pPr>
        <w:spacing w:after="160"/>
        <w:jc w:val="center"/>
      </w:pPr>
      <w:r>
        <w:drawing>
          <wp:inline distT="0" distB="0" distL="0" distR="0">
            <wp:extent cx="5943600" cy="7753350"/>
            <wp:effectExtent t="0" r="0" b="0" l="0"/>
            <wp:docPr id="1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5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Each arrow above corresponds 1:1 to a </w:t>
      </w:r>
      <w:r>
        <w:rPr>
          <w:rFonts w:ascii="Courier New" w:cs="Courier New" w:eastAsia="Courier New" w:hAnsi="Courier New"/>
          <w:shd w:fill="F1F5F9" w:color="auto" w:val="clear"/>
        </w:rPr>
        <w:t xml:space="preserve">PaymentEvent</w:t>
      </w:r>
      <w:r>
        <w:t xml:space="preserve"> enum constant (</w:t>
      </w:r>
      <w:r>
        <w:rPr>
          <w:rFonts w:ascii="Courier New" w:cs="Courier New" w:eastAsia="Courier New" w:hAnsi="Courier New"/>
          <w:shd w:fill="F1F5F9" w:color="auto" w:val="clear"/>
        </w:rPr>
        <w:t xml:space="preserve">AUTHORIZE_ATTEMPT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AUTHORIZE_SUCCESS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AUTHORIZE_FAIL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CAPTURE_REQUEST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CAPTURE_SUCCESS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CAPTURE_FAIL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REFUND_INIT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REFUND_COMPLETE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SETTLE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CANCEL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CAPTURE_TIMEOUT</w:t>
      </w:r>
      <w:r>
        <w:t xml:space="preserve">) and is persisted as a </w:t>
      </w:r>
      <w:r>
        <w:rPr>
          <w:rFonts w:ascii="Courier New" w:cs="Courier New" w:eastAsia="Courier New" w:hAnsi="Courier New"/>
          <w:shd w:fill="F1F5F9" w:color="auto" w:val="clear"/>
        </w:rPr>
        <w:t xml:space="preserve">PaymentTransitionLog</w:t>
      </w:r>
      <w:r>
        <w:t xml:space="preserve"> row.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1.4 Edge Cases &amp; Resilience Rules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776"/>
        <w:gridCol w:w="3484"/>
        <w:gridCol w:w="410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Scenario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Risk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Mitigation (as implemented / recommended)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Double-debit / duplicate charge</w:t>
            </w:r>
          </w:p>
        </w:tc>
        <w:tc>
          <w:p>
            <w:pPr>
              <w:jc w:val="left"/>
            </w:pPr>
            <w:r>
              <w:t xml:space="preserve">Customer double-clicks "Pay" or merchant retries a timed-out request, causing two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Payment</w:t>
            </w:r>
            <w:r>
              <w:t xml:space="preserve"> rows for one intent.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X-Idempotency-Key</w:t>
            </w:r>
            <w:r>
              <w:t xml:space="preserve"> header enforced by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IdempotencyFilter</w:t>
            </w:r>
            <w:r>
              <w:t xml:space="preserve">: a Redis key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idempotency:{merchantId}:{rawKey}</w:t>
            </w:r>
            <w:r>
              <w:t xml:space="preserve"> with an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__IN_PROGRESS__</w:t>
            </w:r>
            <w:r>
              <w:t xml:space="preserve"> marker (30s TTL) blocks concurrent duplicate submissions; the completed response is cached for 24h and replayed verbatim on retry. Combined with a DB-level </w:t>
            </w:r>
            <w:r>
              <w:rPr>
                <w:b/>
                <w:bCs/>
              </w:rPr>
              <w:t xml:space="preserve">unique constraint recommendation</w:t>
            </w:r>
            <w:r>
              <w:t xml:space="preserve"> on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(order_id, idempotency_key)</w:t>
            </w:r>
            <w:r>
              <w:t xml:space="preserve"> for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payments</w:t>
            </w:r>
            <w:r>
              <w:t xml:space="preserve"> as a second line of defense if Redis is unavailable (filter fails open on Redis errors — see below).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Idempotency store unavailable (Redis down)</w:t>
            </w:r>
          </w:p>
        </w:tc>
        <w:tc>
          <w:p>
            <w:pPr>
              <w:jc w:val="left"/>
            </w:pPr>
            <w:r>
              <w:t xml:space="preserve">Filter fails open (logs warning, allows request through) — duplicate risk increases while Redis is down.</w:t>
            </w:r>
          </w:p>
        </w:tc>
        <w:tc>
          <w:p>
            <w:pPr>
              <w:jc w:val="left"/>
            </w:pPr>
            <w:r>
              <w:t xml:space="preserve">Must be paired with a DB unique constraint on the idempotency key column so the second insert fails fast with a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DuplicateResourceException</w:t>
            </w:r>
            <w:r>
              <w:t xml:space="preserve"> (409) instead of creating a duplicate payment.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Late / out-of-order bank callback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BankCallbackSimulator</w:t>
            </w:r>
            <w:r>
              <w:t xml:space="preserve"> resolves a payment after the merchant has already timed out and shown the customer a failure, or after the order's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expireAt</w:t>
            </w:r>
            <w:r>
              <w:t xml:space="preserve"> has passed.</w:t>
            </w:r>
          </w:p>
        </w:tc>
        <w:tc>
          <w:p>
            <w:pPr>
              <w:jc w:val="left"/>
            </w:pPr>
            <w:r>
              <w:t xml:space="preserve">State machine enforces valid-transition-only mutation (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AUTHORIZING → AUTHORIZED/FAILED</w:t>
            </w:r>
            <w:r>
              <w:t xml:space="preserve"> only); an authorization arriving after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AUTH_EXPIRED</w:t>
            </w:r>
            <w:r>
              <w:t xml:space="preserve"> triggers a </w:t>
            </w:r>
            <w:r>
              <w:rPr>
                <w:b/>
                <w:bCs/>
              </w:rPr>
              <w:t xml:space="preserve">compensating refund</w:t>
            </w:r>
            <w:r>
              <w:t xml:space="preserve"> (auto-refund) rather than a silent capture, since the merchant has already been told the attempt failed.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Network timeout on client-gateway call</w:t>
            </w:r>
          </w:p>
        </w:tc>
        <w:tc>
          <w:p>
            <w:pPr>
              <w:jc w:val="left"/>
            </w:pPr>
            <w:r>
              <w:t xml:space="preserve">Client never receives the response although the order/payment was created server-side.</w:t>
            </w:r>
          </w:p>
        </w:tc>
        <w:tc>
          <w:p>
            <w:pPr>
              <w:jc w:val="left"/>
            </w:pPr>
            <w:r>
              <w:t xml:space="preserve">Client should retry </w:t>
            </w:r>
            <w:r>
              <w:rPr>
                <w:b/>
                <w:bCs/>
              </w:rPr>
              <w:t xml:space="preserve">with the same </w:t>
            </w:r>
            <w:r>
              <w:rPr>
                <w:rFonts w:ascii="Courier New" w:cs="Courier New" w:eastAsia="Courier New" w:hAnsi="Courier New"/>
                <w:b/>
                <w:bCs/>
                <w:shd w:fill="F1F5F9" w:color="auto" w:val="clear"/>
              </w:rPr>
              <w:t xml:space="preserve">X-Idempotency-Key</w:t>
            </w:r>
            <w:r>
              <w:t xml:space="preserve">; server returns the cached prior result rather than creating a new resource. All initiate/capture/refund endpoints are designed to be safely retried under this contract.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Duplicate order IDs / receipts</w:t>
            </w:r>
          </w:p>
        </w:tc>
        <w:tc>
          <w:p>
            <w:pPr>
              <w:jc w:val="left"/>
            </w:pPr>
            <w:r>
              <w:t xml:space="preserve">Merchant submits the same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receipt</w:t>
            </w:r>
            <w:r>
              <w:t xml:space="preserve"> value twice, intending idempotent order creation.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receipt</w:t>
            </w:r>
            <w:r>
              <w:t xml:space="preserve"> is </w:t>
            </w:r>
            <w:r>
              <w:rPr>
                <w:b/>
                <w:bCs/>
              </w:rPr>
              <w:t xml:space="preserve">not</w:t>
            </w:r>
            <w:r>
              <w:t xml:space="preserve"> currently a uniqueness constraint (it is a free-text reconciliation field) — true idempotency must go through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X-Idempotency-Key</w:t>
            </w:r>
            <w:r>
              <w:t xml:space="preserve">, not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receipt</w:t>
            </w:r>
            <w:r>
              <w:t xml:space="preserve">. This is called out as a functional gap: recommend a unique index on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(merchant_id, receipt)</w:t>
            </w:r>
            <w:r>
              <w:t xml:space="preserve"> if receipt-based dedupe is a hard product requirement.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Capture after authorization window expires</w:t>
            </w:r>
          </w:p>
        </w:tc>
        <w:tc>
          <w:p>
            <w:pPr>
              <w:jc w:val="left"/>
            </w:pPr>
            <w:r>
              <w:t xml:space="preserve">Merchant calls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/capture</w:t>
            </w:r>
            <w:r>
              <w:t xml:space="preserve"> on a payment that sat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AUTHORIZED</w:t>
            </w:r>
            <w:r>
              <w:t xml:space="preserve"> too long.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CAPTURE_TIMEOUT</w:t>
            </w:r>
            <w:r>
              <w:t xml:space="preserve"> event transitions to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AUTH_EXPIRED</w:t>
            </w:r>
            <w:r>
              <w:t xml:space="preserve"> (terminal, non-capturable); capture attempts against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AUTH_EXPIRED</w:t>
            </w:r>
            <w:r>
              <w:t xml:space="preserve"> are rejected with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InvalidStateTransitionException</w:t>
            </w:r>
            <w:r>
              <w:t xml:space="preserve"> (403).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Partial refund exceeding captured balance</w:t>
            </w:r>
          </w:p>
        </w:tc>
        <w:tc>
          <w:p>
            <w:pPr>
              <w:jc w:val="left"/>
            </w:pPr>
            <w:r>
              <w:t xml:space="preserve">Merchant issues refunds summing to more than the captured amount.</w:t>
            </w:r>
          </w:p>
        </w:tc>
        <w:tc>
          <w:p>
            <w:pPr>
              <w:jc w:val="left"/>
            </w:pPr>
            <w:r>
              <w:t xml:space="preserve">Refund service must validate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sum(existing refunds) + requestedAmount &lt;= payment.amount</w:t>
            </w:r>
            <w:r>
              <w:t xml:space="preserve"> before creating a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Refund</w:t>
            </w:r>
            <w:r>
              <w:t xml:space="preserve"> row; violation raises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BusinessRuleViolationException</w:t>
            </w:r>
            <w:r>
              <w:t xml:space="preserve"> (409).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Webhook endpoint down / slow</w:t>
            </w:r>
          </w:p>
        </w:tc>
        <w:tc>
          <w:p>
            <w:pPr>
              <w:jc w:val="left"/>
            </w:pPr>
            <w:r>
              <w:t xml:space="preserve">Merchant's receiver is unreachable or returns 5xx.</w:t>
            </w:r>
          </w:p>
        </w:tc>
        <w:tc>
          <w:p>
            <w:pPr>
              <w:jc w:val="left"/>
            </w:pPr>
            <w:r>
              <w:t xml:space="preserve">Exponential backoff (1m → 24h) across 7 attempts, then DLQ; delivery never blocks the Kafka consumer thread (consumer ack happens on local persistence, not on HTTP delivery).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Rate limit / brute force on API keys</w:t>
            </w:r>
          </w:p>
        </w:tc>
        <w:tc>
          <w:p>
            <w:pPr>
              <w:jc w:val="left"/>
            </w:pPr>
            <w:r>
              <w:t xml:space="preserve">Repeated invalid Basic-auth attempts or scraping.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RateLimiter</w:t>
            </w:r>
            <w:r>
              <w:t xml:space="preserve"> (token bucket or sliding window, Redis-backed) enforces per-key request/minute caps; exceeding returns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429</w:t>
            </w:r>
            <w:r>
              <w:t xml:space="preserve"> with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X-RateLimit-Remaining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Retry-After</w:t>
            </w:r>
            <w:r>
              <w:t xml:space="preserve"> headers (see prior fix: JWT auth failures now correctly return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401</w:t>
            </w:r>
            <w:r>
              <w:t xml:space="preserve"> via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GlobalExceptionHandler</w:t>
            </w:r>
            <w:r>
              <w:t xml:space="preserve">'s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JwtException</w:t>
            </w:r>
            <w:r>
              <w:t xml:space="preserve"> handler rather than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500</w:t>
            </w:r>
            <w:r>
              <w:t xml:space="preserve">).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Kafka outbox publish failure</w:t>
            </w:r>
          </w:p>
        </w:tc>
        <w:tc>
          <w:p>
            <w:pPr>
              <w:jc w:val="left"/>
            </w:pPr>
            <w:r>
              <w:t xml:space="preserve">Broker unreachable when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OutboxPoller</w:t>
            </w:r>
            <w:r>
              <w:t xml:space="preserve"> attempts to publish.</w:t>
            </w:r>
          </w:p>
        </w:tc>
        <w:tc>
          <w:p>
            <w:pPr>
              <w:jc w:val="left"/>
            </w:pPr>
            <w:r>
              <w:t xml:space="preserve">Up to 3 retry attempts tracked on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OutBoxEvent.attempts</w:t>
            </w:r>
            <w:r>
              <w:t xml:space="preserve">; after exhaustion status =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FAILED</w:t>
            </w:r>
            <w:r>
              <w:t xml:space="preserve"> and is surfaced for manual/alerted reconciliation — </w:t>
            </w:r>
            <w:r>
              <w:rPr>
                <w:b/>
                <w:bCs/>
              </w:rPr>
              <w:t xml:space="preserve">the domain write already committed</w:t>
            </w:r>
            <w:r>
              <w:t xml:space="preserve">, so no business data is lost, only the async notification is delayed.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SECTION 2: Critical Architecture &amp; Flow Diagrams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2.1 End-to-End Payment Flow</w:t>
      </w:r>
    </w:p>
    <w:p>
      <w:pPr>
        <w:spacing w:after="200"/>
      </w:pPr>
      <w:r>
        <w:t xml:space="preserve"> </w:t>
      </w:r>
    </w:p>
    <w:p>
      <w:pPr>
        <w:spacing w:after="160"/>
        <w:jc w:val="center"/>
      </w:pPr>
      <w:r>
        <w:drawing>
          <wp:inline distT="0" distB="0" distL="0" distR="0">
            <wp:extent cx="5943600" cy="2752725"/>
            <wp:effectExtent t="0" r="0" b="0" l="0"/>
            <wp:docPr id="1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2.2 Distributed Idempotency &amp; Concurrency Guard</w:t>
      </w:r>
    </w:p>
    <w:p>
      <w:pPr>
        <w:spacing w:after="200"/>
      </w:pPr>
      <w:r>
        <w:t xml:space="preserve"> </w:t>
      </w:r>
    </w:p>
    <w:p>
      <w:pPr>
        <w:spacing w:after="160"/>
        <w:jc w:val="center"/>
      </w:pPr>
      <w:r>
        <w:drawing>
          <wp:inline distT="0" distB="0" distL="0" distR="0">
            <wp:extent cx="4743450" cy="8572500"/>
            <wp:effectExtent t="0" r="0" b="0" l="0"/>
            <wp:docPr id="1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Defense in depth</w:t>
      </w:r>
      <w:r>
        <w:t xml:space="preserve">: the Redis </w:t>
      </w:r>
      <w:r>
        <w:rPr>
          <w:rFonts w:ascii="Courier New" w:cs="Courier New" w:eastAsia="Courier New" w:hAnsi="Courier New"/>
          <w:shd w:fill="F1F5F9" w:color="auto" w:val="clear"/>
        </w:rPr>
        <w:t xml:space="preserve">SETNX</w:t>
      </w:r>
      <w:r>
        <w:t xml:space="preserve"> lock prevents concurrent duplicate processing under normal operation; the PostgreSQL unique constraint on the idempotency key column is the backstop if Redis fails open (filter logs a warning and allows the request through rather than hard-failing the gateway on a cache outage).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2.3 Asynchronous Webhook Delivery Engine</w:t>
      </w:r>
    </w:p>
    <w:p>
      <w:pPr>
        <w:spacing w:after="200"/>
      </w:pPr>
      <w:r>
        <w:t xml:space="preserve"> </w:t>
      </w:r>
    </w:p>
    <w:p>
      <w:pPr>
        <w:spacing w:after="160"/>
        <w:jc w:val="center"/>
      </w:pPr>
      <w:r>
        <w:drawing>
          <wp:inline distT="0" distB="0" distL="0" distR="0">
            <wp:extent cx="5943600" cy="6324600"/>
            <wp:effectExtent t="0" r="0" b="0" l="0"/>
            <wp:docPr id="1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2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2.4 Partial &amp; Full Refund Lifecycle</w:t>
      </w:r>
    </w:p>
    <w:p>
      <w:pPr>
        <w:spacing w:after="200"/>
      </w:pPr>
      <w:r>
        <w:t xml:space="preserve"> </w:t>
      </w:r>
    </w:p>
    <w:p>
      <w:pPr>
        <w:spacing w:after="160"/>
        <w:jc w:val="center"/>
      </w:pPr>
      <w:r>
        <w:drawing>
          <wp:inline distT="0" distB="0" distL="0" distR="0">
            <wp:extent cx="5943600" cy="2314575"/>
            <wp:effectExtent t="0" r="0" b="0" l="0"/>
            <wp:docPr id="1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SECTION 3: Technical Design Document (TDD)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3.1 High-Level Component Architecture</w:t>
      </w:r>
    </w:p>
    <w:p>
      <w:pPr>
        <w:spacing w:after="200"/>
      </w:pPr>
      <w:r>
        <w:t xml:space="preserve"> </w:t>
      </w:r>
    </w:p>
    <w:p>
      <w:pPr>
        <w:spacing w:after="160"/>
        <w:jc w:val="center"/>
      </w:pPr>
      <w:r>
        <w:drawing>
          <wp:inline distT="0" distB="0" distL="0" distR="0">
            <wp:extent cx="5943600" cy="2714625"/>
            <wp:effectExtent t="0" r="0" b="0" l="0"/>
            <wp:docPr id="1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89"/>
        <w:gridCol w:w="3864"/>
        <w:gridCol w:w="360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Component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Responsibility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Key Classes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API Gateway / Security Layer</w:t>
            </w:r>
          </w:p>
        </w:tc>
        <w:tc>
          <w:p>
            <w:pPr>
              <w:jc w:val="left"/>
            </w:pPr>
            <w:r>
              <w:t xml:space="preserve">AuthN/Z, idempotency, rate limiting at the servlet filter level, before requests reach controllers.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JwtAuthenticationFilter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ApiKeyAuthenticationFilter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IdempotencyFilter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WebSecurityConfig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Merchant Service</w:t>
            </w:r>
          </w:p>
        </w:tc>
        <w:tc>
          <w:p>
            <w:pPr>
              <w:jc w:val="left"/>
            </w:pPr>
            <w:r>
              <w:t xml:space="preserve">Merchant lifecycle, credential management, webhook subscription config.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AuthController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ApiKeyController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WebhookConfigController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Order/Payment Service</w:t>
            </w:r>
          </w:p>
        </w:tc>
        <w:tc>
          <w:p>
            <w:pPr>
              <w:jc w:val="left"/>
            </w:pPr>
            <w:r>
              <w:t xml:space="preserve">Order creation, payment state machine, method routing, simulated bank authorization.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OrderController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PaymentController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PaymentStateMachine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PaymentGatewayRouter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BankCallbackSimulator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Vault Service</w:t>
            </w:r>
          </w:p>
        </w:tc>
        <w:tc>
          <w:p>
            <w:pPr>
              <w:jc w:val="left"/>
            </w:pPr>
            <w:r>
              <w:t xml:space="preserve">PCI-scope isolation — tokenizes card PANs, never exposes raw card data to the rest of the system.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VaultController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VaultEncryptionConfig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VaultCard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CardToken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Webhook Worker (Operations)</w:t>
            </w:r>
          </w:p>
        </w:tc>
        <w:tc>
          <w:p>
            <w:pPr>
              <w:jc w:val="left"/>
            </w:pPr>
            <w:r>
              <w:t xml:space="preserve">Consumes domain events, signs and delivers webhooks, manages retries/DLQ.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WebhookKafkaConsumer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WebhookDeliverExecutor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WebhookRetryQueue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WebhookDeliveryScheduler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WebhookDqlRecorder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Settlement Engine (Operations)</w:t>
            </w:r>
          </w:p>
        </w:tc>
        <w:tc>
          <w:p>
            <w:pPr>
              <w:jc w:val="left"/>
            </w:pPr>
            <w:r>
              <w:t xml:space="preserve">Daily merchant payout computation and bank transfer initiation.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SettlementEngine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SettlementTransactionExecutor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Outbox Publisher/Poller</w:t>
            </w:r>
          </w:p>
        </w:tc>
        <w:tc>
          <w:p>
            <w:pPr>
              <w:jc w:val="left"/>
            </w:pPr>
            <w:r>
              <w:t xml:space="preserve">Transactional outbox pattern — guarantees at-least-once Kafka publication without dual-write inconsistency.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OutBoxEventPublisher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OutboxPoller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OutboxResultHandler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Kafka Cluster</w:t>
            </w:r>
          </w:p>
        </w:tc>
        <w:tc>
          <w:p>
            <w:pPr>
              <w:jc w:val="left"/>
            </w:pPr>
            <w:r>
              <w:t xml:space="preserve">Durable, ordered, partitioned event bus decoupling writers (payment/order/refund/settlement services) from the webhook worker.</w:t>
            </w:r>
          </w:p>
        </w:tc>
        <w:tc>
          <w:p>
            <w:pPr>
              <w:jc w:val="left"/>
            </w:pPr>
            <w:r>
              <w:t xml:space="preserve">Topics: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payments.events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orders.events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refunds.events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settlements.events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Redis</w:t>
            </w:r>
          </w:p>
        </w:tc>
        <w:tc>
          <w:p>
            <w:pPr>
              <w:jc w:val="left"/>
            </w:pPr>
            <w:r>
              <w:t xml:space="preserve">Low-latency distributed state: idempotency locks, rate-limit counters, API key cache, webhook retry schedule (ZSet).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RedisIdempotencyStore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TokenBucketRateLimiter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SlidingWindowRateLimiter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ApiKeyCache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WebhookRetryQueue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PostgreSQL</w:t>
            </w:r>
          </w:p>
        </w:tc>
        <w:tc>
          <w:p>
            <w:pPr>
              <w:jc w:val="left"/>
            </w:pPr>
            <w:r>
              <w:t xml:space="preserve">System of record — merchants, orders, payments, refunds, settlements, webhook events, outbox, vault.</w:t>
            </w:r>
          </w:p>
        </w:tc>
        <w:tc>
          <w:p>
            <w:pPr>
              <w:jc w:val="left"/>
            </w:pPr>
            <w:r>
              <w:t xml:space="preserve">All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@Entity</w:t>
            </w:r>
            <w:r>
              <w:t xml:space="preserve"> classes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3.2 Database Schema &amp; Data Models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Money</w:t>
      </w:r>
      <w:r>
        <w:t xml:space="preserve"> is an </w:t>
      </w:r>
      <w:r>
        <w:rPr>
          <w:rFonts w:ascii="Courier New" w:cs="Courier New" w:eastAsia="Courier New" w:hAnsi="Courier New"/>
          <w:shd w:fill="F1F5F9" w:color="auto" w:val="clear"/>
        </w:rPr>
        <w:t xml:space="preserve">@Embeddable</w:t>
      </w:r>
      <w:r>
        <w:t xml:space="preserve"> value object reused across tables as </w:t>
      </w:r>
      <w:r>
        <w:rPr>
          <w:rFonts w:ascii="Courier New" w:cs="Courier New" w:eastAsia="Courier New" w:hAnsi="Courier New"/>
          <w:shd w:fill="F1F5F9" w:color="auto" w:val="clear"/>
        </w:rPr>
        <w:t xml:space="preserve">{prefix}_amount_units BIGINT</w:t>
      </w:r>
      <w:r>
        <w:t xml:space="preserve"> + </w:t>
      </w:r>
      <w:r>
        <w:rPr>
          <w:rFonts w:ascii="Courier New" w:cs="Courier New" w:eastAsia="Courier New" w:hAnsi="Courier New"/>
          <w:shd w:fill="F1F5F9" w:color="auto" w:val="clear"/>
        </w:rPr>
        <w:t xml:space="preserve">{prefix}_currency VARCHAR(3)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-- =========================================================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-- MERCHANT DOMAIN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-- =========================================================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CREATE TYPE business_type AS ENUM 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'LLP', 'PROPRIETORSHIP', 'PARTNERSHIP', 'PRIVATE_LIMITED', 'PUBLIC_LIMITED', 'TRUST'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CREATE TYPE merchant_status AS ENUM ('PENDING_KYC', 'ACTIVE', 'SUSPENDED');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CREATE TABLE merchants 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id                                   UUID PRIMARY KEY DEFAULT gen_random_uuid(),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name                                 VARCHAR(200) NOT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email                                VARCHAR(255) NOT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contact_number                       VARCHAR(15),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website_url                          VARCHAR(200),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business_name                        VARCHAR(50),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business_type                        business_type,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status                               merchant_status NOT NULL DEFAULT 'PENDING_KYC',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gst_id                               VARCHAR(50),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pan_id                               VARCHAR(20),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settlement_bank_account              VARCHAR(200),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settlement_bank_ifsc                 VARCHAR(20),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settlement_bank_account_holder_name  VARCHAR(200),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created_by                           VARCHAR(255),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updated_by                           VARCHAR(255),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created_at                           TIMESTAMPTZ NOT NULL DEFAULT now(),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updated_at                           TIMESTAMPTZ NOT NULL DEFAULT now(),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CONSTRAINT uq_merchants_email UNIQUE (email)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CREATE INDEX idx_merchant_status ON merchants (status);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CREATE TYPE user_role AS ENUM ('OWNER', 'ADMIN', 'TEAM');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CREATE TABLE app_users 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id            UUID PRIMARY KEY DEFAULT gen_random_uuid(),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merchant_id   UUID NOT NULL REFERENCES merchants (id),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email         VARCHAR(255) NOT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password_hash VARCHAR(255) NOT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role          user_role NOT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created_at    TIMESTAMPTZ NOT NULL DEFAULT now(),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updated_at    TIMESTAMPTZ NOT NULL DEFAULT now(),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CONSTRAINT uq_app_users_email UNIQUE (email)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CREATE INDEX idx_app_user_merchant_id ON app_users (merchant_id);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CREATE TYPE environment AS ENUM ('DEV', 'UAT', 'PRODUCTION');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CREATE TABLE merchant_keys 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id                        UUID PRIMARY KEY DEFAULT gen_random_uuid(),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merchant_id               UUID NOT NULL REFERENCES merchants (id),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key_id                    VARCHAR(50) NOT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hashed_key_secret         VARCHAR(200) NOT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previous_key_secret_hash  VARCHAR(200),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environment               environment NOT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enabled                   BOOLEAN NOT NULL DEFAULT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last_used_at              TIMESTAMPTZ,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rotated_at                TIMESTAMPTZ,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grace_period_expires_at   TIMESTAMPTZ,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created_at                TIMESTAMPTZ NOT NULL DEFAULT now(),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updated_at                TIMESTAMPTZ NOT NULL DEFAULT now(),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CONSTRAINT uq_merchant_keys_key_id UNIQUE (key_id)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CREATE INDEX idx_api_key_merchant_id ON merchant_keys (merchant_id, enabled);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CREATE TABLE merchant_webhook_configs 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id              UUID PRIMARY KEY DEFAULT gen_random_uuid(),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merchant_id     UUID NOT NULL REFERENCES merchants (id),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target_url      VARCHAR(500) NOT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webhook_secret  VARCHAR(255) NOT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event_types     VARCHAR(1000),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enabled         BOOLEAN NOT NULL DEFAULT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created_at      TIMESTAMPTZ NOT NULL DEFAULT now(),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updated_at      TIMESTAMPTZ NOT NULL DEFAULT now()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CREATE INDEX idx_merchant_webhook ON merchant_webhook_configs (merchant_id, enabled);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CREATE TABLE customers 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id              UUID PRIMARY KEY DEFAULT gen_random_uuid(),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merchant_id     UUID NOT NULL REFERENCES merchants (id),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name            VARCHAR(200) NOT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email           VARCHAR(50),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contact_number  VARCHAR(15),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gst_id          VARCHAR(50),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created_at      TIMESTAMPTZ NOT NULL DEFAULT now(),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updated_at      TIMESTAMPTZ NOT NULL DEFAULT now()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CREATE INDEX idx_customer_merchant_id ON customers (merchant_id);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-- =========================================================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-- ORDER / PAYMENT DOMAIN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-- =========================================================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CREATE TYPE order_status AS ENUM ('CREATED', 'ATTEMPTED', 'PAID', 'CANCELLED');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CREATE TABLE orders 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id                  UUID PRIMARY KEY DEFAULT gen_random_uuid(),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merchant_id         UUID NOT NULL REFERENCES merchants (id),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customer_id         UUID REFERENCES customers (id),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order_status        order_status NOT NULL DEFAULT 'CREATED',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amount_units        BIGINT NOT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currency            VARCHAR(3) NOT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receipt             VARCHAR(200),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attempts            INTEGER NOT NULL DEFAULT 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notes               JSONB,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expire_at           TIMESTAMPTZ,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created_by          VARCHAR(255),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updated_by          VARCHAR(255),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created_at          TIMESTAMPTZ NOT NULL DEFAULT now(),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updated_at          TIMESTAMPTZ NOT NULL DEFAULT now()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CREATE INDEX idx_order_status ON orders (merchant_id, order_status);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CREATE INDEX idx_merchants_orders ON orders (id, merchant_id);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-- Recommended addition for receipt-based dedupe (see FSD 1.4):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CREATE UNIQUE INDEX uq_orders_merchant_receipt ON orders (merchant_id, receipt) WHERE receipt IS NOT NULL;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CREATE TYPE payment_status AS ENUM 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'CREATED', 'AUTHORIZING', 'AUTHORIZED', 'CAPTURING', 'CAPTURED',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'FAILED', 'CANCELLED', 'REFUNDED', 'PARTIALLY_REFUNDED', 'SETTLED', 'AUTH_EXPIRED'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CREATE TYPE payment_method AS ENUM ('CARD', 'NETBANKING', 'UPI', 'WALLET');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CREATE TABLE payments 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id                    UUID PRIMARY KEY DEFAULT gen_random_uuid(),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merchant_id           UUID NOT NULL REFERENCES merchants (id),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order_id              UUID NOT NULL REFERENCES orders (id),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status                payment_status NOT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amount_units          BIGINT NOT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currency              VARCHAR(3) NOT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method                payment_method,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method_details        JSONB,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idempotency_key       VARCHAR(100),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bank_reference        VARCHAR(100),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processor_reference   VARCHAR(100),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error_code            VARCHAR(50),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error_description     VARCHAR(255),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authorized_at         TIMESTAMPTZ,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captured_at           TIMESTAMPTZ,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failed_at             TIMESTAMPTZ,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refunded_at           TIMESTAMPTZ,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settled_at            TIMESTAMPTZ,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created_by            VARCHAR(255),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updated_by             VARCHAR(255),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created_at            TIMESTAMPTZ NOT NULL DEFAULT now(),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updated_at            TIMESTAMPTZ NOT NULL DEFAULT now()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CREATE INDEX idx_merchant_payment_status ON payments (merchant_id, status);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CREATE INDEX idx_merchants_payment ON payments (id, merchant_id);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-- Recommended addition for idempotent payment creation (see FSD 1.4):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CREATE UNIQUE INDEX uq_payments_order_idempotency ON payments (order_id, idempotency_key) WHERE idempotency_key IS NOT NULL;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CREATE TYPE payment_actor AS ENUM ('MERCHANT', 'CUSTOMER', 'SYSTEM');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CREATE TYPE payment_event AS ENUM 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'AUTHORIZE_ATTEMPT', 'AUTHORIZE_SUCCESS', 'AUTHORIZE_FAIL', 'CAPTURE_REQUEST',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'CAPTURE_SUCCESS', 'CAPTURE_FAIL', 'REFUND_INIT', 'REFUND_COMPLETE', 'SETTLE',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'CANCEL', 'CAPTURE_TIMEOUT'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CREATE TABLE payment_transition_logs 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id            UUID PRIMARY KEY DEFAULT gen_random_uuid(),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payment_id    UUID NOT NULL REFERENCES payments (id),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from_status   payment_status NOT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to_status     payment_status NOT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actor         payment_actor NOT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event         payment_event NOT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occurred_at   TIMESTAMPTZ NOT NULL DEFAULT now()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CREATE INDEX idx_log_payment_id ON payment_transition_logs (payment_id, event);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CREATE TYPE refund_status AS ENUM ('PENDING', 'PROCESSING', 'PROCESSED', 'FAILED');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CREATE TABLE refunds 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id                 UUID PRIMARY KEY DEFAULT gen_random_uuid(),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merchant_id        UUID NOT NULL REFERENCES merchants (id),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payment_id         UUID NOT NULL REFERENCES payments (id),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amount_units       BIGINT NOT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currency           VARCHAR(3) NOT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status             refund_status NOT NULL DEFAULT 'PENDING',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reason             VARCHAR(255),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bank_reference     VARCHAR(100),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error_code         VARCHAR(50),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error_description  VARCHAR(255),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notes              JSONB,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processed_at       TIMESTAMPTZ,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created_at         TIMESTAMPTZ NOT NULL DEFAULT now(),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updated_at         TIMESTAMPTZ NOT NULL DEFAULT now()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CREATE INDEX idx_refund_payment_id_status ON refunds (payment_id, status);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CREATE INDEX idx_refund_merchant_id ON refunds (merchant_id);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-- =========================================================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-- OUTBOX / EVENTING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-- =========================================================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CREATE TYPE event_aggregate_type AS ENUM ('PAYMENT', 'ORDER', 'SETTLEMENT', 'REFUND');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CREATE TYPE outbox_status AS ENUM ('PENDING', 'PUBLISHED', 'FAILED');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CREATE TABLE outbox_events 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id              UUID PRIMARY KEY DEFAULT gen_random_uuid(),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aggregate_type  event_aggregate_type NOT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aggregate_id    UUID NOT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event_type      VARCHAR(50) NOT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payload         JSONB NOT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status          outbox_status NOT NULL DEFAULT 'PENDING',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attempts        INTEGER NOT NULL DEFAULT 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last_error      VARCHAR(1000),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published_at    TIMESTAMPTZ,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created_at      TIMESTAMPTZ NOT NULL DEFAULT now()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CREATE INDEX idx_outbox_status_created ON outbox_events (status, created_at);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-- =========================================================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-- OPERATIONS: WEBHOOKS, DLQ, SETTLEMENT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-- =========================================================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CREATE TYPE webhook_event_status AS ENUM ('PENDING', 'DELIVERED', 'FAILED', 'DEAD');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CREATE TABLE webhook_events 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id                   UUID PRIMARY KEY DEFAULT gen_random_uuid(),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merchant_id          UUID NOT NULL REFERENCES merchants (id),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event_type           VARCHAR(100) NOT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status               webhook_event_status NOT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payload              JSONB,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target_url           VARCHAR(500) NOT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signature            VARCHAR(255) NOT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attempts             INTEGER NOT NULL DEFAULT 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last_retry_at        TIMESTAMPTZ,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last_attempt_at      TIMESTAMPTZ,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last_response_code   INTEGER,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last_response_body   VARCHAR(1000),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next_retry_at        TIMESTAMPTZ,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delivered_at         TIMESTAMPTZ,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created_at           TIMESTAMPTZ NOT NULL DEFAULT now()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CREATE INDEX idx_webhook_merchant_status ON webhook_events (merchant_id, status);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CREATE INDEX idx_webhook_next_retry ON webhook_events (status, next_retry_at);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CREATE TABLE dlq_events 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id              UUID PRIMARY KEY DEFAULT gen_random_uuid(),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merchant_id     UUID NOT NULL REFERENCES merchants (id),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webhook_event_id UUID NOT NULL REFERENCES webhook_events (id),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payload         JSONB,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final_error     VARCHAR(2000),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moved_at        TIMESTAMPTZ NOT NULL DEFAULT now(),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replayed_at     TIMESTAMPTZ,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CONSTRAINT uq_dlq_webhook_event UNIQUE (webhook_event_id)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CREATE TYPE settlement_status AS ENUM ('INITIATED', 'TRANSFER_PENDING', 'PROCESSED', 'FAILED');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CREATE TABLE settlements 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id                     UUID PRIMARY KEY DEFAULT gen_random_uuid(),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merchant_id            UUID NOT NULL REFERENCES merchants (id),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gross_amount_units     BIGINT NOT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gross_currency         VARCHAR(3) NOT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refund_amount_units    BIGINT NOT NULL DEFAULT 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refund_currency        VARCHAR(3) NOT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fee_amount_units       BIGINT NOT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fee_currency           VARCHAR(3) NOT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gst_amount_units       BIGINT NOT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gst_currency           VARCHAR(3) NOT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net_amount_units       BIGINT NOT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net_currency           VARCHAR(3) NOT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bank_reference         VARCHAR(100),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status                 settlement_status NOT NULL DEFAULT 'INITIATED',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settled_at             TIMESTAMPTZ,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failure_reason         VARCHAR(500),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created_at             TIMESTAMPTZ NOT NULL DEFAULT now()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CREATE INDEX idx_settlement_merchant_status ON settlements (merchant_id, status);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CREATE TABLE settlement_payments 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settlement_id  UUID NOT NULL REFERENCES settlements (id),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payment_id     UUID NOT NULL REFERENCES payments (id),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PRIMARY KEY (settlement_id, payment_id)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-- =========================================================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-- VAULT (TOKENIZATION)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-- =========================================================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CREATE TYPE card_brand AS ENUM ('VISA', 'RUPAY', 'MASTERCARD', 'AMEX');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CREATE TABLE vault_cards 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id                 UUID PRIMARY KEY DEFAULT gen_random_uuid(),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last_four          VARCHAR(4) NOT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bin                VARCHAR(6) NOT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brand              card_brand NOT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encrypted_pan      BYTEA NOT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encrypted_dek      BYTEA NOT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card_holder_name   VARCHAR(255) NOT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expiry_month       VARCHAR(2) NOT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expiry_year        VARCHAR(4) NOT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deleted_at         TIMESTAMPTZ,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created_at         TIMESTAMPTZ NOT NULL DEFAULT now()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CREATE TABLE card_tokens 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id            UUID PRIMARY KEY DEFAULT gen_random_uuid(),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merchant_id   UUID NOT NULL REFERENCES merchants (id),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customer_id   UUID REFERENCES customers (id),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token         VARCHAR(50) NOT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vault_card_id UUID NOT NULL REFERENCES vault_cards (id),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revoked_at    TIMESTAMPTZ,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created_at    TIMESTAMPTZ NOT NULL DEFAULT now(),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CONSTRAINT uq_card_tokens_token UNIQUE (token)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3.3 API Contracts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All responses use the shared envelope on error: </w:t>
      </w:r>
      <w:r>
        <w:rPr>
          <w:rFonts w:ascii="Courier New" w:cs="Courier New" w:eastAsia="Courier New" w:hAnsi="Courier New"/>
          <w:shd w:fill="F1F5F9" w:color="auto" w:val="clear"/>
        </w:rPr>
        <w:t xml:space="preserve">ErrorResponse { errorCode, errorMessage, timestamp, fieldErrors[] }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3.3.1 </w:t>
      </w:r>
      <w:r>
        <w:rPr>
          <w:rFonts w:ascii="Courier New" w:cs="Courier New" w:eastAsia="Courier New" w:hAnsi="Courier New"/>
          <w:shd w:fill="F1F5F9" w:color="auto" w:val="clear"/>
        </w:rPr>
        <w:t xml:space="preserve">POST /api/v1/orders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Headers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Authorization: Basic base64(keyId:keySecret)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X-Idempotency-Key: 8f14e45f-ceea-467e-bd3b-7f8f8f1f1a11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Content-Type: application/json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Body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"amount":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"amountUnits": 50000,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"currency": "INR"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"receipt": "receipt#rcpt_00123",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"notes":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"orderSource": "mobile_app",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"campaign": "diwali_sale"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"expireAt": "2026-10-04T10:00:00Z",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"customer":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"name": "Ravi Kumar",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"email": "ravi.kumar@example.com",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"phone": "+919876543210"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Success Response — </w:t>
      </w:r>
      <w:r>
        <w:rPr>
          <w:rFonts w:ascii="Courier New" w:cs="Courier New" w:eastAsia="Courier New" w:hAnsi="Courier New"/>
          <w:b/>
          <w:bCs/>
          <w:shd w:fill="F1F5F9" w:color="auto" w:val="clear"/>
        </w:rPr>
        <w:t xml:space="preserve">201 Created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"orderId": "b3f1c2a4-5e6d-4a7b-9c8d-1e2f3a4b5c6d",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"merchantId": "11111111-2222-3333-4444-555555555555",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"customerId": "22222222-3333-4444-5555-666666666666",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"amount":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"amountUnits": 50000,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"currency": "INR"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"receipt": "receipt#rcpt_00123",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"notes":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"orderSource": "mobile_app",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"campaign": "diwali_sale"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"orderStatus": "CREATED",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"attempts": 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"expireAt": "2026-10-04T10:00:00Z",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"createdAt": "2026-10-03T10:00:00Z"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Error Response — </w:t>
      </w:r>
      <w:r>
        <w:rPr>
          <w:rFonts w:ascii="Courier New" w:cs="Courier New" w:eastAsia="Courier New" w:hAnsi="Courier New"/>
          <w:b/>
          <w:bCs/>
          <w:shd w:fill="F1F5F9" w:color="auto" w:val="clear"/>
        </w:rPr>
        <w:t xml:space="preserve">400 Bad Request</w:t>
      </w:r>
      <w:r>
        <w:t xml:space="preserve"> (validation failure)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"errorCode": "VAIDATION_FAILED",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"errorMessage": "Request Validation Failed",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"timestamp": "2026-10-03T10:00:00Z",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"fieldErrors":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{ "field": "amount.amountUnits", "message": "must not be null"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Error Response — </w:t>
      </w:r>
      <w:r>
        <w:rPr>
          <w:rFonts w:ascii="Courier New" w:cs="Courier New" w:eastAsia="Courier New" w:hAnsi="Courier New"/>
          <w:b/>
          <w:bCs/>
          <w:shd w:fill="F1F5F9" w:color="auto" w:val="clear"/>
        </w:rPr>
        <w:t xml:space="preserve">401 Unauthorized</w:t>
      </w:r>
      <w:r>
        <w:t xml:space="preserve"> (missing/invalid API key)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"errorCode": "INVALID_API_KEY",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"errorMessage": "Invalid or missing API credentials",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"timestamp": "2026-10-03T10:00:00Z",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"fieldErrors": null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Error Response — </w:t>
      </w:r>
      <w:r>
        <w:rPr>
          <w:rFonts w:ascii="Courier New" w:cs="Courier New" w:eastAsia="Courier New" w:hAnsi="Courier New"/>
          <w:b/>
          <w:bCs/>
          <w:shd w:fill="F1F5F9" w:color="auto" w:val="clear"/>
        </w:rPr>
        <w:t xml:space="preserve">429 Too Many Requests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"errorCode": "RATE_LIMIT_EXCEPTION",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"errorMessage": "Too many request for keyId key_abc123",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"timestamp": "2026-10-03T10:00:00Z",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"fieldErrors": null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120"/>
        <w:jc w:val="left"/>
      </w:pPr>
      <w:r>
        <w:t xml:space="preserve">Headers: </w:t>
      </w:r>
      <w:r>
        <w:rPr>
          <w:rFonts w:ascii="Courier New" w:cs="Courier New" w:eastAsia="Courier New" w:hAnsi="Courier New"/>
          <w:shd w:fill="F1F5F9" w:color="auto" w:val="clear"/>
        </w:rPr>
        <w:t xml:space="preserve">X-RateLimit-Remaining: 0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X-Retry-After: 45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X-RateLimit-Reset: 1759500000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3.3.2 </w:t>
      </w:r>
      <w:r>
        <w:rPr>
          <w:rFonts w:ascii="Courier New" w:cs="Courier New" w:eastAsia="Courier New" w:hAnsi="Courier New"/>
          <w:shd w:fill="F1F5F9" w:color="auto" w:val="clear"/>
        </w:rPr>
        <w:t xml:space="preserve">POST /api/v1/payments/charge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Implemented in this codebase as </w:t>
      </w:r>
      <w:r>
        <w:rPr>
          <w:rFonts w:ascii="Courier New" w:cs="Courier New" w:eastAsia="Courier New" w:hAnsi="Courier New"/>
          <w:shd w:fill="F1F5F9" w:color="auto" w:val="clear"/>
        </w:rPr>
        <w:t xml:space="preserve">POST /v1/payments/initiate</w:t>
      </w:r>
      <w:r>
        <w:t xml:space="preserve"> (authorization step) followed by </w:t>
      </w:r>
      <w:r>
        <w:rPr>
          <w:rFonts w:ascii="Courier New" w:cs="Courier New" w:eastAsia="Courier New" w:hAnsi="Courier New"/>
          <w:shd w:fill="F1F5F9" w:color="auto" w:val="clear"/>
        </w:rPr>
        <w:t xml:space="preserve">POST /v1/payments/{paymentId}/capture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Headers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Authorization: Basic base64(keyId:keySecret)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X-Idempotency-Key: 4c9b6a2e-1d3f-4b5a-8e7c-6f5d4c3b2a19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Content-Type: application/json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Body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"orderId": "b3f1c2a4-5e6d-4a7b-9c8d-1e2f3a4b5c6d",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"paymentMethod": "CARD",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"methodDetails":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"token": "tok_8f3a9c2b1d4e5f6a7b8c9d0e1f2a3b4c"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Success Response — </w:t>
      </w:r>
      <w:r>
        <w:rPr>
          <w:rFonts w:ascii="Courier New" w:cs="Courier New" w:eastAsia="Courier New" w:hAnsi="Courier New"/>
          <w:b/>
          <w:bCs/>
          <w:shd w:fill="F1F5F9" w:color="auto" w:val="clear"/>
        </w:rPr>
        <w:t xml:space="preserve">201 Created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"id": "9a8b7c6d-5e4f-3a2b-1c0d-9e8f7a6b5c4d",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"merchantId": "11111111-2222-3333-4444-555555555555",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"orderId": "b3f1c2a4-5e6d-4a7b-9c8d-1e2f3a4b5c6d",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"amount":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"amountUnits": 50000,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"currency": "INR"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"paymentStatus": "AUTHORIZING",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"method": "CARD",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"methodDetails":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"token": "tok_8f3a9c2b1d4e5f6a7b8c9d0e1f2a3b4c"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"bankReference":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"errorCode":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"errorDescription":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"settledAt":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"createdAt": "2026-10-03T10:05:00Z"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Capture Request — </w:t>
      </w:r>
      <w:r>
        <w:rPr>
          <w:rFonts w:ascii="Courier New" w:cs="Courier New" w:eastAsia="Courier New" w:hAnsi="Courier New"/>
          <w:b/>
          <w:bCs/>
          <w:shd w:fill="F1F5F9" w:color="auto" w:val="clear"/>
        </w:rPr>
        <w:t xml:space="preserve">POST /v1/payments/{paymentId}/capture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Success Response — </w:t>
      </w:r>
      <w:r>
        <w:rPr>
          <w:rFonts w:ascii="Courier New" w:cs="Courier New" w:eastAsia="Courier New" w:hAnsi="Courier New"/>
          <w:b/>
          <w:bCs/>
          <w:shd w:fill="F1F5F9" w:color="auto" w:val="clear"/>
        </w:rPr>
        <w:t xml:space="preserve">200 OK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"id": "9a8b7c6d-5e4f-3a2b-1c0d-9e8f7a6b5c4d",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"merchantId": "11111111-2222-3333-4444-555555555555",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"orderId": "b3f1c2a4-5e6d-4a7b-9c8d-1e2f3a4b5c6d",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"amount":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"amountUnits": 50000,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"currency": "INR"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"paymentStatus": "CAPTURED",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"method": "CARD",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"methodDetails":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"token": "tok_8f3a9c2b1d4e5f6a7b8c9d0e1f2a3b4c"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"bankReference": "SIM_REF9F3A2C1B",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"errorCode":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"errorDescription":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"settledAt":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"createdAt": "2026-10-03T10:05:00Z"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Error Response — </w:t>
      </w:r>
      <w:r>
        <w:rPr>
          <w:rFonts w:ascii="Courier New" w:cs="Courier New" w:eastAsia="Courier New" w:hAnsi="Courier New"/>
          <w:b/>
          <w:bCs/>
          <w:shd w:fill="F1F5F9" w:color="auto" w:val="clear"/>
        </w:rPr>
        <w:t xml:space="preserve">403 Forbidden</w:t>
      </w:r>
      <w:r>
        <w:t xml:space="preserve"> (invalid state transition — e.g. capture on </w:t>
      </w:r>
      <w:r>
        <w:rPr>
          <w:rFonts w:ascii="Courier New" w:cs="Courier New" w:eastAsia="Courier New" w:hAnsi="Courier New"/>
          <w:shd w:fill="F1F5F9" w:color="auto" w:val="clear"/>
        </w:rPr>
        <w:t xml:space="preserve">AUTH_EXPIRED</w:t>
      </w:r>
      <w:r>
        <w:t xml:space="preserve">)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"errorCode": "STATUS_TRANSITION_NOT_ALLOWED",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"errorMessage": "Cannot capture payment in state AUTH_EXPIRED",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"timestamp": "2026-10-03T10:30:00Z",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"fieldErrors": null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3.3.3 </w:t>
      </w:r>
      <w:r>
        <w:rPr>
          <w:rFonts w:ascii="Courier New" w:cs="Courier New" w:eastAsia="Courier New" w:hAnsi="Courier New"/>
          <w:shd w:fill="F1F5F9" w:color="auto" w:val="clear"/>
        </w:rPr>
        <w:t xml:space="preserve">POST /api/v1/refunds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Headers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Authorization: Basic base64(keyId:keySecret)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X-Idempotency-Key: 1a2b3c4d-5e6f-7a8b-9c0d-1e2f3a4b5c6d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Content-Type: application/json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Body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"paymentId": "9a8b7c6d-5e4f-3a2b-1c0d-9e8f7a6b5c4d",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"amount":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"amountUnits": 20000,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"currency": "INR"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"reason": "Customer requested partial cancellation of order items"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Success Response — </w:t>
      </w:r>
      <w:r>
        <w:rPr>
          <w:rFonts w:ascii="Courier New" w:cs="Courier New" w:eastAsia="Courier New" w:hAnsi="Courier New"/>
          <w:b/>
          <w:bCs/>
          <w:shd w:fill="F1F5F9" w:color="auto" w:val="clear"/>
        </w:rPr>
        <w:t xml:space="preserve">202 Accepted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"refundId": "5f4e3d2c-1b0a-9f8e-7d6c-5b4a3c2d1e0f",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"paymentId": "9a8b7c6d-5e4f-3a2b-1c0d-9e8f7a6b5c4d",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"amount":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"amountUnits": 20000,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"currency": "INR"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"status": "PENDING",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"reason": "Customer requested partial cancellation of order items",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"createdAt": "2026-10-03T11:00:00Z"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Error Response — </w:t>
      </w:r>
      <w:r>
        <w:rPr>
          <w:rFonts w:ascii="Courier New" w:cs="Courier New" w:eastAsia="Courier New" w:hAnsi="Courier New"/>
          <w:b/>
          <w:bCs/>
          <w:shd w:fill="F1F5F9" w:color="auto" w:val="clear"/>
        </w:rPr>
        <w:t xml:space="preserve">409 Conflict</w:t>
      </w:r>
      <w:r>
        <w:t xml:space="preserve"> (exceeds capturable balance)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"errorCode": "REFUND_EXCEEDS_BALANCE",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"errorMessage": "Refund amount exceeds remaining capturable balance of 30000 INR",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"timestamp": "2026-10-03T11:00:00Z",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"fieldErrors": null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3.3.4 </w:t>
      </w:r>
      <w:r>
        <w:rPr>
          <w:rFonts w:ascii="Courier New" w:cs="Courier New" w:eastAsia="Courier New" w:hAnsi="Courier New"/>
          <w:shd w:fill="F1F5F9" w:color="auto" w:val="clear"/>
        </w:rPr>
        <w:t xml:space="preserve">POST /api/v1/webhooks/retry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Headers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Authorization: Bearer &lt;JWT accessToken&gt;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Content-Type: application/json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Body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"webhookEventId": "aa11bb22-cc33-dd44-ee55-ff6677889900"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Success Response — </w:t>
      </w:r>
      <w:r>
        <w:rPr>
          <w:rFonts w:ascii="Courier New" w:cs="Courier New" w:eastAsia="Courier New" w:hAnsi="Courier New"/>
          <w:b/>
          <w:bCs/>
          <w:shd w:fill="F1F5F9" w:color="auto" w:val="clear"/>
        </w:rPr>
        <w:t xml:space="preserve">200 OK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"webhookEventId": "aa11bb22-cc33-dd44-ee55-ff6677889900",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"status": "PENDING",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"attempts": 3,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"nextRetryAt": "2026-10-03T11:05:00Z"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Incoming webhook delivery headers (outbound to merchant, for reference):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Content-Type: application/json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X-Razorpay-Signature: 3f2e1d0c9b8a7f6e5d4c3b2a1f0e9d8c7b6a5f4e3d2c1b0a9f8e7d6c5b4a3f2e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3.4 Security &amp; Cryptography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3.4.1 HMAC-SHA256 Webhook Signature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Signed payload</w:t>
      </w:r>
      <w:r>
        <w:t xml:space="preserve">: the exact JSON envelope delivered to the merchant (</w:t>
      </w:r>
      <w:r>
        <w:rPr>
          <w:rFonts w:ascii="Courier New" w:cs="Courier New" w:eastAsia="Courier New" w:hAnsi="Courier New"/>
          <w:shd w:fill="F1F5F9" w:color="auto" w:val="clear"/>
        </w:rPr>
        <w:t xml:space="preserve">{"event": "&lt;eventType&gt;", "payload": {...}}</w:t>
      </w:r>
      <w:r>
        <w:t xml:space="preserve">), signed with the per-merchant </w:t>
      </w:r>
      <w:r>
        <w:rPr>
          <w:rFonts w:ascii="Courier New" w:cs="Courier New" w:eastAsia="Courier New" w:hAnsi="Courier New"/>
          <w:shd w:fill="F1F5F9" w:color="auto" w:val="clear"/>
        </w:rPr>
        <w:t xml:space="preserve">webhookSecret</w:t>
      </w:r>
      <w:r>
        <w:t xml:space="preserve"> from </w:t>
      </w:r>
      <w:r>
        <w:rPr>
          <w:rFonts w:ascii="Courier New" w:cs="Courier New" w:eastAsia="Courier New" w:hAnsi="Courier New"/>
          <w:shd w:fill="F1F5F9" w:color="auto" w:val="clear"/>
        </w:rPr>
        <w:t xml:space="preserve">MerchantWebhookConfig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Mac mac = Mac.getInstance("HmacSHA256");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mac.init(new SecretKeySpec(webhookSecret.getBytes(StandardCharsets.UTF_8), "HmacSHA256"));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byte[] digest = mac.doFinal(requestBody.getBytes(StandardCharsets.UTF_8));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String signature = HexFormat.of().formatHex(digest);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sent as: X-Razorpay-Signature: &lt;signature&gt;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 a non-webhook, request-level signature use case such as </w:t>
      </w:r>
      <w:r>
        <w:rPr>
          <w:rFonts w:ascii="Courier New" w:cs="Courier New" w:eastAsia="Courier New" w:hAnsi="Courier New"/>
          <w:shd w:fill="F1F5F9" w:color="auto" w:val="clear"/>
        </w:rPr>
        <w:t xml:space="preserve">order_id + "|" + payment_id</w:t>
      </w:r>
      <w:r>
        <w:t xml:space="preserve"> (e.g. client-side payment verification, analogous to Razorpay's </w:t>
      </w:r>
      <w:r>
        <w:rPr>
          <w:rFonts w:ascii="Courier New" w:cs="Courier New" w:eastAsia="Courier New" w:hAnsi="Courier New"/>
          <w:shd w:fill="F1F5F9" w:color="auto" w:val="clear"/>
        </w:rPr>
        <w:t xml:space="preserve">razorpay_signature</w:t>
      </w:r>
      <w:r>
        <w:t xml:space="preserve"> check):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String signedPayload = orderId + "|" + paymentId;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Mac mac = Mac.getInstance("HmacSHA256");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mac.init(new SecretKeySpec(secretKey.getBytes(StandardCharsets.UTF_8), "HmacSHA256"));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byte[] digest = mac.doFinal(signedPayload.getBytes(StandardCharsets.UTF_8));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String signature = HexFormat.of().formatHex(digest);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Merchant-side verification</w:t>
      </w:r>
      <w:r>
        <w:t xml:space="preserve"> (recommended contract to document for integrators):</w:t>
      </w:r>
    </w:p>
    <w:p>
      <w:pPr>
        <w:spacing w:after="100"/>
        <w:ind w:start="20"/>
        <w:jc w:val="left"/>
      </w:pPr>
      <w:r>
        <w:t xml:space="preserve">1. </w:t>
      </w:r>
      <w:r>
        <w:t xml:space="preserve">Recompute the HMAC over the raw received body using the shared secret.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Compare using a constant-time equality check (</w:t>
      </w:r>
      <w:r>
        <w:rPr>
          <w:rFonts w:ascii="Courier New" w:cs="Courier New" w:eastAsia="Courier New" w:hAnsi="Courier New"/>
          <w:shd w:fill="F1F5F9" w:color="auto" w:val="clear"/>
        </w:rPr>
        <w:t xml:space="preserve">MessageDigest.isEqual</w:t>
      </w:r>
      <w:r>
        <w:t xml:space="preserve">), never </w:t>
      </w:r>
      <w:r>
        <w:rPr>
          <w:rFonts w:ascii="Courier New" w:cs="Courier New" w:eastAsia="Courier New" w:hAnsi="Courier New"/>
          <w:shd w:fill="F1F5F9" w:color="auto" w:val="clear"/>
        </w:rPr>
        <w:t xml:space="preserve">String.equals</w:t>
      </w:r>
      <w:r>
        <w:t xml:space="preserve">, to avoid timing attacks.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Reject the request if signatures mismatch or the header is absent.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3.4.2 Token-Based API Authentication Filter Flow</w:t>
      </w:r>
    </w:p>
    <w:p>
      <w:pPr>
        <w:spacing w:after="200"/>
      </w:pPr>
      <w:r>
        <w:t xml:space="preserve"> </w:t>
      </w:r>
    </w:p>
    <w:p>
      <w:pPr>
        <w:spacing w:after="160"/>
        <w:jc w:val="center"/>
      </w:pPr>
      <w:r>
        <w:drawing>
          <wp:inline distT="0" distB="0" distL="0" distR="0">
            <wp:extent cx="5772150" cy="8572500"/>
            <wp:effectExtent t="0" r="0" b="0" l="0"/>
            <wp:docPr id="1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Key design points: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Both filters route caught exceptions through </w:t>
      </w:r>
      <w:r>
        <w:rPr>
          <w:rFonts w:ascii="Courier New" w:cs="Courier New" w:eastAsia="Courier New" w:hAnsi="Courier New"/>
          <w:shd w:fill="F1F5F9" w:color="auto" w:val="clear"/>
        </w:rPr>
        <w:t xml:space="preserve">HandlerExceptionResolver.resolveException(...)</w:t>
      </w:r>
      <w:r>
        <w:t xml:space="preserve"> into </w:t>
      </w:r>
      <w:r>
        <w:rPr>
          <w:rFonts w:ascii="Courier New" w:cs="Courier New" w:eastAsia="Courier New" w:hAnsi="Courier New"/>
          <w:shd w:fill="F1F5F9" w:color="auto" w:val="clear"/>
        </w:rPr>
        <w:t xml:space="preserve">GlobalExceptionHandler</w:t>
      </w:r>
      <w:r>
        <w:t xml:space="preserve">, ensuring a single consistent </w:t>
      </w:r>
      <w:r>
        <w:rPr>
          <w:rFonts w:ascii="Courier New" w:cs="Courier New" w:eastAsia="Courier New" w:hAnsi="Courier New"/>
          <w:shd w:fill="F1F5F9" w:color="auto" w:val="clear"/>
        </w:rPr>
        <w:t xml:space="preserve">ErrorResponse</w:t>
      </w:r>
      <w:r>
        <w:t xml:space="preserve"> shape for </w:t>
      </w:r>
      <w:r>
        <w:rPr>
          <w:b/>
          <w:bCs/>
        </w:rPr>
        <w:t xml:space="preserve">every</w:t>
      </w:r>
      <w:r>
        <w:t xml:space="preserve"> failure path (security-layer or MVC-layer).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JWT and API-Key are </w:t>
      </w:r>
      <w:r>
        <w:rPr>
          <w:b/>
          <w:bCs/>
        </w:rPr>
        <w:t xml:space="preserve">mutually exclusive route groups</w:t>
      </w:r>
      <w:r>
        <w:t xml:space="preserve"> (</w:t>
      </w:r>
      <w:r>
        <w:rPr>
          <w:rFonts w:ascii="Courier New" w:cs="Courier New" w:eastAsia="Courier New" w:hAnsi="Courier New"/>
          <w:shd w:fill="F1F5F9" w:color="auto" w:val="clear"/>
        </w:rPr>
        <w:t xml:space="preserve">@Order(1)</w:t>
      </w:r>
      <w:r>
        <w:t xml:space="preserve"> / </w:t>
      </w:r>
      <w:r>
        <w:rPr>
          <w:rFonts w:ascii="Courier New" w:cs="Courier New" w:eastAsia="Courier New" w:hAnsi="Courier New"/>
          <w:shd w:fill="F1F5F9" w:color="auto" w:val="clear"/>
        </w:rPr>
        <w:t xml:space="preserve">@Order(2)</w:t>
      </w:r>
      <w:r>
        <w:t xml:space="preserve"> security filter chains via </w:t>
      </w:r>
      <w:r>
        <w:rPr>
          <w:rFonts w:ascii="Courier New" w:cs="Courier New" w:eastAsia="Courier New" w:hAnsi="Courier New"/>
          <w:shd w:fill="F1F5F9" w:color="auto" w:val="clear"/>
        </w:rPr>
        <w:t xml:space="preserve">securityMatcher</w:t>
      </w:r>
      <w:r>
        <w:t xml:space="preserve">), so a request path is only ever subject to one authentication scheme.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API key secrets and merchant login passwords both use </w:t>
      </w:r>
      <w:r>
        <w:rPr>
          <w:rFonts w:ascii="Courier New" w:cs="Courier New" w:eastAsia="Courier New" w:hAnsi="Courier New"/>
          <w:shd w:fill="F1F5F9" w:color="auto" w:val="clear"/>
        </w:rPr>
        <w:t xml:space="preserve">BCryptPasswordEncoder</w:t>
      </w:r>
      <w:r>
        <w:t xml:space="preserve"> — no reversible hashing of credentials anywhere in the system.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Card PANs are never stored in </w:t>
      </w:r>
      <w:r>
        <w:rPr>
          <w:rFonts w:ascii="Courier New" w:cs="Courier New" w:eastAsia="Courier New" w:hAnsi="Courier New"/>
          <w:shd w:fill="F1F5F9" w:color="auto" w:val="clear"/>
        </w:rPr>
        <w:t xml:space="preserve">payments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orders</w:t>
      </w:r>
      <w:r>
        <w:t xml:space="preserve"> — only an opaque Vault </w:t>
      </w:r>
      <w:r>
        <w:rPr>
          <w:rFonts w:ascii="Courier New" w:cs="Courier New" w:eastAsia="Courier New" w:hAnsi="Courier New"/>
          <w:shd w:fill="F1F5F9" w:color="auto" w:val="clear"/>
        </w:rPr>
        <w:t xml:space="preserve">token</w:t>
      </w:r>
      <w:r>
        <w:t xml:space="preserve">; the raw PAN lives solely in </w:t>
      </w:r>
      <w:r>
        <w:rPr>
          <w:rFonts w:ascii="Courier New" w:cs="Courier New" w:eastAsia="Courier New" w:hAnsi="Courier New"/>
          <w:shd w:fill="F1F5F9" w:color="auto" w:val="clear"/>
        </w:rPr>
        <w:t xml:space="preserve">vault_cards.encrypted_pan</w:t>
      </w:r>
      <w:r>
        <w:t xml:space="preserve">, itself encrypted under a per-card DEK which is in turn wrapped by the master key (envelope encryption), giving two layers of key rotation without re-encrypting stored card data.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i/>
          <w:iCs/>
        </w:rPr>
        <w:t xml:space="preserve">End of document.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f5117ef267124846632316326847c196cba44efa.png"/><Relationship Id="rId7" Type="http://schemas.openxmlformats.org/officeDocument/2006/relationships/image" Target="media/8850587fe36495093543ad49de77c5e1125636f4.png"/><Relationship Id="rId8" Type="http://schemas.openxmlformats.org/officeDocument/2006/relationships/image" Target="media/6ffc44398b8502e21fe469b61c915c46744385d7.png"/><Relationship Id="rId9" Type="http://schemas.openxmlformats.org/officeDocument/2006/relationships/image" Target="media/e8e1e2cc133871947965420ccc7f4ff849d771e7.png"/><Relationship Id="rId10" Type="http://schemas.openxmlformats.org/officeDocument/2006/relationships/image" Target="media/9c14053803fa354b756da6ebcf528dadde02a646.png"/><Relationship Id="rId11" Type="http://schemas.openxmlformats.org/officeDocument/2006/relationships/image" Target="media/fc4497108a853bba7c326abedd395f450d0f3615.png"/><Relationship Id="rId12" Type="http://schemas.openxmlformats.org/officeDocument/2006/relationships/image" Target="media/a6d3369af9ad00fbbeb6e4238671d8110c0f9714.png"/><Relationship Id="rId13" Type="http://schemas.openxmlformats.org/officeDocument/2006/relationships/image" Target="media/63a0523c619efacbbc278e26ee90069587cbe001.png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2026-10-04T05:59:59.105Z</dcterms:created>
  <dcterms:modified xsi:type="dcterms:W3CDTF">2026-10-04T05:59:59.105Z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