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539290" w14:textId="77777777" w:rsidR="00624642" w:rsidRPr="00624642" w:rsidRDefault="00624642" w:rsidP="00624642">
      <w:pPr>
        <w:jc w:val="center"/>
        <w:rPr>
          <w:rFonts w:ascii="Calibri" w:hAnsi="Calibri" w:cs="Calibri"/>
          <w:b/>
          <w:bCs/>
          <w:sz w:val="36"/>
          <w:szCs w:val="36"/>
        </w:rPr>
      </w:pPr>
      <w:r w:rsidRPr="00624642">
        <w:rPr>
          <w:rFonts w:ascii="Calibri" w:hAnsi="Calibri" w:cs="Calibri"/>
          <w:b/>
          <w:bCs/>
          <w:sz w:val="36"/>
          <w:szCs w:val="36"/>
        </w:rPr>
        <w:t>Preeth Nazareth</w:t>
      </w:r>
    </w:p>
    <w:p w14:paraId="241AD4DE" w14:textId="06B62918" w:rsidR="00624642" w:rsidRPr="00624642" w:rsidRDefault="00624642" w:rsidP="00624642">
      <w:pPr>
        <w:jc w:val="center"/>
        <w:rPr>
          <w:rFonts w:ascii="Calibri" w:hAnsi="Calibri" w:cs="Calibri"/>
          <w:sz w:val="22"/>
          <w:szCs w:val="22"/>
        </w:rPr>
      </w:pPr>
      <w:r w:rsidRPr="00624642">
        <w:rPr>
          <w:rFonts w:ascii="Calibri" w:hAnsi="Calibri" w:cs="Calibri"/>
          <w:sz w:val="22"/>
          <w:szCs w:val="22"/>
        </w:rPr>
        <w:t>+65 8139 9088</w:t>
      </w:r>
      <w:r>
        <w:rPr>
          <w:rFonts w:ascii="Calibri" w:hAnsi="Calibri" w:cs="Calibri"/>
          <w:sz w:val="22"/>
          <w:szCs w:val="22"/>
        </w:rPr>
        <w:t xml:space="preserve"> | </w:t>
      </w:r>
      <w:r w:rsidRPr="00624642">
        <w:rPr>
          <w:rFonts w:ascii="Calibri" w:hAnsi="Calibri" w:cs="Calibri"/>
          <w:sz w:val="22"/>
          <w:szCs w:val="22"/>
        </w:rPr>
        <w:t xml:space="preserve">preethnazareth@gmail.com | </w:t>
      </w:r>
      <w:r w:rsidR="00A24233" w:rsidRPr="00A24233">
        <w:rPr>
          <w:rFonts w:ascii="Calibri" w:hAnsi="Calibri" w:cs="Calibri"/>
          <w:sz w:val="22"/>
          <w:szCs w:val="22"/>
        </w:rPr>
        <w:t>https://www.linkedin.com/in/preethnazareth</w:t>
      </w:r>
    </w:p>
    <w:p w14:paraId="346520B1" w14:textId="19A62CC8" w:rsidR="00624642" w:rsidRPr="00624642" w:rsidRDefault="00624642" w:rsidP="00624642">
      <w:pPr>
        <w:rPr>
          <w:rFonts w:ascii="Calibri" w:hAnsi="Calibri" w:cs="Calibri"/>
          <w:sz w:val="22"/>
          <w:szCs w:val="22"/>
        </w:rPr>
      </w:pPr>
    </w:p>
    <w:p w14:paraId="050B4534" w14:textId="4A98C78B" w:rsidR="00CA4BF0" w:rsidRDefault="009D07BA" w:rsidP="009D07BA">
      <w:pPr>
        <w:jc w:val="center"/>
        <w:rPr>
          <w:rFonts w:ascii="Calibri" w:hAnsi="Calibri" w:cs="Calibri"/>
          <w:b/>
          <w:bCs/>
          <w:sz w:val="22"/>
          <w:szCs w:val="22"/>
        </w:rPr>
      </w:pPr>
      <w:r w:rsidRPr="009D07BA">
        <w:rPr>
          <w:rFonts w:ascii="Calibri" w:hAnsi="Calibri" w:cs="Calibri"/>
          <w:b/>
          <w:bCs/>
          <w:sz w:val="22"/>
          <w:szCs w:val="22"/>
        </w:rPr>
        <w:t xml:space="preserve">Technical Writer </w:t>
      </w:r>
      <w:r w:rsidR="003C330B">
        <w:rPr>
          <w:rFonts w:ascii="Calibri" w:hAnsi="Calibri" w:cs="Calibri"/>
          <w:b/>
          <w:bCs/>
          <w:sz w:val="22"/>
          <w:szCs w:val="22"/>
        </w:rPr>
        <w:t xml:space="preserve">| UX Writer | </w:t>
      </w:r>
      <w:r w:rsidRPr="009D07BA">
        <w:rPr>
          <w:rFonts w:ascii="Calibri" w:hAnsi="Calibri" w:cs="Calibri"/>
          <w:b/>
          <w:bCs/>
          <w:sz w:val="22"/>
          <w:szCs w:val="22"/>
        </w:rPr>
        <w:t>Content Strategist</w:t>
      </w:r>
      <w:r w:rsidR="005039F4">
        <w:rPr>
          <w:rFonts w:ascii="Calibri" w:hAnsi="Calibri" w:cs="Calibri"/>
          <w:b/>
          <w:bCs/>
          <w:sz w:val="22"/>
          <w:szCs w:val="22"/>
        </w:rPr>
        <w:t xml:space="preserve"> | Generative AI Writer </w:t>
      </w:r>
    </w:p>
    <w:p w14:paraId="0A79E3C7" w14:textId="77777777" w:rsidR="009D07BA" w:rsidRDefault="009D07BA" w:rsidP="00624642">
      <w:pPr>
        <w:rPr>
          <w:rFonts w:ascii="Calibri" w:hAnsi="Calibri" w:cs="Calibri"/>
          <w:sz w:val="22"/>
          <w:szCs w:val="22"/>
        </w:rPr>
      </w:pPr>
    </w:p>
    <w:p w14:paraId="0CA2E077" w14:textId="77777777" w:rsidR="00EB78AB" w:rsidRDefault="00EB78AB" w:rsidP="00624642">
      <w:pPr>
        <w:rPr>
          <w:rFonts w:ascii="Calibri" w:hAnsi="Calibri" w:cs="Calibri"/>
          <w:b/>
          <w:bCs/>
        </w:rPr>
      </w:pPr>
      <w:r>
        <w:rPr>
          <w:rFonts w:ascii="Calibri" w:hAnsi="Calibri" w:cs="Calibri"/>
          <w:b/>
          <w:bCs/>
        </w:rPr>
        <w:t>PROFILE</w:t>
      </w:r>
    </w:p>
    <w:p w14:paraId="469D715A" w14:textId="77777777" w:rsidR="00EB78AB" w:rsidRDefault="00EB78AB" w:rsidP="00624642">
      <w:pPr>
        <w:rPr>
          <w:rFonts w:ascii="Calibri" w:hAnsi="Calibri" w:cs="Calibri"/>
          <w:b/>
          <w:bCs/>
        </w:rPr>
      </w:pPr>
    </w:p>
    <w:p w14:paraId="4A20AD5B" w14:textId="3236530B" w:rsidR="00624642" w:rsidRDefault="000B62B9" w:rsidP="00624642">
      <w:pPr>
        <w:rPr>
          <w:rFonts w:ascii="Calibri" w:hAnsi="Calibri" w:cs="Calibri"/>
          <w:sz w:val="22"/>
          <w:szCs w:val="22"/>
        </w:rPr>
      </w:pPr>
      <w:r w:rsidRPr="000B62B9">
        <w:rPr>
          <w:rFonts w:ascii="Calibri" w:hAnsi="Calibri" w:cs="Calibri"/>
          <w:sz w:val="22"/>
          <w:szCs w:val="22"/>
        </w:rPr>
        <w:t>Experienced Technical Writer and UX Writer with a strong background in crafting clear, concise, and user-</w:t>
      </w:r>
      <w:proofErr w:type="spellStart"/>
      <w:r w:rsidRPr="000B62B9">
        <w:rPr>
          <w:rFonts w:ascii="Calibri" w:hAnsi="Calibri" w:cs="Calibri"/>
          <w:sz w:val="22"/>
          <w:szCs w:val="22"/>
        </w:rPr>
        <w:t>centered</w:t>
      </w:r>
      <w:proofErr w:type="spellEnd"/>
      <w:r w:rsidRPr="000B62B9">
        <w:rPr>
          <w:rFonts w:ascii="Calibri" w:hAnsi="Calibri" w:cs="Calibri"/>
          <w:sz w:val="22"/>
          <w:szCs w:val="22"/>
        </w:rPr>
        <w:t xml:space="preserve"> content for digital products. Skilled in writing intuitive UI text, </w:t>
      </w:r>
      <w:proofErr w:type="spellStart"/>
      <w:r w:rsidRPr="000B62B9">
        <w:rPr>
          <w:rFonts w:ascii="Calibri" w:hAnsi="Calibri" w:cs="Calibri"/>
          <w:sz w:val="22"/>
          <w:szCs w:val="22"/>
        </w:rPr>
        <w:t>microcopy</w:t>
      </w:r>
      <w:proofErr w:type="spellEnd"/>
      <w:r w:rsidRPr="000B62B9">
        <w:rPr>
          <w:rFonts w:ascii="Calibri" w:hAnsi="Calibri" w:cs="Calibri"/>
          <w:sz w:val="22"/>
          <w:szCs w:val="22"/>
        </w:rPr>
        <w:t>, error messages, tooltips, and onboarding flows that enhance usability and support seamless user experiences. Proven ability to collaborate cross-functionally with product managers, designers, researchers, and developers to align content with user needs, product goals, and technical constraints. Experienced in developing content strategies that reflect brand voice and tone. Adept at building and maintaining scalable content systems, style guides, and best practices to ensure consistency and quality across platforms and teams. Proficient in using Figma to collaborate with design teams and deliver in-context UI copy.</w:t>
      </w:r>
    </w:p>
    <w:p w14:paraId="67D58BD2" w14:textId="77777777" w:rsidR="00A50968" w:rsidRDefault="00A50968" w:rsidP="00624642">
      <w:pPr>
        <w:rPr>
          <w:rFonts w:ascii="Calibri" w:hAnsi="Calibri" w:cs="Calibri"/>
          <w:sz w:val="22"/>
          <w:szCs w:val="22"/>
        </w:rPr>
      </w:pPr>
    </w:p>
    <w:p w14:paraId="0AAD84BB" w14:textId="0269BB11" w:rsidR="00063993" w:rsidRDefault="00EB78AB" w:rsidP="00624642">
      <w:pPr>
        <w:rPr>
          <w:rFonts w:ascii="Calibri" w:hAnsi="Calibri" w:cs="Calibri"/>
          <w:b/>
          <w:bCs/>
        </w:rPr>
      </w:pPr>
      <w:r>
        <w:rPr>
          <w:rFonts w:ascii="Calibri" w:hAnsi="Calibri" w:cs="Calibri"/>
          <w:b/>
          <w:bCs/>
        </w:rPr>
        <w:t xml:space="preserve">KEY SKILLS </w:t>
      </w:r>
    </w:p>
    <w:p w14:paraId="5424564E" w14:textId="63CE83AC" w:rsidR="008A4166" w:rsidRPr="008A4166" w:rsidRDefault="008A4166" w:rsidP="008A4166">
      <w:pPr>
        <w:pStyle w:val="ListParagraph"/>
        <w:numPr>
          <w:ilvl w:val="0"/>
          <w:numId w:val="1"/>
        </w:numPr>
        <w:spacing w:before="100" w:beforeAutospacing="1" w:after="100" w:afterAutospacing="1"/>
        <w:rPr>
          <w:rFonts w:ascii="Calibri" w:hAnsi="Calibri" w:cs="Calibri"/>
          <w:sz w:val="22"/>
          <w:szCs w:val="22"/>
        </w:rPr>
      </w:pPr>
      <w:r w:rsidRPr="008A4166">
        <w:rPr>
          <w:rFonts w:ascii="Calibri" w:hAnsi="Calibri" w:cs="Calibri"/>
          <w:sz w:val="22"/>
          <w:szCs w:val="22"/>
        </w:rPr>
        <w:t>Content design and strategy for digital products</w:t>
      </w:r>
    </w:p>
    <w:p w14:paraId="110FD331" w14:textId="0175BB0A" w:rsidR="008A4166" w:rsidRPr="008A4166" w:rsidRDefault="008A4166" w:rsidP="008A4166">
      <w:pPr>
        <w:pStyle w:val="ListParagraph"/>
        <w:numPr>
          <w:ilvl w:val="0"/>
          <w:numId w:val="1"/>
        </w:numPr>
        <w:spacing w:before="100" w:beforeAutospacing="1" w:after="100" w:afterAutospacing="1"/>
        <w:rPr>
          <w:rFonts w:ascii="Calibri" w:hAnsi="Calibri" w:cs="Calibri"/>
          <w:sz w:val="22"/>
          <w:szCs w:val="22"/>
        </w:rPr>
      </w:pPr>
      <w:r w:rsidRPr="008A4166">
        <w:rPr>
          <w:rFonts w:ascii="Calibri" w:hAnsi="Calibri" w:cs="Calibri"/>
          <w:sz w:val="22"/>
          <w:szCs w:val="22"/>
        </w:rPr>
        <w:t xml:space="preserve">Excellent written and spoken English </w:t>
      </w:r>
    </w:p>
    <w:p w14:paraId="2725C503" w14:textId="32A74EEA" w:rsidR="008A4166" w:rsidRPr="008A4166" w:rsidRDefault="008A4166" w:rsidP="008A4166">
      <w:pPr>
        <w:pStyle w:val="ListParagraph"/>
        <w:numPr>
          <w:ilvl w:val="0"/>
          <w:numId w:val="1"/>
        </w:numPr>
        <w:spacing w:before="100" w:beforeAutospacing="1" w:after="100" w:afterAutospacing="1"/>
        <w:rPr>
          <w:rFonts w:ascii="Calibri" w:hAnsi="Calibri" w:cs="Calibri"/>
          <w:sz w:val="22"/>
          <w:szCs w:val="22"/>
        </w:rPr>
      </w:pPr>
      <w:r w:rsidRPr="008A4166">
        <w:rPr>
          <w:rFonts w:ascii="Calibri" w:hAnsi="Calibri" w:cs="Calibri"/>
          <w:sz w:val="22"/>
          <w:szCs w:val="22"/>
        </w:rPr>
        <w:t>Cross-functional collaboration with product, design, engineering, and localization teams</w:t>
      </w:r>
    </w:p>
    <w:p w14:paraId="6F03BF21" w14:textId="7817E1C8" w:rsidR="008A4166" w:rsidRPr="008A4166" w:rsidRDefault="008A4166" w:rsidP="008A4166">
      <w:pPr>
        <w:pStyle w:val="ListParagraph"/>
        <w:numPr>
          <w:ilvl w:val="0"/>
          <w:numId w:val="1"/>
        </w:numPr>
        <w:spacing w:before="100" w:beforeAutospacing="1" w:after="100" w:afterAutospacing="1"/>
        <w:rPr>
          <w:rFonts w:ascii="Calibri" w:hAnsi="Calibri" w:cs="Calibri"/>
          <w:sz w:val="22"/>
          <w:szCs w:val="22"/>
        </w:rPr>
      </w:pPr>
      <w:r w:rsidRPr="008A4166">
        <w:rPr>
          <w:rFonts w:ascii="Calibri" w:hAnsi="Calibri" w:cs="Calibri"/>
          <w:sz w:val="22"/>
          <w:szCs w:val="22"/>
        </w:rPr>
        <w:t>Entrepreneurial mindset; proactive and solutions-focused</w:t>
      </w:r>
    </w:p>
    <w:p w14:paraId="7DC85A48" w14:textId="63D270F3" w:rsidR="008A4166" w:rsidRPr="008A4166" w:rsidRDefault="008A4166" w:rsidP="008A4166">
      <w:pPr>
        <w:pStyle w:val="ListParagraph"/>
        <w:numPr>
          <w:ilvl w:val="0"/>
          <w:numId w:val="1"/>
        </w:numPr>
        <w:spacing w:before="100" w:beforeAutospacing="1" w:after="100" w:afterAutospacing="1"/>
        <w:rPr>
          <w:rFonts w:ascii="Calibri" w:hAnsi="Calibri" w:cs="Calibri"/>
          <w:sz w:val="22"/>
          <w:szCs w:val="22"/>
        </w:rPr>
      </w:pPr>
      <w:r w:rsidRPr="008A4166">
        <w:rPr>
          <w:rFonts w:ascii="Calibri" w:hAnsi="Calibri" w:cs="Calibri"/>
          <w:sz w:val="22"/>
          <w:szCs w:val="22"/>
        </w:rPr>
        <w:t>Adaptable in fast-paced, changing environments</w:t>
      </w:r>
    </w:p>
    <w:p w14:paraId="0A3C81C2" w14:textId="05F3C278" w:rsidR="008A4166" w:rsidRPr="008A4166" w:rsidRDefault="008A4166" w:rsidP="008A4166">
      <w:pPr>
        <w:pStyle w:val="ListParagraph"/>
        <w:numPr>
          <w:ilvl w:val="0"/>
          <w:numId w:val="1"/>
        </w:numPr>
        <w:spacing w:before="100" w:beforeAutospacing="1" w:after="100" w:afterAutospacing="1"/>
        <w:rPr>
          <w:rFonts w:ascii="Calibri" w:hAnsi="Calibri" w:cs="Calibri"/>
          <w:sz w:val="22"/>
          <w:szCs w:val="22"/>
        </w:rPr>
      </w:pPr>
      <w:r w:rsidRPr="008A4166">
        <w:rPr>
          <w:rFonts w:ascii="Calibri" w:hAnsi="Calibri" w:cs="Calibri"/>
          <w:sz w:val="22"/>
          <w:szCs w:val="22"/>
        </w:rPr>
        <w:t>Strong project management and multitasking skills</w:t>
      </w:r>
    </w:p>
    <w:p w14:paraId="4E4A9DDB" w14:textId="57412531" w:rsidR="008A4166" w:rsidRPr="008A4166" w:rsidRDefault="008A4166" w:rsidP="008A4166">
      <w:pPr>
        <w:pStyle w:val="ListParagraph"/>
        <w:numPr>
          <w:ilvl w:val="0"/>
          <w:numId w:val="1"/>
        </w:numPr>
        <w:spacing w:before="100" w:beforeAutospacing="1" w:after="100" w:afterAutospacing="1"/>
        <w:rPr>
          <w:rFonts w:ascii="Calibri" w:hAnsi="Calibri" w:cs="Calibri"/>
          <w:sz w:val="22"/>
          <w:szCs w:val="22"/>
        </w:rPr>
      </w:pPr>
      <w:r w:rsidRPr="008A4166">
        <w:rPr>
          <w:rFonts w:ascii="Calibri" w:hAnsi="Calibri" w:cs="Calibri"/>
          <w:sz w:val="22"/>
          <w:szCs w:val="22"/>
        </w:rPr>
        <w:t xml:space="preserve">UI copywriting, </w:t>
      </w:r>
      <w:proofErr w:type="spellStart"/>
      <w:r w:rsidRPr="008A4166">
        <w:rPr>
          <w:rFonts w:ascii="Calibri" w:hAnsi="Calibri" w:cs="Calibri"/>
          <w:sz w:val="22"/>
          <w:szCs w:val="22"/>
        </w:rPr>
        <w:t>microcopy</w:t>
      </w:r>
      <w:proofErr w:type="spellEnd"/>
      <w:r w:rsidRPr="008A4166">
        <w:rPr>
          <w:rFonts w:ascii="Calibri" w:hAnsi="Calibri" w:cs="Calibri"/>
          <w:sz w:val="22"/>
          <w:szCs w:val="22"/>
        </w:rPr>
        <w:t>, and user-focused content</w:t>
      </w:r>
    </w:p>
    <w:p w14:paraId="1F96C51C" w14:textId="5275FA0D" w:rsidR="008A4166" w:rsidRPr="008A4166" w:rsidRDefault="008A4166" w:rsidP="008A4166">
      <w:pPr>
        <w:pStyle w:val="ListParagraph"/>
        <w:numPr>
          <w:ilvl w:val="0"/>
          <w:numId w:val="1"/>
        </w:numPr>
        <w:spacing w:before="100" w:beforeAutospacing="1" w:after="100" w:afterAutospacing="1"/>
        <w:rPr>
          <w:rFonts w:ascii="Calibri" w:hAnsi="Calibri" w:cs="Calibri"/>
          <w:sz w:val="22"/>
          <w:szCs w:val="22"/>
        </w:rPr>
      </w:pPr>
      <w:r w:rsidRPr="008A4166">
        <w:rPr>
          <w:rFonts w:ascii="Calibri" w:hAnsi="Calibri" w:cs="Calibri"/>
          <w:sz w:val="22"/>
          <w:szCs w:val="22"/>
        </w:rPr>
        <w:t>Style guides, content frameworks, and glossaries</w:t>
      </w:r>
    </w:p>
    <w:p w14:paraId="761481E2" w14:textId="61C3665D" w:rsidR="008A4166" w:rsidRPr="008A4166" w:rsidRDefault="008A4166" w:rsidP="008A4166">
      <w:pPr>
        <w:pStyle w:val="ListParagraph"/>
        <w:numPr>
          <w:ilvl w:val="0"/>
          <w:numId w:val="1"/>
        </w:numPr>
        <w:spacing w:before="100" w:beforeAutospacing="1" w:after="100" w:afterAutospacing="1"/>
        <w:rPr>
          <w:rFonts w:ascii="Calibri" w:hAnsi="Calibri" w:cs="Calibri"/>
          <w:sz w:val="22"/>
          <w:szCs w:val="22"/>
        </w:rPr>
      </w:pPr>
      <w:r w:rsidRPr="008A4166">
        <w:rPr>
          <w:rFonts w:ascii="Calibri" w:hAnsi="Calibri" w:cs="Calibri"/>
          <w:sz w:val="22"/>
          <w:szCs w:val="22"/>
        </w:rPr>
        <w:t>Editing and proofreading for clarity and tone</w:t>
      </w:r>
    </w:p>
    <w:p w14:paraId="0BC7BC95" w14:textId="4FC1C0DE" w:rsidR="008A4166" w:rsidRPr="008A4166" w:rsidRDefault="008A4166" w:rsidP="008A4166">
      <w:pPr>
        <w:pStyle w:val="ListParagraph"/>
        <w:numPr>
          <w:ilvl w:val="0"/>
          <w:numId w:val="1"/>
        </w:numPr>
        <w:spacing w:before="100" w:beforeAutospacing="1" w:after="100" w:afterAutospacing="1"/>
        <w:rPr>
          <w:rFonts w:ascii="Calibri" w:hAnsi="Calibri" w:cs="Calibri"/>
          <w:sz w:val="22"/>
          <w:szCs w:val="22"/>
        </w:rPr>
      </w:pPr>
      <w:r w:rsidRPr="008A4166">
        <w:rPr>
          <w:rFonts w:ascii="Calibri" w:hAnsi="Calibri" w:cs="Calibri"/>
          <w:sz w:val="22"/>
          <w:szCs w:val="22"/>
        </w:rPr>
        <w:t>Translation and localization of UI content</w:t>
      </w:r>
    </w:p>
    <w:p w14:paraId="089A4ED0" w14:textId="06E4F115" w:rsidR="008A4166" w:rsidRPr="008A4166" w:rsidRDefault="008A4166" w:rsidP="008A4166">
      <w:pPr>
        <w:pStyle w:val="ListParagraph"/>
        <w:numPr>
          <w:ilvl w:val="0"/>
          <w:numId w:val="1"/>
        </w:numPr>
        <w:spacing w:before="100" w:beforeAutospacing="1" w:after="100" w:afterAutospacing="1"/>
        <w:rPr>
          <w:rFonts w:ascii="Calibri" w:hAnsi="Calibri" w:cs="Calibri"/>
          <w:sz w:val="22"/>
          <w:szCs w:val="22"/>
        </w:rPr>
      </w:pPr>
      <w:r w:rsidRPr="008A4166">
        <w:rPr>
          <w:rFonts w:ascii="Calibri" w:hAnsi="Calibri" w:cs="Calibri"/>
          <w:sz w:val="22"/>
          <w:szCs w:val="22"/>
        </w:rPr>
        <w:t>Strong interpersonal and cross-cultural communication</w:t>
      </w:r>
    </w:p>
    <w:p w14:paraId="22CE3B42" w14:textId="66246958" w:rsidR="008A4166" w:rsidRPr="008A4166" w:rsidRDefault="008A4166" w:rsidP="008A4166">
      <w:pPr>
        <w:pStyle w:val="ListParagraph"/>
        <w:numPr>
          <w:ilvl w:val="0"/>
          <w:numId w:val="1"/>
        </w:numPr>
        <w:spacing w:before="100" w:beforeAutospacing="1" w:after="100" w:afterAutospacing="1"/>
        <w:rPr>
          <w:rFonts w:ascii="Calibri" w:hAnsi="Calibri" w:cs="Calibri"/>
          <w:sz w:val="22"/>
          <w:szCs w:val="22"/>
        </w:rPr>
      </w:pPr>
      <w:r w:rsidRPr="008A4166">
        <w:rPr>
          <w:rFonts w:ascii="Calibri" w:hAnsi="Calibri" w:cs="Calibri"/>
          <w:sz w:val="22"/>
          <w:szCs w:val="22"/>
        </w:rPr>
        <w:t>Skilled in writing for global audiences</w:t>
      </w:r>
    </w:p>
    <w:p w14:paraId="5CC42792" w14:textId="3DAC06B3" w:rsidR="008A4166" w:rsidRPr="008A4166" w:rsidRDefault="008A4166" w:rsidP="008A4166">
      <w:pPr>
        <w:pStyle w:val="ListParagraph"/>
        <w:numPr>
          <w:ilvl w:val="0"/>
          <w:numId w:val="1"/>
        </w:numPr>
        <w:spacing w:before="100" w:beforeAutospacing="1" w:after="100" w:afterAutospacing="1"/>
        <w:rPr>
          <w:rFonts w:ascii="Calibri" w:hAnsi="Calibri" w:cs="Calibri"/>
          <w:sz w:val="22"/>
          <w:szCs w:val="22"/>
        </w:rPr>
      </w:pPr>
      <w:r w:rsidRPr="008A4166">
        <w:rPr>
          <w:rFonts w:ascii="Calibri" w:hAnsi="Calibri" w:cs="Calibri"/>
          <w:sz w:val="22"/>
          <w:szCs w:val="22"/>
        </w:rPr>
        <w:t>Problem-solving in content and UX challenges</w:t>
      </w:r>
    </w:p>
    <w:p w14:paraId="34AA4DDB" w14:textId="5C5085CE" w:rsidR="008A4166" w:rsidRPr="008A4166" w:rsidRDefault="008A4166" w:rsidP="00DD3894">
      <w:pPr>
        <w:pStyle w:val="ListParagraph"/>
        <w:numPr>
          <w:ilvl w:val="0"/>
          <w:numId w:val="1"/>
        </w:numPr>
        <w:spacing w:before="100" w:beforeAutospacing="1" w:after="100" w:afterAutospacing="1"/>
        <w:rPr>
          <w:rFonts w:ascii="Calibri" w:hAnsi="Calibri" w:cs="Calibri"/>
          <w:sz w:val="22"/>
          <w:szCs w:val="22"/>
        </w:rPr>
      </w:pPr>
      <w:r w:rsidRPr="008A4166">
        <w:rPr>
          <w:rFonts w:ascii="Calibri" w:hAnsi="Calibri" w:cs="Calibri"/>
          <w:sz w:val="22"/>
          <w:szCs w:val="22"/>
        </w:rPr>
        <w:t>Proficient in Figma for design and copy collaboration</w:t>
      </w:r>
    </w:p>
    <w:p w14:paraId="7757ED8A" w14:textId="77777777" w:rsidR="00EB78AB" w:rsidRDefault="00EB78AB" w:rsidP="00624642">
      <w:pPr>
        <w:rPr>
          <w:rFonts w:ascii="Calibri" w:hAnsi="Calibri" w:cs="Calibri"/>
          <w:b/>
          <w:bCs/>
        </w:rPr>
      </w:pPr>
    </w:p>
    <w:p w14:paraId="3ED190E5" w14:textId="2B019904" w:rsidR="00624642" w:rsidRDefault="00624642" w:rsidP="00624642">
      <w:pPr>
        <w:rPr>
          <w:rFonts w:ascii="Calibri" w:hAnsi="Calibri" w:cs="Calibri"/>
          <w:b/>
          <w:bCs/>
        </w:rPr>
      </w:pPr>
      <w:r w:rsidRPr="00624642">
        <w:rPr>
          <w:rFonts w:ascii="Calibri" w:hAnsi="Calibri" w:cs="Calibri"/>
          <w:b/>
          <w:bCs/>
        </w:rPr>
        <w:t>PROFESSIONAL EXPERIENCE</w:t>
      </w:r>
    </w:p>
    <w:p w14:paraId="2EC28A88" w14:textId="77777777" w:rsidR="00624642" w:rsidRPr="00624642" w:rsidRDefault="00624642" w:rsidP="00624642">
      <w:pPr>
        <w:rPr>
          <w:rFonts w:ascii="Calibri" w:hAnsi="Calibri" w:cs="Calibri"/>
          <w:b/>
          <w:bCs/>
        </w:rPr>
      </w:pPr>
    </w:p>
    <w:p w14:paraId="72B7F2BE" w14:textId="59D86A1C" w:rsidR="00624642" w:rsidRDefault="00624642" w:rsidP="00624642">
      <w:pPr>
        <w:tabs>
          <w:tab w:val="right" w:pos="9893"/>
        </w:tabs>
        <w:rPr>
          <w:rFonts w:ascii="Calibri" w:hAnsi="Calibri" w:cs="Calibri"/>
          <w:b/>
          <w:bCs/>
          <w:sz w:val="22"/>
          <w:szCs w:val="22"/>
        </w:rPr>
      </w:pPr>
      <w:r w:rsidRPr="00624642">
        <w:rPr>
          <w:rFonts w:ascii="Calibri" w:hAnsi="Calibri" w:cs="Calibri"/>
          <w:b/>
          <w:bCs/>
          <w:sz w:val="22"/>
          <w:szCs w:val="22"/>
        </w:rPr>
        <w:t>SCIEX,</w:t>
      </w:r>
      <w:r w:rsidRPr="00624642">
        <w:rPr>
          <w:rFonts w:ascii="Calibri" w:hAnsi="Calibri" w:cs="Calibri"/>
          <w:sz w:val="22"/>
          <w:szCs w:val="22"/>
        </w:rPr>
        <w:t xml:space="preserve"> Singapore</w:t>
      </w:r>
      <w:r>
        <w:rPr>
          <w:rFonts w:ascii="Calibri" w:hAnsi="Calibri" w:cs="Calibri"/>
          <w:sz w:val="22"/>
          <w:szCs w:val="22"/>
        </w:rPr>
        <w:tab/>
      </w:r>
      <w:r w:rsidRPr="00624642">
        <w:rPr>
          <w:rFonts w:ascii="Calibri" w:hAnsi="Calibri" w:cs="Calibri"/>
          <w:b/>
          <w:bCs/>
          <w:sz w:val="22"/>
          <w:szCs w:val="22"/>
        </w:rPr>
        <w:t>Mar 2014 – Mar 2025</w:t>
      </w:r>
    </w:p>
    <w:p w14:paraId="53918B1F" w14:textId="4BD23BDE" w:rsidR="00740FE2" w:rsidRPr="00624642" w:rsidRDefault="00740FE2" w:rsidP="00624642">
      <w:pPr>
        <w:tabs>
          <w:tab w:val="right" w:pos="9893"/>
        </w:tabs>
        <w:rPr>
          <w:rFonts w:ascii="Calibri" w:hAnsi="Calibri" w:cs="Calibri"/>
          <w:sz w:val="22"/>
          <w:szCs w:val="22"/>
        </w:rPr>
      </w:pPr>
      <w:r w:rsidRPr="00740FE2">
        <w:rPr>
          <w:rFonts w:ascii="Calibri" w:hAnsi="Calibri" w:cs="Calibri"/>
          <w:sz w:val="22"/>
          <w:szCs w:val="22"/>
        </w:rPr>
        <w:t>SCIEX, a Danaher operating company, is a global leader in mass spectrometry and capillary electrophoresis, serving life science and clinical research. The Singapore site supports research and development, quality, and technical operations for the Asia Pacific region.</w:t>
      </w:r>
    </w:p>
    <w:p w14:paraId="0EDA47B5" w14:textId="1349BB2D" w:rsidR="00740FE2" w:rsidRPr="00740FE2" w:rsidRDefault="00624642" w:rsidP="00740FE2">
      <w:pPr>
        <w:rPr>
          <w:rFonts w:ascii="Calibri" w:hAnsi="Calibri" w:cs="Calibri"/>
          <w:sz w:val="22"/>
          <w:szCs w:val="22"/>
        </w:rPr>
      </w:pPr>
      <w:r w:rsidRPr="00624642">
        <w:rPr>
          <w:rFonts w:ascii="Calibri" w:hAnsi="Calibri" w:cs="Calibri"/>
          <w:b/>
          <w:bCs/>
          <w:sz w:val="22"/>
          <w:szCs w:val="22"/>
        </w:rPr>
        <w:t xml:space="preserve">Technical Writer, </w:t>
      </w:r>
      <w:r w:rsidR="00740FE2" w:rsidRPr="00CA4BF0">
        <w:rPr>
          <w:rFonts w:ascii="Calibri" w:hAnsi="Calibri" w:cs="Calibri"/>
          <w:b/>
          <w:bCs/>
          <w:sz w:val="22"/>
          <w:szCs w:val="22"/>
        </w:rPr>
        <w:t>R</w:t>
      </w:r>
      <w:r w:rsidR="00740FE2">
        <w:rPr>
          <w:rFonts w:ascii="Calibri" w:hAnsi="Calibri" w:cs="Calibri"/>
          <w:b/>
          <w:bCs/>
          <w:sz w:val="22"/>
          <w:szCs w:val="22"/>
        </w:rPr>
        <w:t xml:space="preserve">esearch and </w:t>
      </w:r>
      <w:r w:rsidR="00740FE2" w:rsidRPr="00CA4BF0">
        <w:rPr>
          <w:rFonts w:ascii="Calibri" w:hAnsi="Calibri" w:cs="Calibri"/>
          <w:b/>
          <w:bCs/>
          <w:sz w:val="22"/>
          <w:szCs w:val="22"/>
        </w:rPr>
        <w:t>D</w:t>
      </w:r>
      <w:r w:rsidR="00740FE2">
        <w:rPr>
          <w:rFonts w:ascii="Calibri" w:hAnsi="Calibri" w:cs="Calibri"/>
          <w:b/>
          <w:bCs/>
          <w:sz w:val="22"/>
          <w:szCs w:val="22"/>
        </w:rPr>
        <w:t xml:space="preserve">evelopment </w:t>
      </w:r>
      <w:r w:rsidR="00740FE2" w:rsidRPr="00740FE2">
        <w:rPr>
          <w:rFonts w:ascii="Calibri" w:hAnsi="Calibri" w:cs="Calibri"/>
          <w:b/>
          <w:bCs/>
          <w:sz w:val="22"/>
          <w:szCs w:val="22"/>
        </w:rPr>
        <w:t>Responsibilities</w:t>
      </w:r>
      <w:r w:rsidR="00740FE2">
        <w:rPr>
          <w:rFonts w:ascii="Calibri" w:hAnsi="Calibri" w:cs="Calibri"/>
          <w:b/>
          <w:bCs/>
          <w:sz w:val="22"/>
          <w:szCs w:val="22"/>
        </w:rPr>
        <w:t>:</w:t>
      </w:r>
    </w:p>
    <w:p w14:paraId="3723EC02" w14:textId="363D5AFE" w:rsidR="00CE0E20" w:rsidRPr="00CE0E20" w:rsidRDefault="00CE0E20" w:rsidP="00CE0E20">
      <w:pPr>
        <w:pStyle w:val="ListParagraph"/>
        <w:numPr>
          <w:ilvl w:val="0"/>
          <w:numId w:val="8"/>
        </w:numPr>
        <w:spacing w:before="100" w:beforeAutospacing="1" w:after="100" w:afterAutospacing="1"/>
        <w:rPr>
          <w:rFonts w:ascii="Calibri" w:hAnsi="Calibri" w:cs="Calibri"/>
          <w:sz w:val="22"/>
          <w:szCs w:val="22"/>
        </w:rPr>
      </w:pPr>
      <w:r w:rsidRPr="00CE0E20">
        <w:rPr>
          <w:rFonts w:ascii="Calibri" w:hAnsi="Calibri" w:cs="Calibri"/>
          <w:sz w:val="22"/>
          <w:szCs w:val="22"/>
        </w:rPr>
        <w:t>Crafted clear, concise, and user-</w:t>
      </w:r>
      <w:proofErr w:type="spellStart"/>
      <w:r w:rsidRPr="00CE0E20">
        <w:rPr>
          <w:rFonts w:ascii="Calibri" w:hAnsi="Calibri" w:cs="Calibri"/>
          <w:sz w:val="22"/>
          <w:szCs w:val="22"/>
        </w:rPr>
        <w:t>centered</w:t>
      </w:r>
      <w:proofErr w:type="spellEnd"/>
      <w:r w:rsidRPr="00CE0E20">
        <w:rPr>
          <w:rFonts w:ascii="Calibri" w:hAnsi="Calibri" w:cs="Calibri"/>
          <w:sz w:val="22"/>
          <w:szCs w:val="22"/>
        </w:rPr>
        <w:t xml:space="preserve"> content for complex software and hardware systems, including user guides, quick start guides, SOPs, installation guides, and release notes, ensuring usability across diverse user personas and global markets.</w:t>
      </w:r>
    </w:p>
    <w:p w14:paraId="7821CAF6" w14:textId="046E975E" w:rsidR="00CE0E20" w:rsidRPr="00CE0E20" w:rsidRDefault="00CE0E20" w:rsidP="00CE0E20">
      <w:pPr>
        <w:pStyle w:val="ListParagraph"/>
        <w:numPr>
          <w:ilvl w:val="0"/>
          <w:numId w:val="8"/>
        </w:numPr>
        <w:spacing w:before="100" w:beforeAutospacing="1" w:after="100" w:afterAutospacing="1"/>
        <w:rPr>
          <w:rFonts w:ascii="Calibri" w:hAnsi="Calibri" w:cs="Calibri"/>
          <w:sz w:val="22"/>
          <w:szCs w:val="22"/>
        </w:rPr>
      </w:pPr>
      <w:r w:rsidRPr="00CE0E20">
        <w:rPr>
          <w:rFonts w:ascii="Calibri" w:hAnsi="Calibri" w:cs="Calibri"/>
          <w:sz w:val="22"/>
          <w:szCs w:val="22"/>
        </w:rPr>
        <w:t>Collaborated closely with cross-functional teams including software developers, UX designers, product managers, engineers, QARA personnel, and scientists to align content with user needs, product goals, and technical requirements.</w:t>
      </w:r>
    </w:p>
    <w:p w14:paraId="43742F16" w14:textId="5AD59749" w:rsidR="00CE0E20" w:rsidRPr="00CE0E20" w:rsidRDefault="00CE0E20" w:rsidP="00CE0E20">
      <w:pPr>
        <w:pStyle w:val="ListParagraph"/>
        <w:numPr>
          <w:ilvl w:val="0"/>
          <w:numId w:val="8"/>
        </w:numPr>
        <w:spacing w:before="100" w:beforeAutospacing="1" w:after="100" w:afterAutospacing="1"/>
        <w:rPr>
          <w:rFonts w:ascii="Calibri" w:hAnsi="Calibri" w:cs="Calibri"/>
          <w:sz w:val="22"/>
          <w:szCs w:val="22"/>
        </w:rPr>
      </w:pPr>
      <w:r w:rsidRPr="00CE0E20">
        <w:rPr>
          <w:rFonts w:ascii="Calibri" w:hAnsi="Calibri" w:cs="Calibri"/>
          <w:sz w:val="22"/>
          <w:szCs w:val="22"/>
        </w:rPr>
        <w:t>Contributed to UI copywriting by developing intuitive content structures, improving in-product instructions, tooltips, and user workflows to support a seamless and guided user experience.</w:t>
      </w:r>
    </w:p>
    <w:p w14:paraId="5B3F323C" w14:textId="3E98D50D" w:rsidR="00CE0E20" w:rsidRPr="00CE0E20" w:rsidRDefault="00CE0E20" w:rsidP="00CE0E20">
      <w:pPr>
        <w:pStyle w:val="ListParagraph"/>
        <w:numPr>
          <w:ilvl w:val="0"/>
          <w:numId w:val="8"/>
        </w:numPr>
        <w:spacing w:before="100" w:beforeAutospacing="1" w:after="100" w:afterAutospacing="1"/>
        <w:rPr>
          <w:rFonts w:ascii="Calibri" w:hAnsi="Calibri" w:cs="Calibri"/>
          <w:sz w:val="22"/>
          <w:szCs w:val="22"/>
        </w:rPr>
      </w:pPr>
      <w:r w:rsidRPr="00CE0E20">
        <w:rPr>
          <w:rFonts w:ascii="Calibri" w:hAnsi="Calibri" w:cs="Calibri"/>
          <w:sz w:val="22"/>
          <w:szCs w:val="22"/>
        </w:rPr>
        <w:t>Led content strategy and documentation efforts for New Product Development (NPD) projects, aligning deliverables with Agile processes and enhancing efficiency through scalable content publishing practices.</w:t>
      </w:r>
    </w:p>
    <w:p w14:paraId="2277206F" w14:textId="4C626095" w:rsidR="00CE0E20" w:rsidRPr="00CE0E20" w:rsidRDefault="00CE0E20" w:rsidP="00CE0E20">
      <w:pPr>
        <w:pStyle w:val="ListParagraph"/>
        <w:numPr>
          <w:ilvl w:val="0"/>
          <w:numId w:val="8"/>
        </w:numPr>
        <w:spacing w:before="100" w:beforeAutospacing="1" w:after="100" w:afterAutospacing="1"/>
        <w:rPr>
          <w:rFonts w:ascii="Calibri" w:hAnsi="Calibri" w:cs="Calibri"/>
          <w:sz w:val="22"/>
          <w:szCs w:val="22"/>
        </w:rPr>
      </w:pPr>
      <w:r w:rsidRPr="00CE0E20">
        <w:rPr>
          <w:rFonts w:ascii="Calibri" w:hAnsi="Calibri" w:cs="Calibri"/>
          <w:sz w:val="22"/>
          <w:szCs w:val="22"/>
        </w:rPr>
        <w:t>Managed content localisation and translation workflows to support global documentation requirements and ensure consistent brand tone and voice across platforms.</w:t>
      </w:r>
    </w:p>
    <w:p w14:paraId="4F2406BC" w14:textId="4A496BBF" w:rsidR="00CE0E20" w:rsidRPr="00CE0E20" w:rsidRDefault="00CE0E20" w:rsidP="00CE0E20">
      <w:pPr>
        <w:pStyle w:val="ListParagraph"/>
        <w:numPr>
          <w:ilvl w:val="0"/>
          <w:numId w:val="8"/>
        </w:numPr>
        <w:spacing w:before="100" w:beforeAutospacing="1" w:after="100" w:afterAutospacing="1"/>
        <w:rPr>
          <w:rFonts w:ascii="Calibri" w:hAnsi="Calibri" w:cs="Calibri"/>
          <w:sz w:val="22"/>
          <w:szCs w:val="22"/>
        </w:rPr>
      </w:pPr>
      <w:r w:rsidRPr="00CE0E20">
        <w:rPr>
          <w:rFonts w:ascii="Calibri" w:hAnsi="Calibri" w:cs="Calibri"/>
          <w:sz w:val="22"/>
          <w:szCs w:val="22"/>
        </w:rPr>
        <w:lastRenderedPageBreak/>
        <w:t>Maintained and enforced content style guides and best practices to drive consistency, clarity, and accessibility in technical and UI content.</w:t>
      </w:r>
    </w:p>
    <w:p w14:paraId="34232DEB" w14:textId="741C5B37" w:rsidR="00CE0E20" w:rsidRPr="00CE0E20" w:rsidRDefault="00CE0E20" w:rsidP="00CE0E20">
      <w:pPr>
        <w:pStyle w:val="ListParagraph"/>
        <w:numPr>
          <w:ilvl w:val="0"/>
          <w:numId w:val="8"/>
        </w:numPr>
        <w:spacing w:before="100" w:beforeAutospacing="1" w:after="100" w:afterAutospacing="1"/>
        <w:rPr>
          <w:rFonts w:ascii="Calibri" w:hAnsi="Calibri" w:cs="Calibri"/>
          <w:sz w:val="22"/>
          <w:szCs w:val="22"/>
        </w:rPr>
      </w:pPr>
      <w:r w:rsidRPr="00CE0E20">
        <w:rPr>
          <w:rFonts w:ascii="Calibri" w:hAnsi="Calibri" w:cs="Calibri"/>
          <w:sz w:val="22"/>
          <w:szCs w:val="22"/>
        </w:rPr>
        <w:t>Used SDL Tridion CMS and JIRA to manage content and track defects, fully integrating content development with Agile sprints and engineering roadmaps.</w:t>
      </w:r>
    </w:p>
    <w:p w14:paraId="44A55F1F" w14:textId="42C6D80E" w:rsidR="00CE0E20" w:rsidRPr="00CE0E20" w:rsidRDefault="00CE0E20" w:rsidP="00CE0E20">
      <w:pPr>
        <w:pStyle w:val="ListParagraph"/>
        <w:numPr>
          <w:ilvl w:val="0"/>
          <w:numId w:val="8"/>
        </w:numPr>
        <w:spacing w:before="100" w:beforeAutospacing="1" w:after="100" w:afterAutospacing="1"/>
        <w:rPr>
          <w:rFonts w:ascii="Calibri" w:hAnsi="Calibri" w:cs="Calibri"/>
          <w:sz w:val="22"/>
          <w:szCs w:val="22"/>
        </w:rPr>
      </w:pPr>
      <w:r w:rsidRPr="00CE0E20">
        <w:rPr>
          <w:rFonts w:ascii="Calibri" w:hAnsi="Calibri" w:cs="Calibri"/>
          <w:sz w:val="22"/>
          <w:szCs w:val="22"/>
        </w:rPr>
        <w:t>Facilitated peer reviews and editorial walkthroughs to ensure accuracy, quality, and compliance with regulatory and internal standards.</w:t>
      </w:r>
    </w:p>
    <w:p w14:paraId="173EFE6F" w14:textId="20D70478" w:rsidR="00CE0E20" w:rsidRPr="00CE0E20" w:rsidRDefault="00CE0E20" w:rsidP="005F6780">
      <w:pPr>
        <w:numPr>
          <w:ilvl w:val="0"/>
          <w:numId w:val="10"/>
        </w:numPr>
        <w:rPr>
          <w:rFonts w:ascii="Calibri" w:hAnsi="Calibri" w:cs="Calibri"/>
          <w:sz w:val="22"/>
          <w:szCs w:val="22"/>
        </w:rPr>
      </w:pPr>
      <w:r w:rsidRPr="00CE0E20">
        <w:rPr>
          <w:rFonts w:ascii="Calibri" w:hAnsi="Calibri" w:cs="Calibri"/>
          <w:sz w:val="22"/>
          <w:szCs w:val="22"/>
        </w:rPr>
        <w:t>Delivered internal training on the Danaher Problem Solving Process (PSP 101), fostering a culture of continuous improvement and structured problem-solving.</w:t>
      </w:r>
    </w:p>
    <w:p w14:paraId="552B770F" w14:textId="619EA81E" w:rsidR="00740FE2" w:rsidRPr="00740FE2" w:rsidRDefault="005F6780" w:rsidP="005F6780">
      <w:pPr>
        <w:pStyle w:val="ListParagraph"/>
        <w:ind w:left="360"/>
        <w:rPr>
          <w:rFonts w:ascii="Calibri" w:hAnsi="Calibri" w:cs="Calibri"/>
          <w:sz w:val="22"/>
          <w:szCs w:val="22"/>
        </w:rPr>
      </w:pPr>
      <w:r w:rsidRPr="005F6780">
        <w:rPr>
          <w:rFonts w:ascii="Calibri" w:hAnsi="Calibri" w:cs="Calibri"/>
          <w:b/>
          <w:bCs/>
          <w:sz w:val="22"/>
          <w:szCs w:val="22"/>
        </w:rPr>
        <w:t>Achievements:</w:t>
      </w:r>
    </w:p>
    <w:p w14:paraId="72353FD4" w14:textId="4E4930B8" w:rsidR="006C0457" w:rsidRDefault="006C0457" w:rsidP="005F6780">
      <w:pPr>
        <w:numPr>
          <w:ilvl w:val="0"/>
          <w:numId w:val="10"/>
        </w:numPr>
        <w:rPr>
          <w:rFonts w:ascii="Calibri" w:hAnsi="Calibri" w:cs="Calibri"/>
          <w:sz w:val="22"/>
          <w:szCs w:val="22"/>
        </w:rPr>
      </w:pPr>
      <w:r w:rsidRPr="006C0457">
        <w:rPr>
          <w:rFonts w:ascii="Calibri" w:hAnsi="Calibri" w:cs="Calibri"/>
          <w:sz w:val="22"/>
          <w:szCs w:val="22"/>
        </w:rPr>
        <w:t>Collaborated with product and design teams to create effective UI copy—including button labels, error messages, and contextual help text—that improved task completion rates and reduced user friction in key workflows.</w:t>
      </w:r>
    </w:p>
    <w:p w14:paraId="359AE817" w14:textId="27974B6C" w:rsidR="00DF55B4" w:rsidRPr="00740FE2" w:rsidRDefault="00DF55B4" w:rsidP="005F6780">
      <w:pPr>
        <w:numPr>
          <w:ilvl w:val="0"/>
          <w:numId w:val="10"/>
        </w:numPr>
        <w:rPr>
          <w:rFonts w:ascii="Calibri" w:hAnsi="Calibri" w:cs="Calibri"/>
          <w:sz w:val="22"/>
          <w:szCs w:val="22"/>
        </w:rPr>
      </w:pPr>
      <w:r w:rsidRPr="000B166A">
        <w:rPr>
          <w:rFonts w:ascii="Calibri" w:hAnsi="Calibri" w:cs="Calibri"/>
          <w:sz w:val="22"/>
          <w:szCs w:val="22"/>
        </w:rPr>
        <w:t>Certified practitioner in the Danaher Problem Solving Process (PSP 101) methodology, with expertise in driving root cause analysis using the 5 Whys technique.</w:t>
      </w:r>
    </w:p>
    <w:p w14:paraId="7F83691D" w14:textId="5E4268FF" w:rsidR="00740FE2" w:rsidRPr="00740FE2" w:rsidRDefault="00740FE2" w:rsidP="005F6780">
      <w:pPr>
        <w:numPr>
          <w:ilvl w:val="0"/>
          <w:numId w:val="10"/>
        </w:numPr>
        <w:rPr>
          <w:rFonts w:ascii="Calibri" w:hAnsi="Calibri" w:cs="Calibri"/>
          <w:sz w:val="22"/>
          <w:szCs w:val="22"/>
        </w:rPr>
      </w:pPr>
      <w:r w:rsidRPr="00740FE2">
        <w:rPr>
          <w:rFonts w:ascii="Calibri" w:hAnsi="Calibri" w:cs="Calibri"/>
          <w:sz w:val="22"/>
          <w:szCs w:val="22"/>
        </w:rPr>
        <w:t>Supported Quality Assurance as an internal auditor for ISO 9001:2015, ISO 13485:2003, and 21 CFR Part 820 standards.</w:t>
      </w:r>
    </w:p>
    <w:p w14:paraId="6F648899" w14:textId="77777777" w:rsidR="00740FE2" w:rsidRDefault="00740FE2" w:rsidP="005F6780">
      <w:pPr>
        <w:numPr>
          <w:ilvl w:val="0"/>
          <w:numId w:val="10"/>
        </w:numPr>
        <w:rPr>
          <w:rFonts w:ascii="Calibri" w:hAnsi="Calibri" w:cs="Calibri"/>
          <w:sz w:val="22"/>
          <w:szCs w:val="22"/>
        </w:rPr>
      </w:pPr>
      <w:r w:rsidRPr="00740FE2">
        <w:rPr>
          <w:rFonts w:ascii="Calibri" w:hAnsi="Calibri" w:cs="Calibri"/>
          <w:sz w:val="22"/>
          <w:szCs w:val="22"/>
        </w:rPr>
        <w:t>Contributed to employee engagement and corporate responsibility through active participation in CSR and Diversity and Inclusion teams.</w:t>
      </w:r>
    </w:p>
    <w:p w14:paraId="0B10A3A4" w14:textId="77777777" w:rsidR="00DF55B4" w:rsidRDefault="00DF55B4" w:rsidP="00DF55B4">
      <w:pPr>
        <w:rPr>
          <w:rFonts w:ascii="Calibri" w:hAnsi="Calibri" w:cs="Calibri"/>
          <w:sz w:val="22"/>
          <w:szCs w:val="22"/>
        </w:rPr>
      </w:pPr>
    </w:p>
    <w:p w14:paraId="5C6EA73C" w14:textId="325AC9B1" w:rsidR="00D71CE9" w:rsidRDefault="00D71CE9" w:rsidP="00624642">
      <w:pPr>
        <w:rPr>
          <w:rFonts w:ascii="Calibri" w:hAnsi="Calibri" w:cs="Calibri"/>
          <w:b/>
          <w:bCs/>
        </w:rPr>
      </w:pPr>
      <w:r w:rsidRPr="00D71CE9">
        <w:rPr>
          <w:rFonts w:ascii="Calibri" w:hAnsi="Calibri" w:cs="Calibri"/>
          <w:b/>
          <w:bCs/>
        </w:rPr>
        <w:t>EARLIER CAREER POSITIONS</w:t>
      </w:r>
    </w:p>
    <w:p w14:paraId="4D6D1B33" w14:textId="77777777" w:rsidR="007323B5" w:rsidRDefault="007323B5" w:rsidP="00624642">
      <w:pPr>
        <w:rPr>
          <w:rFonts w:ascii="Calibri" w:hAnsi="Calibri" w:cs="Calibri"/>
          <w:b/>
          <w:bCs/>
        </w:rPr>
      </w:pPr>
    </w:p>
    <w:p w14:paraId="2EA840DF" w14:textId="77777777" w:rsidR="005E3651" w:rsidRPr="005E3651" w:rsidRDefault="007323B5" w:rsidP="00F54179">
      <w:pPr>
        <w:pStyle w:val="ListParagraph"/>
        <w:numPr>
          <w:ilvl w:val="0"/>
          <w:numId w:val="12"/>
        </w:numPr>
        <w:tabs>
          <w:tab w:val="right" w:pos="9893"/>
        </w:tabs>
        <w:rPr>
          <w:rFonts w:ascii="Calibri" w:hAnsi="Calibri" w:cs="Calibri"/>
          <w:b/>
          <w:bCs/>
        </w:rPr>
      </w:pPr>
      <w:proofErr w:type="spellStart"/>
      <w:r w:rsidRPr="005E3651">
        <w:rPr>
          <w:rFonts w:ascii="Calibri" w:hAnsi="Calibri" w:cs="Calibri"/>
          <w:b/>
          <w:bCs/>
          <w:sz w:val="22"/>
          <w:szCs w:val="22"/>
        </w:rPr>
        <w:t>CyberOptics</w:t>
      </w:r>
      <w:proofErr w:type="spellEnd"/>
      <w:r w:rsidRPr="005E3651">
        <w:rPr>
          <w:rFonts w:ascii="Calibri" w:hAnsi="Calibri" w:cs="Calibri"/>
          <w:b/>
          <w:bCs/>
          <w:sz w:val="22"/>
          <w:szCs w:val="22"/>
        </w:rPr>
        <w:t xml:space="preserve"> Pte Ltd</w:t>
      </w:r>
      <w:r w:rsidRPr="005E3651">
        <w:rPr>
          <w:rFonts w:ascii="Calibri" w:hAnsi="Calibri" w:cs="Calibri"/>
          <w:sz w:val="22"/>
          <w:szCs w:val="22"/>
        </w:rPr>
        <w:t xml:space="preserve">, Singapore </w:t>
      </w:r>
    </w:p>
    <w:p w14:paraId="7A3FE764" w14:textId="5DA2190F" w:rsidR="007323B5" w:rsidRPr="005E3651" w:rsidRDefault="007323B5" w:rsidP="005E3651">
      <w:pPr>
        <w:pStyle w:val="ListParagraph"/>
        <w:tabs>
          <w:tab w:val="right" w:pos="9893"/>
        </w:tabs>
        <w:rPr>
          <w:rFonts w:ascii="Calibri" w:hAnsi="Calibri" w:cs="Calibri"/>
          <w:b/>
          <w:bCs/>
        </w:rPr>
      </w:pPr>
      <w:r w:rsidRPr="005E3651">
        <w:rPr>
          <w:rFonts w:ascii="Calibri" w:hAnsi="Calibri" w:cs="Calibri"/>
          <w:b/>
          <w:bCs/>
          <w:sz w:val="22"/>
          <w:szCs w:val="22"/>
        </w:rPr>
        <w:t>Technical Writer</w:t>
      </w:r>
    </w:p>
    <w:p w14:paraId="0FFED84D" w14:textId="77777777" w:rsidR="00D71CE9" w:rsidRPr="00624642" w:rsidRDefault="00D71CE9" w:rsidP="00624642">
      <w:pPr>
        <w:rPr>
          <w:rFonts w:ascii="Calibri" w:hAnsi="Calibri" w:cs="Calibri"/>
          <w:sz w:val="22"/>
          <w:szCs w:val="22"/>
        </w:rPr>
      </w:pPr>
    </w:p>
    <w:p w14:paraId="6EA06DBC" w14:textId="49305749" w:rsidR="00624642" w:rsidRPr="005E3651" w:rsidRDefault="00624642" w:rsidP="005E3651">
      <w:pPr>
        <w:pStyle w:val="ListParagraph"/>
        <w:numPr>
          <w:ilvl w:val="0"/>
          <w:numId w:val="12"/>
        </w:numPr>
        <w:tabs>
          <w:tab w:val="right" w:pos="9893"/>
        </w:tabs>
        <w:rPr>
          <w:rFonts w:ascii="Calibri" w:hAnsi="Calibri" w:cs="Calibri"/>
          <w:b/>
          <w:bCs/>
          <w:sz w:val="22"/>
          <w:szCs w:val="22"/>
        </w:rPr>
      </w:pPr>
      <w:r w:rsidRPr="005E3651">
        <w:rPr>
          <w:rFonts w:ascii="Calibri" w:hAnsi="Calibri" w:cs="Calibri"/>
          <w:b/>
          <w:bCs/>
          <w:sz w:val="22"/>
          <w:szCs w:val="22"/>
        </w:rPr>
        <w:t>Sasken Network Engineering Ltd,</w:t>
      </w:r>
      <w:r w:rsidRPr="005E3651">
        <w:rPr>
          <w:rFonts w:ascii="Calibri" w:hAnsi="Calibri" w:cs="Calibri"/>
          <w:sz w:val="22"/>
          <w:szCs w:val="22"/>
        </w:rPr>
        <w:t xml:space="preserve"> Bengaluru, India</w:t>
      </w:r>
      <w:r w:rsidRPr="005E3651">
        <w:rPr>
          <w:rFonts w:ascii="Calibri" w:hAnsi="Calibri" w:cs="Calibri"/>
          <w:sz w:val="22"/>
          <w:szCs w:val="22"/>
        </w:rPr>
        <w:tab/>
      </w:r>
    </w:p>
    <w:p w14:paraId="401A1728" w14:textId="7DF06FE1" w:rsidR="00624642" w:rsidRPr="005E3651" w:rsidRDefault="00624642" w:rsidP="005E3651">
      <w:pPr>
        <w:pStyle w:val="ListParagraph"/>
        <w:rPr>
          <w:rFonts w:ascii="Calibri" w:hAnsi="Calibri" w:cs="Calibri"/>
          <w:b/>
          <w:bCs/>
          <w:sz w:val="22"/>
          <w:szCs w:val="22"/>
        </w:rPr>
      </w:pPr>
      <w:r w:rsidRPr="005E3651">
        <w:rPr>
          <w:rFonts w:ascii="Calibri" w:hAnsi="Calibri" w:cs="Calibri"/>
          <w:b/>
          <w:bCs/>
          <w:sz w:val="22"/>
          <w:szCs w:val="22"/>
        </w:rPr>
        <w:t>Intermediate Technical Writer</w:t>
      </w:r>
    </w:p>
    <w:p w14:paraId="1CA94CEC" w14:textId="77777777" w:rsidR="00624642" w:rsidRPr="00624642" w:rsidRDefault="00624642" w:rsidP="00624642">
      <w:pPr>
        <w:rPr>
          <w:rFonts w:ascii="Calibri" w:hAnsi="Calibri" w:cs="Calibri"/>
          <w:sz w:val="22"/>
          <w:szCs w:val="22"/>
        </w:rPr>
      </w:pPr>
    </w:p>
    <w:p w14:paraId="411B0A67" w14:textId="5E915D7D" w:rsidR="00624642" w:rsidRPr="005E3651" w:rsidRDefault="00624642" w:rsidP="005E3651">
      <w:pPr>
        <w:pStyle w:val="ListParagraph"/>
        <w:numPr>
          <w:ilvl w:val="0"/>
          <w:numId w:val="12"/>
        </w:numPr>
        <w:tabs>
          <w:tab w:val="right" w:pos="9893"/>
        </w:tabs>
        <w:rPr>
          <w:rFonts w:ascii="Calibri" w:hAnsi="Calibri" w:cs="Calibri"/>
          <w:b/>
          <w:bCs/>
          <w:sz w:val="22"/>
          <w:szCs w:val="22"/>
        </w:rPr>
      </w:pPr>
      <w:r w:rsidRPr="005E3651">
        <w:rPr>
          <w:rFonts w:ascii="Calibri" w:hAnsi="Calibri" w:cs="Calibri"/>
          <w:b/>
          <w:bCs/>
          <w:sz w:val="22"/>
          <w:szCs w:val="22"/>
        </w:rPr>
        <w:t>Alcatel-Lucent</w:t>
      </w:r>
      <w:r w:rsidRPr="005E3651">
        <w:rPr>
          <w:rFonts w:ascii="Calibri" w:hAnsi="Calibri" w:cs="Calibri"/>
          <w:sz w:val="22"/>
          <w:szCs w:val="22"/>
        </w:rPr>
        <w:t>, Bengaluru, India</w:t>
      </w:r>
      <w:r w:rsidRPr="005E3651">
        <w:rPr>
          <w:rFonts w:ascii="Calibri" w:hAnsi="Calibri" w:cs="Calibri"/>
          <w:sz w:val="22"/>
          <w:szCs w:val="22"/>
        </w:rPr>
        <w:tab/>
      </w:r>
    </w:p>
    <w:p w14:paraId="24EA9684" w14:textId="6147698B" w:rsidR="00624642" w:rsidRPr="005E3651" w:rsidRDefault="00624642" w:rsidP="005E3651">
      <w:pPr>
        <w:pStyle w:val="ListParagraph"/>
        <w:rPr>
          <w:rFonts w:ascii="Calibri" w:hAnsi="Calibri" w:cs="Calibri"/>
          <w:b/>
          <w:bCs/>
          <w:sz w:val="22"/>
          <w:szCs w:val="22"/>
        </w:rPr>
      </w:pPr>
      <w:r w:rsidRPr="005E3651">
        <w:rPr>
          <w:rFonts w:ascii="Calibri" w:hAnsi="Calibri" w:cs="Calibri"/>
          <w:b/>
          <w:bCs/>
          <w:sz w:val="22"/>
          <w:szCs w:val="22"/>
        </w:rPr>
        <w:t>Technical Writer</w:t>
      </w:r>
    </w:p>
    <w:p w14:paraId="1CAAA084" w14:textId="77777777" w:rsidR="00624642" w:rsidRDefault="00624642" w:rsidP="00624642">
      <w:pPr>
        <w:rPr>
          <w:rFonts w:ascii="Calibri" w:hAnsi="Calibri" w:cs="Calibri"/>
          <w:sz w:val="22"/>
          <w:szCs w:val="22"/>
        </w:rPr>
      </w:pPr>
    </w:p>
    <w:p w14:paraId="69BF5D27" w14:textId="09BC79AD" w:rsidR="00624642" w:rsidRPr="005E3651" w:rsidRDefault="00624642" w:rsidP="005E3651">
      <w:pPr>
        <w:pStyle w:val="ListParagraph"/>
        <w:numPr>
          <w:ilvl w:val="0"/>
          <w:numId w:val="12"/>
        </w:numPr>
        <w:tabs>
          <w:tab w:val="right" w:pos="9893"/>
        </w:tabs>
        <w:rPr>
          <w:rFonts w:ascii="Calibri" w:hAnsi="Calibri" w:cs="Calibri"/>
          <w:b/>
          <w:bCs/>
          <w:sz w:val="22"/>
          <w:szCs w:val="22"/>
        </w:rPr>
      </w:pPr>
      <w:r w:rsidRPr="005E3651">
        <w:rPr>
          <w:rFonts w:ascii="Calibri" w:hAnsi="Calibri" w:cs="Calibri"/>
          <w:b/>
          <w:bCs/>
          <w:sz w:val="22"/>
          <w:szCs w:val="22"/>
        </w:rPr>
        <w:t>Freelance Technical Writer</w:t>
      </w:r>
      <w:r w:rsidRPr="005E3651">
        <w:rPr>
          <w:rFonts w:ascii="Calibri" w:hAnsi="Calibri" w:cs="Calibri"/>
          <w:b/>
          <w:bCs/>
          <w:sz w:val="22"/>
          <w:szCs w:val="22"/>
        </w:rPr>
        <w:tab/>
      </w:r>
    </w:p>
    <w:p w14:paraId="02E9F372" w14:textId="77777777" w:rsidR="00624642" w:rsidRDefault="00624642" w:rsidP="00624642">
      <w:pPr>
        <w:rPr>
          <w:rFonts w:ascii="Calibri" w:hAnsi="Calibri" w:cs="Calibri"/>
          <w:sz w:val="22"/>
          <w:szCs w:val="22"/>
        </w:rPr>
      </w:pPr>
    </w:p>
    <w:p w14:paraId="77DDB3D5" w14:textId="2FFE0D0C" w:rsidR="00624642" w:rsidRDefault="00624642" w:rsidP="00624642">
      <w:pPr>
        <w:rPr>
          <w:rFonts w:ascii="Calibri" w:hAnsi="Calibri" w:cs="Calibri"/>
          <w:b/>
          <w:bCs/>
        </w:rPr>
      </w:pPr>
      <w:r w:rsidRPr="00624642">
        <w:rPr>
          <w:rFonts w:ascii="Calibri" w:hAnsi="Calibri" w:cs="Calibri"/>
          <w:b/>
          <w:bCs/>
        </w:rPr>
        <w:t>EDUCATION</w:t>
      </w:r>
    </w:p>
    <w:p w14:paraId="0A811735" w14:textId="77777777" w:rsidR="00624642" w:rsidRPr="00624642" w:rsidRDefault="00624642" w:rsidP="00624642">
      <w:pPr>
        <w:rPr>
          <w:rFonts w:ascii="Calibri" w:hAnsi="Calibri" w:cs="Calibri"/>
          <w:b/>
          <w:bCs/>
        </w:rPr>
      </w:pPr>
    </w:p>
    <w:p w14:paraId="0F48E625" w14:textId="72ED27C9" w:rsidR="00624642" w:rsidRPr="00624642" w:rsidRDefault="00624642" w:rsidP="00624642">
      <w:pPr>
        <w:tabs>
          <w:tab w:val="right" w:pos="9893"/>
        </w:tabs>
        <w:rPr>
          <w:rFonts w:ascii="Calibri" w:hAnsi="Calibri" w:cs="Calibri"/>
          <w:sz w:val="22"/>
          <w:szCs w:val="22"/>
        </w:rPr>
      </w:pPr>
      <w:r w:rsidRPr="00624642">
        <w:rPr>
          <w:rFonts w:ascii="Calibri" w:hAnsi="Calibri" w:cs="Calibri"/>
          <w:b/>
          <w:bCs/>
          <w:sz w:val="22"/>
          <w:szCs w:val="22"/>
        </w:rPr>
        <w:t>Master of Science (Bioscience)</w:t>
      </w:r>
      <w:r>
        <w:rPr>
          <w:rFonts w:ascii="Calibri" w:hAnsi="Calibri" w:cs="Calibri"/>
          <w:sz w:val="22"/>
          <w:szCs w:val="22"/>
        </w:rPr>
        <w:tab/>
      </w:r>
    </w:p>
    <w:p w14:paraId="7AB1E557" w14:textId="6477036D" w:rsidR="00624642" w:rsidRPr="00624642" w:rsidRDefault="00624642" w:rsidP="00624642">
      <w:pPr>
        <w:rPr>
          <w:rFonts w:ascii="Calibri" w:hAnsi="Calibri" w:cs="Calibri"/>
          <w:sz w:val="22"/>
          <w:szCs w:val="22"/>
        </w:rPr>
      </w:pPr>
      <w:r w:rsidRPr="00624642">
        <w:rPr>
          <w:rFonts w:ascii="Calibri" w:hAnsi="Calibri" w:cs="Calibri"/>
          <w:sz w:val="22"/>
          <w:szCs w:val="22"/>
        </w:rPr>
        <w:t>University of Mysore, India</w:t>
      </w:r>
    </w:p>
    <w:p w14:paraId="37D2408E" w14:textId="77777777" w:rsidR="00624642" w:rsidRDefault="00624642" w:rsidP="00624642">
      <w:pPr>
        <w:rPr>
          <w:rFonts w:ascii="Calibri" w:hAnsi="Calibri" w:cs="Calibri"/>
          <w:sz w:val="22"/>
          <w:szCs w:val="22"/>
        </w:rPr>
      </w:pPr>
    </w:p>
    <w:p w14:paraId="15B83AE3" w14:textId="0F1C3BD7" w:rsidR="00624642" w:rsidRPr="00624642" w:rsidRDefault="00624642" w:rsidP="00624642">
      <w:pPr>
        <w:tabs>
          <w:tab w:val="right" w:pos="9893"/>
        </w:tabs>
        <w:rPr>
          <w:rFonts w:ascii="Calibri" w:hAnsi="Calibri" w:cs="Calibri"/>
          <w:b/>
          <w:bCs/>
          <w:sz w:val="22"/>
          <w:szCs w:val="22"/>
        </w:rPr>
      </w:pPr>
      <w:r w:rsidRPr="00624642">
        <w:rPr>
          <w:rFonts w:ascii="Calibri" w:hAnsi="Calibri" w:cs="Calibri"/>
          <w:b/>
          <w:bCs/>
          <w:sz w:val="22"/>
          <w:szCs w:val="22"/>
        </w:rPr>
        <w:t>Bachelor of Science (Biochemistry, Botany, Zoology)</w:t>
      </w:r>
      <w:r>
        <w:rPr>
          <w:rFonts w:ascii="Calibri" w:hAnsi="Calibri" w:cs="Calibri"/>
          <w:sz w:val="22"/>
          <w:szCs w:val="22"/>
        </w:rPr>
        <w:tab/>
      </w:r>
    </w:p>
    <w:p w14:paraId="57B7C8BE" w14:textId="04C274EF" w:rsidR="00624642" w:rsidRPr="00624642" w:rsidRDefault="00624642" w:rsidP="00624642">
      <w:pPr>
        <w:rPr>
          <w:rFonts w:ascii="Calibri" w:hAnsi="Calibri" w:cs="Calibri"/>
          <w:sz w:val="22"/>
          <w:szCs w:val="22"/>
        </w:rPr>
      </w:pPr>
      <w:r w:rsidRPr="00624642">
        <w:rPr>
          <w:rFonts w:ascii="Calibri" w:hAnsi="Calibri" w:cs="Calibri"/>
          <w:sz w:val="22"/>
          <w:szCs w:val="22"/>
        </w:rPr>
        <w:t>University of Mysore, India</w:t>
      </w:r>
    </w:p>
    <w:p w14:paraId="0496EF30" w14:textId="77777777" w:rsidR="00624642" w:rsidRDefault="00624642" w:rsidP="00624642">
      <w:pPr>
        <w:rPr>
          <w:rFonts w:ascii="Calibri" w:hAnsi="Calibri" w:cs="Calibri"/>
          <w:sz w:val="22"/>
          <w:szCs w:val="22"/>
        </w:rPr>
      </w:pPr>
    </w:p>
    <w:p w14:paraId="60A169D8" w14:textId="5EA35A49" w:rsidR="00624642" w:rsidRPr="00624642" w:rsidRDefault="00624642" w:rsidP="00624642">
      <w:pPr>
        <w:rPr>
          <w:rFonts w:ascii="Calibri" w:hAnsi="Calibri" w:cs="Calibri"/>
          <w:b/>
          <w:bCs/>
        </w:rPr>
      </w:pPr>
      <w:r w:rsidRPr="00624642">
        <w:rPr>
          <w:rFonts w:ascii="Calibri" w:hAnsi="Calibri" w:cs="Calibri"/>
          <w:b/>
          <w:bCs/>
        </w:rPr>
        <w:t>CERTIFICATIONS</w:t>
      </w:r>
    </w:p>
    <w:p w14:paraId="407E0EF0" w14:textId="77777777" w:rsidR="00624642" w:rsidRPr="00624642" w:rsidRDefault="00624642" w:rsidP="00624642">
      <w:pPr>
        <w:rPr>
          <w:rFonts w:ascii="Calibri" w:hAnsi="Calibri" w:cs="Calibri"/>
          <w:sz w:val="22"/>
          <w:szCs w:val="22"/>
        </w:rPr>
      </w:pPr>
    </w:p>
    <w:p w14:paraId="2B667211" w14:textId="45DAD5E3" w:rsidR="00624642" w:rsidRPr="00624642" w:rsidRDefault="00624642" w:rsidP="00624642">
      <w:pPr>
        <w:pStyle w:val="ListParagraph"/>
        <w:numPr>
          <w:ilvl w:val="0"/>
          <w:numId w:val="4"/>
        </w:numPr>
        <w:rPr>
          <w:rFonts w:ascii="Calibri" w:hAnsi="Calibri" w:cs="Calibri"/>
          <w:sz w:val="22"/>
          <w:szCs w:val="22"/>
        </w:rPr>
      </w:pPr>
      <w:r w:rsidRPr="00624642">
        <w:rPr>
          <w:rFonts w:ascii="Calibri" w:hAnsi="Calibri" w:cs="Calibri"/>
          <w:sz w:val="22"/>
          <w:szCs w:val="22"/>
        </w:rPr>
        <w:t>Generative AI, Vertical Institute, Singapore (2025)</w:t>
      </w:r>
      <w:r w:rsidR="00861999">
        <w:rPr>
          <w:rFonts w:ascii="Calibri" w:hAnsi="Calibri" w:cs="Calibri"/>
          <w:sz w:val="22"/>
          <w:szCs w:val="22"/>
        </w:rPr>
        <w:t>.</w:t>
      </w:r>
    </w:p>
    <w:p w14:paraId="1432AD8D" w14:textId="774C32B6" w:rsidR="00624642" w:rsidRPr="00624642" w:rsidRDefault="00624642" w:rsidP="00624642">
      <w:pPr>
        <w:pStyle w:val="ListParagraph"/>
        <w:numPr>
          <w:ilvl w:val="0"/>
          <w:numId w:val="4"/>
        </w:numPr>
        <w:rPr>
          <w:rFonts w:ascii="Calibri" w:hAnsi="Calibri" w:cs="Calibri"/>
          <w:sz w:val="22"/>
          <w:szCs w:val="22"/>
        </w:rPr>
      </w:pPr>
      <w:r w:rsidRPr="00624642">
        <w:rPr>
          <w:rFonts w:ascii="Calibri" w:hAnsi="Calibri" w:cs="Calibri"/>
          <w:sz w:val="22"/>
          <w:szCs w:val="22"/>
        </w:rPr>
        <w:t>UI/UX Design, Vertical Institute, Singapore (2024)</w:t>
      </w:r>
      <w:r w:rsidR="00861999">
        <w:rPr>
          <w:rFonts w:ascii="Calibri" w:hAnsi="Calibri" w:cs="Calibri"/>
          <w:sz w:val="22"/>
          <w:szCs w:val="22"/>
        </w:rPr>
        <w:t>.</w:t>
      </w:r>
    </w:p>
    <w:p w14:paraId="7738B69D" w14:textId="41427ABC" w:rsidR="00624642" w:rsidRPr="00624642" w:rsidRDefault="00624642" w:rsidP="00624642">
      <w:pPr>
        <w:pStyle w:val="ListParagraph"/>
        <w:numPr>
          <w:ilvl w:val="0"/>
          <w:numId w:val="4"/>
        </w:numPr>
        <w:rPr>
          <w:rFonts w:ascii="Calibri" w:hAnsi="Calibri" w:cs="Calibri"/>
          <w:sz w:val="22"/>
          <w:szCs w:val="22"/>
        </w:rPr>
      </w:pPr>
      <w:r w:rsidRPr="00624642">
        <w:rPr>
          <w:rFonts w:ascii="Calibri" w:hAnsi="Calibri" w:cs="Calibri"/>
          <w:sz w:val="22"/>
          <w:szCs w:val="22"/>
        </w:rPr>
        <w:t>Danaher PSP 101 Certified Practitioner, SCIEX, Singapore (Recertified 2024)</w:t>
      </w:r>
      <w:r w:rsidR="00861999">
        <w:rPr>
          <w:rFonts w:ascii="Calibri" w:hAnsi="Calibri" w:cs="Calibri"/>
          <w:sz w:val="22"/>
          <w:szCs w:val="22"/>
        </w:rPr>
        <w:t>.</w:t>
      </w:r>
    </w:p>
    <w:p w14:paraId="55C28E4F" w14:textId="2E6B59A3" w:rsidR="00624642" w:rsidRPr="00624642" w:rsidRDefault="00624642" w:rsidP="00624642">
      <w:pPr>
        <w:pStyle w:val="ListParagraph"/>
        <w:numPr>
          <w:ilvl w:val="0"/>
          <w:numId w:val="4"/>
        </w:numPr>
        <w:rPr>
          <w:rFonts w:ascii="Calibri" w:hAnsi="Calibri" w:cs="Calibri"/>
          <w:sz w:val="22"/>
          <w:szCs w:val="22"/>
        </w:rPr>
      </w:pPr>
      <w:r w:rsidRPr="00624642">
        <w:rPr>
          <w:rFonts w:ascii="Calibri" w:hAnsi="Calibri" w:cs="Calibri"/>
          <w:sz w:val="22"/>
          <w:szCs w:val="22"/>
        </w:rPr>
        <w:t>Essentials of Project Management, British Council, Singapore (2018)</w:t>
      </w:r>
      <w:r w:rsidR="00861999">
        <w:rPr>
          <w:rFonts w:ascii="Calibri" w:hAnsi="Calibri" w:cs="Calibri"/>
          <w:sz w:val="22"/>
          <w:szCs w:val="22"/>
        </w:rPr>
        <w:t>.</w:t>
      </w:r>
    </w:p>
    <w:p w14:paraId="23DA4E7C" w14:textId="675A85CC" w:rsidR="00624642" w:rsidRPr="00624642" w:rsidRDefault="00624642" w:rsidP="00624642">
      <w:pPr>
        <w:pStyle w:val="ListParagraph"/>
        <w:numPr>
          <w:ilvl w:val="0"/>
          <w:numId w:val="4"/>
        </w:numPr>
        <w:rPr>
          <w:rFonts w:ascii="Calibri" w:hAnsi="Calibri" w:cs="Calibri"/>
          <w:sz w:val="22"/>
          <w:szCs w:val="22"/>
        </w:rPr>
      </w:pPr>
      <w:r w:rsidRPr="00624642">
        <w:rPr>
          <w:rFonts w:ascii="Calibri" w:hAnsi="Calibri" w:cs="Calibri"/>
          <w:sz w:val="22"/>
          <w:szCs w:val="22"/>
        </w:rPr>
        <w:t>Voice of Customer (</w:t>
      </w:r>
      <w:proofErr w:type="spellStart"/>
      <w:r w:rsidRPr="00624642">
        <w:rPr>
          <w:rFonts w:ascii="Calibri" w:hAnsi="Calibri" w:cs="Calibri"/>
          <w:sz w:val="22"/>
          <w:szCs w:val="22"/>
        </w:rPr>
        <w:t>VoC</w:t>
      </w:r>
      <w:proofErr w:type="spellEnd"/>
      <w:r w:rsidRPr="00624642">
        <w:rPr>
          <w:rFonts w:ascii="Calibri" w:hAnsi="Calibri" w:cs="Calibri"/>
          <w:sz w:val="22"/>
          <w:szCs w:val="22"/>
        </w:rPr>
        <w:t>), SCIEX, Singapore (2018)</w:t>
      </w:r>
      <w:r w:rsidR="00861999">
        <w:rPr>
          <w:rFonts w:ascii="Calibri" w:hAnsi="Calibri" w:cs="Calibri"/>
          <w:sz w:val="22"/>
          <w:szCs w:val="22"/>
        </w:rPr>
        <w:t>.</w:t>
      </w:r>
    </w:p>
    <w:p w14:paraId="0901A01A" w14:textId="7298E89F" w:rsidR="00624642" w:rsidRPr="00624642" w:rsidRDefault="00624642" w:rsidP="00624642">
      <w:pPr>
        <w:pStyle w:val="ListParagraph"/>
        <w:numPr>
          <w:ilvl w:val="0"/>
          <w:numId w:val="4"/>
        </w:numPr>
        <w:rPr>
          <w:rFonts w:ascii="Calibri" w:hAnsi="Calibri" w:cs="Calibri"/>
          <w:sz w:val="22"/>
          <w:szCs w:val="22"/>
        </w:rPr>
      </w:pPr>
      <w:r w:rsidRPr="00624642">
        <w:rPr>
          <w:rFonts w:ascii="Calibri" w:hAnsi="Calibri" w:cs="Calibri"/>
          <w:sz w:val="22"/>
          <w:szCs w:val="22"/>
        </w:rPr>
        <w:t>QMS Internal Auditor: ISO 9001:2015, ISO 13485:2003, 21 CFR Part 820, Singapore</w:t>
      </w:r>
      <w:r w:rsidR="00861999">
        <w:rPr>
          <w:rFonts w:ascii="Calibri" w:hAnsi="Calibri" w:cs="Calibri"/>
          <w:sz w:val="22"/>
          <w:szCs w:val="22"/>
        </w:rPr>
        <w:t>.</w:t>
      </w:r>
    </w:p>
    <w:p w14:paraId="1E67A9A3" w14:textId="51414E25" w:rsidR="00624642" w:rsidRPr="00624642" w:rsidRDefault="00624642" w:rsidP="00624642">
      <w:pPr>
        <w:pStyle w:val="ListParagraph"/>
        <w:numPr>
          <w:ilvl w:val="0"/>
          <w:numId w:val="4"/>
        </w:numPr>
        <w:rPr>
          <w:rFonts w:ascii="Calibri" w:hAnsi="Calibri" w:cs="Calibri"/>
          <w:sz w:val="22"/>
          <w:szCs w:val="22"/>
        </w:rPr>
      </w:pPr>
      <w:r w:rsidRPr="00624642">
        <w:rPr>
          <w:rFonts w:ascii="Calibri" w:hAnsi="Calibri" w:cs="Calibri"/>
          <w:sz w:val="22"/>
          <w:szCs w:val="22"/>
        </w:rPr>
        <w:t>The Fundamental Certification Program in Technical Writing, Bengaluru, India</w:t>
      </w:r>
      <w:r w:rsidR="00861999">
        <w:rPr>
          <w:rFonts w:ascii="Calibri" w:hAnsi="Calibri" w:cs="Calibri"/>
          <w:sz w:val="22"/>
          <w:szCs w:val="22"/>
        </w:rPr>
        <w:t>.</w:t>
      </w:r>
    </w:p>
    <w:p w14:paraId="0965DBFA" w14:textId="77777777" w:rsidR="00624642" w:rsidRDefault="00624642" w:rsidP="00624642">
      <w:pPr>
        <w:rPr>
          <w:rFonts w:ascii="Calibri" w:hAnsi="Calibri" w:cs="Calibri"/>
          <w:sz w:val="22"/>
          <w:szCs w:val="22"/>
        </w:rPr>
      </w:pPr>
    </w:p>
    <w:p w14:paraId="7CC29879" w14:textId="5884ADC9" w:rsidR="00624642" w:rsidRPr="00624642" w:rsidRDefault="00624642" w:rsidP="00624642">
      <w:pPr>
        <w:rPr>
          <w:rFonts w:ascii="Calibri" w:hAnsi="Calibri" w:cs="Calibri"/>
          <w:b/>
          <w:bCs/>
        </w:rPr>
      </w:pPr>
      <w:r w:rsidRPr="00624642">
        <w:rPr>
          <w:rFonts w:ascii="Calibri" w:hAnsi="Calibri" w:cs="Calibri"/>
          <w:b/>
          <w:bCs/>
        </w:rPr>
        <w:t>TECHNICAL SKILLS</w:t>
      </w:r>
    </w:p>
    <w:p w14:paraId="02B1D22A" w14:textId="77777777" w:rsidR="00624642" w:rsidRPr="00624642" w:rsidRDefault="00624642" w:rsidP="00624642">
      <w:pPr>
        <w:rPr>
          <w:rFonts w:ascii="Calibri" w:hAnsi="Calibri" w:cs="Calibri"/>
          <w:sz w:val="22"/>
          <w:szCs w:val="22"/>
        </w:rPr>
      </w:pPr>
    </w:p>
    <w:p w14:paraId="50604ED8" w14:textId="7A57AE64" w:rsidR="00624642" w:rsidRPr="00624642" w:rsidRDefault="00624642" w:rsidP="00624642">
      <w:pPr>
        <w:pStyle w:val="ListParagraph"/>
        <w:numPr>
          <w:ilvl w:val="0"/>
          <w:numId w:val="5"/>
        </w:numPr>
        <w:rPr>
          <w:rFonts w:ascii="Calibri" w:hAnsi="Calibri" w:cs="Calibri"/>
          <w:sz w:val="22"/>
          <w:szCs w:val="22"/>
        </w:rPr>
      </w:pPr>
      <w:r w:rsidRPr="00624642">
        <w:rPr>
          <w:rFonts w:ascii="Calibri" w:hAnsi="Calibri" w:cs="Calibri"/>
          <w:b/>
          <w:bCs/>
          <w:sz w:val="22"/>
          <w:szCs w:val="22"/>
        </w:rPr>
        <w:t>Documentation Tools:</w:t>
      </w:r>
      <w:r w:rsidRPr="00624642">
        <w:rPr>
          <w:rFonts w:ascii="Calibri" w:hAnsi="Calibri" w:cs="Calibri"/>
          <w:sz w:val="22"/>
          <w:szCs w:val="22"/>
        </w:rPr>
        <w:t xml:space="preserve"> Adobe Oxygen XML Editor</w:t>
      </w:r>
      <w:r>
        <w:rPr>
          <w:rFonts w:ascii="Calibri" w:hAnsi="Calibri" w:cs="Calibri"/>
          <w:sz w:val="22"/>
          <w:szCs w:val="22"/>
        </w:rPr>
        <w:t xml:space="preserve"> | </w:t>
      </w:r>
      <w:proofErr w:type="spellStart"/>
      <w:r w:rsidRPr="00624642">
        <w:rPr>
          <w:rFonts w:ascii="Calibri" w:hAnsi="Calibri" w:cs="Calibri"/>
          <w:sz w:val="22"/>
          <w:szCs w:val="22"/>
        </w:rPr>
        <w:t>XMetal</w:t>
      </w:r>
      <w:proofErr w:type="spellEnd"/>
      <w:r>
        <w:rPr>
          <w:rFonts w:ascii="Calibri" w:hAnsi="Calibri" w:cs="Calibri"/>
          <w:sz w:val="22"/>
          <w:szCs w:val="22"/>
        </w:rPr>
        <w:t xml:space="preserve"> | </w:t>
      </w:r>
      <w:r w:rsidRPr="00624642">
        <w:rPr>
          <w:rFonts w:ascii="Calibri" w:hAnsi="Calibri" w:cs="Calibri"/>
          <w:sz w:val="22"/>
          <w:szCs w:val="22"/>
        </w:rPr>
        <w:t>SDL Tridion Docs</w:t>
      </w:r>
      <w:r>
        <w:rPr>
          <w:rFonts w:ascii="Calibri" w:hAnsi="Calibri" w:cs="Calibri"/>
          <w:sz w:val="22"/>
          <w:szCs w:val="22"/>
        </w:rPr>
        <w:t xml:space="preserve"> | </w:t>
      </w:r>
      <w:r w:rsidRPr="00624642">
        <w:rPr>
          <w:rFonts w:ascii="Calibri" w:hAnsi="Calibri" w:cs="Calibri"/>
          <w:sz w:val="22"/>
          <w:szCs w:val="22"/>
        </w:rPr>
        <w:t>Adobe FrameMaker</w:t>
      </w:r>
      <w:r w:rsidR="00B852AA">
        <w:rPr>
          <w:rFonts w:ascii="Calibri" w:hAnsi="Calibri" w:cs="Calibri"/>
          <w:sz w:val="22"/>
          <w:szCs w:val="22"/>
        </w:rPr>
        <w:t>.</w:t>
      </w:r>
    </w:p>
    <w:p w14:paraId="19BD9C19" w14:textId="10CA1F47" w:rsidR="00624642" w:rsidRPr="00624642" w:rsidRDefault="00624642" w:rsidP="00624642">
      <w:pPr>
        <w:pStyle w:val="ListParagraph"/>
        <w:numPr>
          <w:ilvl w:val="0"/>
          <w:numId w:val="5"/>
        </w:numPr>
        <w:rPr>
          <w:rFonts w:ascii="Calibri" w:hAnsi="Calibri" w:cs="Calibri"/>
          <w:sz w:val="22"/>
          <w:szCs w:val="22"/>
        </w:rPr>
      </w:pPr>
      <w:r w:rsidRPr="00624642">
        <w:rPr>
          <w:rFonts w:ascii="Calibri" w:hAnsi="Calibri" w:cs="Calibri"/>
          <w:b/>
          <w:bCs/>
          <w:sz w:val="22"/>
          <w:szCs w:val="22"/>
        </w:rPr>
        <w:t>Graphics and Design:</w:t>
      </w:r>
      <w:r w:rsidRPr="00624642">
        <w:rPr>
          <w:rFonts w:ascii="Calibri" w:hAnsi="Calibri" w:cs="Calibri"/>
          <w:sz w:val="22"/>
          <w:szCs w:val="22"/>
        </w:rPr>
        <w:t xml:space="preserve"> Adobe Illustrator</w:t>
      </w:r>
      <w:r>
        <w:rPr>
          <w:rFonts w:ascii="Calibri" w:hAnsi="Calibri" w:cs="Calibri"/>
          <w:sz w:val="22"/>
          <w:szCs w:val="22"/>
        </w:rPr>
        <w:t xml:space="preserve"> | </w:t>
      </w:r>
      <w:r w:rsidRPr="00624642">
        <w:rPr>
          <w:rFonts w:ascii="Calibri" w:hAnsi="Calibri" w:cs="Calibri"/>
          <w:sz w:val="22"/>
          <w:szCs w:val="22"/>
        </w:rPr>
        <w:t>Adobe Photoshop</w:t>
      </w:r>
      <w:r>
        <w:rPr>
          <w:rFonts w:ascii="Calibri" w:hAnsi="Calibri" w:cs="Calibri"/>
          <w:sz w:val="22"/>
          <w:szCs w:val="22"/>
        </w:rPr>
        <w:t xml:space="preserve"> | </w:t>
      </w:r>
      <w:r w:rsidRPr="00624642">
        <w:rPr>
          <w:rFonts w:ascii="Calibri" w:hAnsi="Calibri" w:cs="Calibri"/>
          <w:sz w:val="22"/>
          <w:szCs w:val="22"/>
        </w:rPr>
        <w:t>Adobe InDesign</w:t>
      </w:r>
      <w:r>
        <w:rPr>
          <w:rFonts w:ascii="Calibri" w:hAnsi="Calibri" w:cs="Calibri"/>
          <w:sz w:val="22"/>
          <w:szCs w:val="22"/>
        </w:rPr>
        <w:t xml:space="preserve"> | </w:t>
      </w:r>
      <w:r w:rsidRPr="00624642">
        <w:rPr>
          <w:rFonts w:ascii="Calibri" w:hAnsi="Calibri" w:cs="Calibri"/>
          <w:sz w:val="22"/>
          <w:szCs w:val="22"/>
        </w:rPr>
        <w:t>and Microsoft Visio</w:t>
      </w:r>
      <w:r w:rsidR="00B852AA">
        <w:rPr>
          <w:rFonts w:ascii="Calibri" w:hAnsi="Calibri" w:cs="Calibri"/>
          <w:sz w:val="22"/>
          <w:szCs w:val="22"/>
        </w:rPr>
        <w:t>.</w:t>
      </w:r>
    </w:p>
    <w:p w14:paraId="1A1A2694" w14:textId="351E9E77" w:rsidR="00624642" w:rsidRPr="00624642" w:rsidRDefault="00624642" w:rsidP="00624642">
      <w:pPr>
        <w:pStyle w:val="ListParagraph"/>
        <w:numPr>
          <w:ilvl w:val="0"/>
          <w:numId w:val="5"/>
        </w:numPr>
        <w:rPr>
          <w:rFonts w:ascii="Calibri" w:hAnsi="Calibri" w:cs="Calibri"/>
          <w:sz w:val="22"/>
          <w:szCs w:val="22"/>
        </w:rPr>
      </w:pPr>
      <w:r w:rsidRPr="00624642">
        <w:rPr>
          <w:rFonts w:ascii="Calibri" w:hAnsi="Calibri" w:cs="Calibri"/>
          <w:b/>
          <w:bCs/>
          <w:sz w:val="22"/>
          <w:szCs w:val="22"/>
        </w:rPr>
        <w:lastRenderedPageBreak/>
        <w:t>Project Tools:</w:t>
      </w:r>
      <w:r w:rsidRPr="00624642">
        <w:rPr>
          <w:rFonts w:ascii="Calibri" w:hAnsi="Calibri" w:cs="Calibri"/>
          <w:sz w:val="22"/>
          <w:szCs w:val="22"/>
        </w:rPr>
        <w:t xml:space="preserve"> JIRA</w:t>
      </w:r>
      <w:r>
        <w:rPr>
          <w:rFonts w:ascii="Calibri" w:hAnsi="Calibri" w:cs="Calibri"/>
          <w:sz w:val="22"/>
          <w:szCs w:val="22"/>
        </w:rPr>
        <w:t xml:space="preserve"> | </w:t>
      </w:r>
      <w:r w:rsidRPr="00624642">
        <w:rPr>
          <w:rFonts w:ascii="Calibri" w:hAnsi="Calibri" w:cs="Calibri"/>
          <w:sz w:val="22"/>
          <w:szCs w:val="22"/>
        </w:rPr>
        <w:t>GRIT</w:t>
      </w:r>
      <w:r>
        <w:rPr>
          <w:rFonts w:ascii="Calibri" w:hAnsi="Calibri" w:cs="Calibri"/>
          <w:sz w:val="22"/>
          <w:szCs w:val="22"/>
        </w:rPr>
        <w:t xml:space="preserve"> | </w:t>
      </w:r>
      <w:r w:rsidRPr="00624642">
        <w:rPr>
          <w:rFonts w:ascii="Calibri" w:hAnsi="Calibri" w:cs="Calibri"/>
          <w:sz w:val="22"/>
          <w:szCs w:val="22"/>
        </w:rPr>
        <w:t>and Miro</w:t>
      </w:r>
      <w:r w:rsidR="00B852AA">
        <w:rPr>
          <w:rFonts w:ascii="Calibri" w:hAnsi="Calibri" w:cs="Calibri"/>
          <w:sz w:val="22"/>
          <w:szCs w:val="22"/>
        </w:rPr>
        <w:t>.</w:t>
      </w:r>
    </w:p>
    <w:p w14:paraId="7846B7C8" w14:textId="25883DCE" w:rsidR="00624642" w:rsidRPr="00624642" w:rsidRDefault="00624642" w:rsidP="00624642">
      <w:pPr>
        <w:pStyle w:val="ListParagraph"/>
        <w:numPr>
          <w:ilvl w:val="0"/>
          <w:numId w:val="5"/>
        </w:numPr>
        <w:rPr>
          <w:rFonts w:ascii="Calibri" w:hAnsi="Calibri" w:cs="Calibri"/>
          <w:sz w:val="22"/>
          <w:szCs w:val="22"/>
        </w:rPr>
      </w:pPr>
      <w:r w:rsidRPr="00624642">
        <w:rPr>
          <w:rFonts w:ascii="Calibri" w:hAnsi="Calibri" w:cs="Calibri"/>
          <w:b/>
          <w:bCs/>
          <w:sz w:val="22"/>
          <w:szCs w:val="22"/>
        </w:rPr>
        <w:t xml:space="preserve">Style Guides: </w:t>
      </w:r>
      <w:r w:rsidRPr="00624642">
        <w:rPr>
          <w:rFonts w:ascii="Calibri" w:hAnsi="Calibri" w:cs="Calibri"/>
          <w:sz w:val="22"/>
          <w:szCs w:val="22"/>
        </w:rPr>
        <w:t>In-house standards style guide</w:t>
      </w:r>
      <w:r>
        <w:rPr>
          <w:rFonts w:ascii="Calibri" w:hAnsi="Calibri" w:cs="Calibri"/>
          <w:sz w:val="22"/>
          <w:szCs w:val="22"/>
        </w:rPr>
        <w:t xml:space="preserve"> | </w:t>
      </w:r>
      <w:r w:rsidRPr="00624642">
        <w:rPr>
          <w:rFonts w:ascii="Calibri" w:hAnsi="Calibri" w:cs="Calibri"/>
          <w:sz w:val="22"/>
          <w:szCs w:val="22"/>
        </w:rPr>
        <w:t>Corpus</w:t>
      </w:r>
      <w:r>
        <w:rPr>
          <w:rFonts w:ascii="Calibri" w:hAnsi="Calibri" w:cs="Calibri"/>
          <w:sz w:val="22"/>
          <w:szCs w:val="22"/>
        </w:rPr>
        <w:t xml:space="preserve"> | </w:t>
      </w:r>
      <w:r w:rsidR="00406FB3">
        <w:rPr>
          <w:rFonts w:ascii="Calibri" w:hAnsi="Calibri" w:cs="Calibri"/>
          <w:sz w:val="22"/>
          <w:szCs w:val="22"/>
        </w:rPr>
        <w:t xml:space="preserve">Editing | </w:t>
      </w:r>
      <w:r w:rsidR="00713A08">
        <w:rPr>
          <w:rFonts w:ascii="Calibri" w:hAnsi="Calibri" w:cs="Calibri"/>
          <w:sz w:val="22"/>
          <w:szCs w:val="22"/>
        </w:rPr>
        <w:t xml:space="preserve">Proofreading </w:t>
      </w:r>
      <w:r w:rsidR="00EA015F">
        <w:rPr>
          <w:rFonts w:ascii="Calibri" w:hAnsi="Calibri" w:cs="Calibri"/>
          <w:sz w:val="22"/>
          <w:szCs w:val="22"/>
        </w:rPr>
        <w:t xml:space="preserve">| </w:t>
      </w:r>
      <w:r w:rsidRPr="00624642">
        <w:rPr>
          <w:rFonts w:ascii="Calibri" w:hAnsi="Calibri" w:cs="Calibri"/>
          <w:sz w:val="22"/>
          <w:szCs w:val="22"/>
        </w:rPr>
        <w:t>and Simplified Technical English (STE)</w:t>
      </w:r>
      <w:r w:rsidR="00B852AA">
        <w:rPr>
          <w:rFonts w:ascii="Calibri" w:hAnsi="Calibri" w:cs="Calibri"/>
          <w:sz w:val="22"/>
          <w:szCs w:val="22"/>
        </w:rPr>
        <w:t>.</w:t>
      </w:r>
    </w:p>
    <w:p w14:paraId="4C056074" w14:textId="3B5D716B" w:rsidR="00624642" w:rsidRDefault="00624642" w:rsidP="00624642">
      <w:pPr>
        <w:pStyle w:val="ListParagraph"/>
        <w:numPr>
          <w:ilvl w:val="0"/>
          <w:numId w:val="5"/>
        </w:numPr>
        <w:rPr>
          <w:rFonts w:ascii="Calibri" w:hAnsi="Calibri" w:cs="Calibri"/>
          <w:sz w:val="22"/>
          <w:szCs w:val="22"/>
        </w:rPr>
      </w:pPr>
      <w:r w:rsidRPr="00624642">
        <w:rPr>
          <w:rFonts w:ascii="Calibri" w:hAnsi="Calibri" w:cs="Calibri"/>
          <w:b/>
          <w:bCs/>
          <w:sz w:val="22"/>
          <w:szCs w:val="22"/>
        </w:rPr>
        <w:t>Other Skills:</w:t>
      </w:r>
      <w:r w:rsidRPr="00624642">
        <w:rPr>
          <w:rFonts w:ascii="Calibri" w:hAnsi="Calibri" w:cs="Calibri"/>
          <w:sz w:val="22"/>
          <w:szCs w:val="22"/>
        </w:rPr>
        <w:t xml:space="preserve"> UI/UX design</w:t>
      </w:r>
      <w:r>
        <w:rPr>
          <w:rFonts w:ascii="Calibri" w:hAnsi="Calibri" w:cs="Calibri"/>
          <w:sz w:val="22"/>
          <w:szCs w:val="22"/>
        </w:rPr>
        <w:t xml:space="preserve"> | </w:t>
      </w:r>
      <w:r w:rsidRPr="00624642">
        <w:rPr>
          <w:rFonts w:ascii="Calibri" w:hAnsi="Calibri" w:cs="Calibri"/>
          <w:sz w:val="22"/>
          <w:szCs w:val="22"/>
        </w:rPr>
        <w:t>Agile</w:t>
      </w:r>
      <w:r>
        <w:rPr>
          <w:rFonts w:ascii="Calibri" w:hAnsi="Calibri" w:cs="Calibri"/>
          <w:sz w:val="22"/>
          <w:szCs w:val="22"/>
        </w:rPr>
        <w:t xml:space="preserve"> | </w:t>
      </w:r>
      <w:r w:rsidRPr="00624642">
        <w:rPr>
          <w:rFonts w:ascii="Calibri" w:hAnsi="Calibri" w:cs="Calibri"/>
          <w:sz w:val="22"/>
          <w:szCs w:val="22"/>
        </w:rPr>
        <w:t>SDLC</w:t>
      </w:r>
      <w:r>
        <w:rPr>
          <w:rFonts w:ascii="Calibri" w:hAnsi="Calibri" w:cs="Calibri"/>
          <w:sz w:val="22"/>
          <w:szCs w:val="22"/>
        </w:rPr>
        <w:t xml:space="preserve"> | </w:t>
      </w:r>
      <w:r w:rsidR="00873524">
        <w:rPr>
          <w:rFonts w:ascii="Calibri" w:hAnsi="Calibri" w:cs="Calibri"/>
          <w:sz w:val="22"/>
          <w:szCs w:val="22"/>
        </w:rPr>
        <w:t xml:space="preserve">JIRA </w:t>
      </w:r>
      <w:r w:rsidR="00406FB3">
        <w:rPr>
          <w:rFonts w:ascii="Calibri" w:hAnsi="Calibri" w:cs="Calibri"/>
          <w:sz w:val="22"/>
          <w:szCs w:val="22"/>
        </w:rPr>
        <w:t>| Confluence |G</w:t>
      </w:r>
      <w:r w:rsidRPr="00624642">
        <w:rPr>
          <w:rFonts w:ascii="Calibri" w:hAnsi="Calibri" w:cs="Calibri"/>
          <w:sz w:val="22"/>
          <w:szCs w:val="22"/>
        </w:rPr>
        <w:t>enerative AI</w:t>
      </w:r>
      <w:r>
        <w:rPr>
          <w:rFonts w:ascii="Calibri" w:hAnsi="Calibri" w:cs="Calibri"/>
          <w:sz w:val="22"/>
          <w:szCs w:val="22"/>
        </w:rPr>
        <w:t xml:space="preserve"> | </w:t>
      </w:r>
      <w:r w:rsidR="00406FB3">
        <w:rPr>
          <w:rFonts w:ascii="Calibri" w:hAnsi="Calibri" w:cs="Calibri"/>
          <w:sz w:val="22"/>
          <w:szCs w:val="22"/>
        </w:rPr>
        <w:t>L</w:t>
      </w:r>
      <w:r w:rsidRPr="00624642">
        <w:rPr>
          <w:rFonts w:ascii="Calibri" w:hAnsi="Calibri" w:cs="Calibri"/>
          <w:sz w:val="22"/>
          <w:szCs w:val="22"/>
        </w:rPr>
        <w:t>ocalization</w:t>
      </w:r>
      <w:r>
        <w:rPr>
          <w:rFonts w:ascii="Calibri" w:hAnsi="Calibri" w:cs="Calibri"/>
          <w:sz w:val="22"/>
          <w:szCs w:val="22"/>
        </w:rPr>
        <w:t xml:space="preserve"> | </w:t>
      </w:r>
      <w:r w:rsidR="00406FB3">
        <w:rPr>
          <w:rFonts w:ascii="Calibri" w:hAnsi="Calibri" w:cs="Calibri"/>
          <w:sz w:val="22"/>
          <w:szCs w:val="22"/>
        </w:rPr>
        <w:t>and M</w:t>
      </w:r>
      <w:r w:rsidRPr="00624642">
        <w:rPr>
          <w:rFonts w:ascii="Calibri" w:hAnsi="Calibri" w:cs="Calibri"/>
          <w:sz w:val="22"/>
          <w:szCs w:val="22"/>
        </w:rPr>
        <w:t>entoring</w:t>
      </w:r>
      <w:r w:rsidR="00406FB3">
        <w:rPr>
          <w:rFonts w:ascii="Calibri" w:hAnsi="Calibri" w:cs="Calibri"/>
          <w:sz w:val="22"/>
          <w:szCs w:val="22"/>
        </w:rPr>
        <w:t>.</w:t>
      </w:r>
    </w:p>
    <w:p w14:paraId="578CBF27" w14:textId="77777777" w:rsidR="00234673" w:rsidRDefault="00234673" w:rsidP="00234673">
      <w:pPr>
        <w:rPr>
          <w:rFonts w:ascii="Calibri" w:hAnsi="Calibri" w:cs="Calibri"/>
          <w:sz w:val="22"/>
          <w:szCs w:val="22"/>
        </w:rPr>
      </w:pPr>
    </w:p>
    <w:p w14:paraId="388CCEED" w14:textId="291F0304" w:rsidR="00624642" w:rsidRPr="00624642" w:rsidRDefault="00624642" w:rsidP="00624642">
      <w:pPr>
        <w:rPr>
          <w:rFonts w:ascii="Calibri" w:hAnsi="Calibri" w:cs="Calibri"/>
          <w:b/>
          <w:bCs/>
        </w:rPr>
      </w:pPr>
      <w:r w:rsidRPr="00624642">
        <w:rPr>
          <w:rFonts w:ascii="Calibri" w:hAnsi="Calibri" w:cs="Calibri"/>
          <w:b/>
          <w:bCs/>
        </w:rPr>
        <w:t>PROFESSIONAL HIGHLIGHTS</w:t>
      </w:r>
    </w:p>
    <w:p w14:paraId="05FB7E9A" w14:textId="77777777" w:rsidR="00624642" w:rsidRDefault="00624642" w:rsidP="00624642">
      <w:pPr>
        <w:rPr>
          <w:rFonts w:ascii="Calibri" w:hAnsi="Calibri" w:cs="Calibri"/>
          <w:sz w:val="22"/>
          <w:szCs w:val="22"/>
        </w:rPr>
      </w:pPr>
    </w:p>
    <w:p w14:paraId="192D1003" w14:textId="0FAABB7C" w:rsidR="00DF78AF" w:rsidRDefault="00DF78AF" w:rsidP="00624642">
      <w:pPr>
        <w:pStyle w:val="ListParagraph"/>
        <w:numPr>
          <w:ilvl w:val="0"/>
          <w:numId w:val="6"/>
        </w:numPr>
        <w:rPr>
          <w:rFonts w:ascii="Calibri" w:hAnsi="Calibri" w:cs="Calibri"/>
          <w:sz w:val="22"/>
          <w:szCs w:val="22"/>
        </w:rPr>
      </w:pPr>
      <w:r>
        <w:rPr>
          <w:rFonts w:ascii="Calibri" w:hAnsi="Calibri" w:cs="Calibri"/>
          <w:sz w:val="22"/>
          <w:szCs w:val="22"/>
        </w:rPr>
        <w:t xml:space="preserve">Published more than </w:t>
      </w:r>
      <w:r w:rsidR="00862A7D">
        <w:rPr>
          <w:rFonts w:ascii="Calibri" w:hAnsi="Calibri" w:cs="Calibri"/>
          <w:sz w:val="22"/>
          <w:szCs w:val="22"/>
        </w:rPr>
        <w:t>3</w:t>
      </w:r>
      <w:r w:rsidR="00EB4DD7">
        <w:rPr>
          <w:rFonts w:ascii="Calibri" w:hAnsi="Calibri" w:cs="Calibri"/>
          <w:sz w:val="22"/>
          <w:szCs w:val="22"/>
        </w:rPr>
        <w:t xml:space="preserve">0 plus documentation releases </w:t>
      </w:r>
      <w:r w:rsidR="000071FF">
        <w:rPr>
          <w:rFonts w:ascii="Calibri" w:hAnsi="Calibri" w:cs="Calibri"/>
          <w:sz w:val="22"/>
          <w:szCs w:val="22"/>
        </w:rPr>
        <w:t>for software and hardware products.</w:t>
      </w:r>
    </w:p>
    <w:p w14:paraId="0CEB3A62" w14:textId="525EC80A" w:rsidR="00624642" w:rsidRPr="00624642" w:rsidRDefault="00624642" w:rsidP="00624642">
      <w:pPr>
        <w:pStyle w:val="ListParagraph"/>
        <w:numPr>
          <w:ilvl w:val="0"/>
          <w:numId w:val="6"/>
        </w:numPr>
        <w:rPr>
          <w:rFonts w:ascii="Calibri" w:hAnsi="Calibri" w:cs="Calibri"/>
          <w:sz w:val="22"/>
          <w:szCs w:val="22"/>
        </w:rPr>
      </w:pPr>
      <w:r w:rsidRPr="00624642">
        <w:rPr>
          <w:rFonts w:ascii="Calibri" w:hAnsi="Calibri" w:cs="Calibri"/>
          <w:sz w:val="22"/>
          <w:szCs w:val="22"/>
        </w:rPr>
        <w:t>Led documentation strategy</w:t>
      </w:r>
      <w:r w:rsidR="00352333">
        <w:rPr>
          <w:rFonts w:ascii="Calibri" w:hAnsi="Calibri" w:cs="Calibri"/>
          <w:sz w:val="22"/>
          <w:szCs w:val="22"/>
        </w:rPr>
        <w:t xml:space="preserve"> </w:t>
      </w:r>
      <w:r w:rsidRPr="00624642">
        <w:rPr>
          <w:rFonts w:ascii="Calibri" w:hAnsi="Calibri" w:cs="Calibri"/>
          <w:sz w:val="22"/>
          <w:szCs w:val="22"/>
        </w:rPr>
        <w:t xml:space="preserve">for major </w:t>
      </w:r>
      <w:r w:rsidR="00E43DB2">
        <w:rPr>
          <w:rFonts w:ascii="Calibri" w:hAnsi="Calibri" w:cs="Calibri"/>
          <w:sz w:val="22"/>
          <w:szCs w:val="22"/>
        </w:rPr>
        <w:t>new product development (NPD)</w:t>
      </w:r>
      <w:r w:rsidRPr="00624642">
        <w:rPr>
          <w:rFonts w:ascii="Calibri" w:hAnsi="Calibri" w:cs="Calibri"/>
          <w:sz w:val="22"/>
          <w:szCs w:val="22"/>
        </w:rPr>
        <w:t xml:space="preserve"> launches.</w:t>
      </w:r>
    </w:p>
    <w:p w14:paraId="372B84BD" w14:textId="6C2F0917" w:rsidR="00624642" w:rsidRDefault="00624642" w:rsidP="00624642">
      <w:pPr>
        <w:pStyle w:val="ListParagraph"/>
        <w:numPr>
          <w:ilvl w:val="0"/>
          <w:numId w:val="6"/>
        </w:numPr>
        <w:rPr>
          <w:rFonts w:ascii="Calibri" w:hAnsi="Calibri" w:cs="Calibri"/>
          <w:sz w:val="22"/>
          <w:szCs w:val="22"/>
        </w:rPr>
      </w:pPr>
      <w:r w:rsidRPr="00624642">
        <w:rPr>
          <w:rFonts w:ascii="Calibri" w:hAnsi="Calibri" w:cs="Calibri"/>
          <w:sz w:val="22"/>
          <w:szCs w:val="22"/>
        </w:rPr>
        <w:t xml:space="preserve">Improved </w:t>
      </w:r>
      <w:r w:rsidR="00D71CE9">
        <w:rPr>
          <w:rFonts w:ascii="Calibri" w:hAnsi="Calibri" w:cs="Calibri"/>
          <w:sz w:val="22"/>
          <w:szCs w:val="22"/>
        </w:rPr>
        <w:t>localisation</w:t>
      </w:r>
      <w:r w:rsidRPr="00624642">
        <w:rPr>
          <w:rFonts w:ascii="Calibri" w:hAnsi="Calibri" w:cs="Calibri"/>
          <w:sz w:val="22"/>
          <w:szCs w:val="22"/>
        </w:rPr>
        <w:t xml:space="preserve"> workflow, reducing turnaround time.</w:t>
      </w:r>
    </w:p>
    <w:p w14:paraId="03322604" w14:textId="002A0885" w:rsidR="001D5265" w:rsidRPr="00624642" w:rsidRDefault="001D5265" w:rsidP="00624642">
      <w:pPr>
        <w:pStyle w:val="ListParagraph"/>
        <w:numPr>
          <w:ilvl w:val="0"/>
          <w:numId w:val="6"/>
        </w:numPr>
        <w:rPr>
          <w:rFonts w:ascii="Calibri" w:hAnsi="Calibri" w:cs="Calibri"/>
          <w:sz w:val="22"/>
          <w:szCs w:val="22"/>
        </w:rPr>
      </w:pPr>
      <w:r w:rsidRPr="001D5265">
        <w:rPr>
          <w:rFonts w:ascii="Calibri" w:hAnsi="Calibri" w:cs="Calibri"/>
          <w:sz w:val="22"/>
          <w:szCs w:val="22"/>
        </w:rPr>
        <w:t>Contributed to UX initiatives by collaborating with design and product teams to write UI copy and in-product guidance that enhanced user navigation, reduced friction, and supported onboarding workflows.</w:t>
      </w:r>
    </w:p>
    <w:p w14:paraId="1B9016E9" w14:textId="41F1571D" w:rsidR="00624642" w:rsidRPr="00624642" w:rsidRDefault="00624642" w:rsidP="00624642">
      <w:pPr>
        <w:pStyle w:val="ListParagraph"/>
        <w:numPr>
          <w:ilvl w:val="0"/>
          <w:numId w:val="6"/>
        </w:numPr>
        <w:rPr>
          <w:rFonts w:ascii="Calibri" w:hAnsi="Calibri" w:cs="Calibri"/>
          <w:sz w:val="22"/>
          <w:szCs w:val="22"/>
        </w:rPr>
      </w:pPr>
      <w:r w:rsidRPr="00624642">
        <w:rPr>
          <w:rFonts w:ascii="Calibri" w:hAnsi="Calibri" w:cs="Calibri"/>
          <w:sz w:val="22"/>
          <w:szCs w:val="22"/>
        </w:rPr>
        <w:t>Certified practitioner of Danaher Problem Solving Process 101</w:t>
      </w:r>
      <w:r w:rsidR="00352333">
        <w:rPr>
          <w:rFonts w:ascii="Calibri" w:hAnsi="Calibri" w:cs="Calibri"/>
          <w:sz w:val="22"/>
          <w:szCs w:val="22"/>
        </w:rPr>
        <w:t xml:space="preserve"> for root cause analysis</w:t>
      </w:r>
      <w:r w:rsidR="00864AD6">
        <w:rPr>
          <w:rFonts w:ascii="Calibri" w:hAnsi="Calibri" w:cs="Calibri"/>
          <w:sz w:val="22"/>
          <w:szCs w:val="22"/>
        </w:rPr>
        <w:t>.</w:t>
      </w:r>
    </w:p>
    <w:p w14:paraId="40F6D08D" w14:textId="28DB6E70" w:rsidR="00624642" w:rsidRPr="00862A7D" w:rsidRDefault="00624642" w:rsidP="001F0C72">
      <w:pPr>
        <w:pStyle w:val="ListParagraph"/>
        <w:numPr>
          <w:ilvl w:val="0"/>
          <w:numId w:val="6"/>
        </w:numPr>
        <w:rPr>
          <w:rFonts w:ascii="Calibri" w:hAnsi="Calibri" w:cs="Calibri"/>
          <w:sz w:val="22"/>
          <w:szCs w:val="22"/>
        </w:rPr>
      </w:pPr>
      <w:r w:rsidRPr="00862A7D">
        <w:rPr>
          <w:rFonts w:ascii="Calibri" w:hAnsi="Calibri" w:cs="Calibri"/>
          <w:sz w:val="22"/>
          <w:szCs w:val="22"/>
        </w:rPr>
        <w:t>Actively engaged in CSR and D</w:t>
      </w:r>
      <w:r w:rsidR="00AE3FBD" w:rsidRPr="00862A7D">
        <w:rPr>
          <w:rFonts w:ascii="Calibri" w:hAnsi="Calibri" w:cs="Calibri"/>
          <w:sz w:val="22"/>
          <w:szCs w:val="22"/>
        </w:rPr>
        <w:t xml:space="preserve">iversity, </w:t>
      </w:r>
      <w:r w:rsidRPr="00862A7D">
        <w:rPr>
          <w:rFonts w:ascii="Calibri" w:hAnsi="Calibri" w:cs="Calibri"/>
          <w:sz w:val="22"/>
          <w:szCs w:val="22"/>
        </w:rPr>
        <w:t>E</w:t>
      </w:r>
      <w:r w:rsidR="00AE3FBD" w:rsidRPr="00862A7D">
        <w:rPr>
          <w:rFonts w:ascii="Calibri" w:hAnsi="Calibri" w:cs="Calibri"/>
          <w:sz w:val="22"/>
          <w:szCs w:val="22"/>
        </w:rPr>
        <w:t xml:space="preserve">quity and </w:t>
      </w:r>
      <w:r w:rsidRPr="00862A7D">
        <w:rPr>
          <w:rFonts w:ascii="Calibri" w:hAnsi="Calibri" w:cs="Calibri"/>
          <w:sz w:val="22"/>
          <w:szCs w:val="22"/>
        </w:rPr>
        <w:t>I</w:t>
      </w:r>
      <w:r w:rsidR="0021398F" w:rsidRPr="00862A7D">
        <w:rPr>
          <w:rFonts w:ascii="Calibri" w:hAnsi="Calibri" w:cs="Calibri"/>
          <w:sz w:val="22"/>
          <w:szCs w:val="22"/>
        </w:rPr>
        <w:t>nclusion</w:t>
      </w:r>
      <w:r w:rsidRPr="00862A7D">
        <w:rPr>
          <w:rFonts w:ascii="Calibri" w:hAnsi="Calibri" w:cs="Calibri"/>
          <w:sz w:val="22"/>
          <w:szCs w:val="22"/>
        </w:rPr>
        <w:t xml:space="preserve"> initiatives, promoting inclusive workplace practices.</w:t>
      </w:r>
    </w:p>
    <w:sectPr w:rsidR="00624642" w:rsidRPr="00862A7D" w:rsidSect="00AE3FBD">
      <w:pgSz w:w="11909" w:h="16834" w:code="9"/>
      <w:pgMar w:top="737" w:right="737" w:bottom="737" w:left="73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C5013"/>
    <w:multiLevelType w:val="hybridMultilevel"/>
    <w:tmpl w:val="6A0E0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225FE"/>
    <w:multiLevelType w:val="hybridMultilevel"/>
    <w:tmpl w:val="787EF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425E25"/>
    <w:multiLevelType w:val="multilevel"/>
    <w:tmpl w:val="D1AE9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C840FD"/>
    <w:multiLevelType w:val="hybridMultilevel"/>
    <w:tmpl w:val="EBB89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575757"/>
    <w:multiLevelType w:val="multilevel"/>
    <w:tmpl w:val="ED102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F520C6"/>
    <w:multiLevelType w:val="hybridMultilevel"/>
    <w:tmpl w:val="1882833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42102A6B"/>
    <w:multiLevelType w:val="hybridMultilevel"/>
    <w:tmpl w:val="E7E84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461FC4"/>
    <w:multiLevelType w:val="multilevel"/>
    <w:tmpl w:val="AF921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D91923"/>
    <w:multiLevelType w:val="multilevel"/>
    <w:tmpl w:val="2C924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DE09C1"/>
    <w:multiLevelType w:val="hybridMultilevel"/>
    <w:tmpl w:val="B58C3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E35FAA"/>
    <w:multiLevelType w:val="hybridMultilevel"/>
    <w:tmpl w:val="B5D2D9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4496471"/>
    <w:multiLevelType w:val="hybridMultilevel"/>
    <w:tmpl w:val="17B6F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1483099">
    <w:abstractNumId w:val="0"/>
  </w:num>
  <w:num w:numId="2" w16cid:durableId="306475787">
    <w:abstractNumId w:val="6"/>
  </w:num>
  <w:num w:numId="3" w16cid:durableId="2090149946">
    <w:abstractNumId w:val="9"/>
  </w:num>
  <w:num w:numId="4" w16cid:durableId="1002049036">
    <w:abstractNumId w:val="1"/>
  </w:num>
  <w:num w:numId="5" w16cid:durableId="1935816574">
    <w:abstractNumId w:val="3"/>
  </w:num>
  <w:num w:numId="6" w16cid:durableId="1785879010">
    <w:abstractNumId w:val="11"/>
  </w:num>
  <w:num w:numId="7" w16cid:durableId="770467509">
    <w:abstractNumId w:val="10"/>
  </w:num>
  <w:num w:numId="8" w16cid:durableId="1834180107">
    <w:abstractNumId w:val="2"/>
  </w:num>
  <w:num w:numId="9" w16cid:durableId="1800344888">
    <w:abstractNumId w:val="4"/>
  </w:num>
  <w:num w:numId="10" w16cid:durableId="543950846">
    <w:abstractNumId w:val="7"/>
  </w:num>
  <w:num w:numId="11" w16cid:durableId="2001302137">
    <w:abstractNumId w:val="8"/>
  </w:num>
  <w:num w:numId="12" w16cid:durableId="4025345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642"/>
    <w:rsid w:val="00005970"/>
    <w:rsid w:val="000071FF"/>
    <w:rsid w:val="00010EA1"/>
    <w:rsid w:val="00013751"/>
    <w:rsid w:val="00030EFD"/>
    <w:rsid w:val="0003565B"/>
    <w:rsid w:val="00042FFE"/>
    <w:rsid w:val="00045489"/>
    <w:rsid w:val="00047A4F"/>
    <w:rsid w:val="000572B2"/>
    <w:rsid w:val="0006098A"/>
    <w:rsid w:val="00063993"/>
    <w:rsid w:val="00072625"/>
    <w:rsid w:val="00084AA4"/>
    <w:rsid w:val="0009672B"/>
    <w:rsid w:val="000A1DA7"/>
    <w:rsid w:val="000B166A"/>
    <w:rsid w:val="000B5954"/>
    <w:rsid w:val="000B62B9"/>
    <w:rsid w:val="000C56FB"/>
    <w:rsid w:val="000D0DF2"/>
    <w:rsid w:val="000F51E9"/>
    <w:rsid w:val="00100278"/>
    <w:rsid w:val="00106E79"/>
    <w:rsid w:val="00127CE5"/>
    <w:rsid w:val="001302AD"/>
    <w:rsid w:val="0013293F"/>
    <w:rsid w:val="00140AE3"/>
    <w:rsid w:val="00140E35"/>
    <w:rsid w:val="00151370"/>
    <w:rsid w:val="00165923"/>
    <w:rsid w:val="00171EB0"/>
    <w:rsid w:val="00172DE5"/>
    <w:rsid w:val="00175B2D"/>
    <w:rsid w:val="00180D15"/>
    <w:rsid w:val="001869CD"/>
    <w:rsid w:val="00190C1C"/>
    <w:rsid w:val="001A4E5C"/>
    <w:rsid w:val="001A649A"/>
    <w:rsid w:val="001B2945"/>
    <w:rsid w:val="001C149D"/>
    <w:rsid w:val="001D5265"/>
    <w:rsid w:val="001F6ECE"/>
    <w:rsid w:val="00200F21"/>
    <w:rsid w:val="00205E8E"/>
    <w:rsid w:val="00210BB5"/>
    <w:rsid w:val="0021398F"/>
    <w:rsid w:val="00216C2E"/>
    <w:rsid w:val="002171B7"/>
    <w:rsid w:val="0022659B"/>
    <w:rsid w:val="0023075A"/>
    <w:rsid w:val="00234673"/>
    <w:rsid w:val="00242986"/>
    <w:rsid w:val="0024388B"/>
    <w:rsid w:val="00244CD9"/>
    <w:rsid w:val="0025508E"/>
    <w:rsid w:val="00257936"/>
    <w:rsid w:val="002777AB"/>
    <w:rsid w:val="00281077"/>
    <w:rsid w:val="00285CE0"/>
    <w:rsid w:val="00293348"/>
    <w:rsid w:val="002A3D52"/>
    <w:rsid w:val="002A4F73"/>
    <w:rsid w:val="002B2A40"/>
    <w:rsid w:val="002C7857"/>
    <w:rsid w:val="002D57DA"/>
    <w:rsid w:val="002D6DDA"/>
    <w:rsid w:val="002E471B"/>
    <w:rsid w:val="002E60CF"/>
    <w:rsid w:val="0031298A"/>
    <w:rsid w:val="00325C3F"/>
    <w:rsid w:val="00337C51"/>
    <w:rsid w:val="00337FB9"/>
    <w:rsid w:val="00340174"/>
    <w:rsid w:val="00342484"/>
    <w:rsid w:val="00352333"/>
    <w:rsid w:val="003624F5"/>
    <w:rsid w:val="00364C5F"/>
    <w:rsid w:val="00367372"/>
    <w:rsid w:val="00396164"/>
    <w:rsid w:val="003967B7"/>
    <w:rsid w:val="003A3BFE"/>
    <w:rsid w:val="003A75C7"/>
    <w:rsid w:val="003C2615"/>
    <w:rsid w:val="003C330B"/>
    <w:rsid w:val="003D50CE"/>
    <w:rsid w:val="003E4840"/>
    <w:rsid w:val="003E5F28"/>
    <w:rsid w:val="003E6052"/>
    <w:rsid w:val="003F18D3"/>
    <w:rsid w:val="00406643"/>
    <w:rsid w:val="00406FB3"/>
    <w:rsid w:val="0041593C"/>
    <w:rsid w:val="00423167"/>
    <w:rsid w:val="00430E90"/>
    <w:rsid w:val="00432E08"/>
    <w:rsid w:val="00437685"/>
    <w:rsid w:val="00441DB6"/>
    <w:rsid w:val="00444BD1"/>
    <w:rsid w:val="00465E8D"/>
    <w:rsid w:val="0047642C"/>
    <w:rsid w:val="00481AB1"/>
    <w:rsid w:val="004900F0"/>
    <w:rsid w:val="00496513"/>
    <w:rsid w:val="00497FCB"/>
    <w:rsid w:val="004A04C9"/>
    <w:rsid w:val="004B6165"/>
    <w:rsid w:val="004C0F01"/>
    <w:rsid w:val="004C2639"/>
    <w:rsid w:val="004C7955"/>
    <w:rsid w:val="004D362F"/>
    <w:rsid w:val="004D69EC"/>
    <w:rsid w:val="004E49D9"/>
    <w:rsid w:val="004F5382"/>
    <w:rsid w:val="00501EF5"/>
    <w:rsid w:val="005039F4"/>
    <w:rsid w:val="00504B57"/>
    <w:rsid w:val="00517FBD"/>
    <w:rsid w:val="00520E8A"/>
    <w:rsid w:val="00520EF5"/>
    <w:rsid w:val="005276D1"/>
    <w:rsid w:val="00534F9E"/>
    <w:rsid w:val="00536C40"/>
    <w:rsid w:val="005421D8"/>
    <w:rsid w:val="00543301"/>
    <w:rsid w:val="00546730"/>
    <w:rsid w:val="00557D97"/>
    <w:rsid w:val="005669D0"/>
    <w:rsid w:val="00572A21"/>
    <w:rsid w:val="0057422A"/>
    <w:rsid w:val="0057791B"/>
    <w:rsid w:val="005952FB"/>
    <w:rsid w:val="0059798F"/>
    <w:rsid w:val="005A157C"/>
    <w:rsid w:val="005A4812"/>
    <w:rsid w:val="005D18EF"/>
    <w:rsid w:val="005D413E"/>
    <w:rsid w:val="005D59AF"/>
    <w:rsid w:val="005E0DE5"/>
    <w:rsid w:val="005E13C3"/>
    <w:rsid w:val="005E3651"/>
    <w:rsid w:val="005E4DF0"/>
    <w:rsid w:val="005E557B"/>
    <w:rsid w:val="005F6673"/>
    <w:rsid w:val="005F6780"/>
    <w:rsid w:val="00600F9F"/>
    <w:rsid w:val="0060521A"/>
    <w:rsid w:val="0061504C"/>
    <w:rsid w:val="00617541"/>
    <w:rsid w:val="00624642"/>
    <w:rsid w:val="006330B0"/>
    <w:rsid w:val="0063673C"/>
    <w:rsid w:val="006422EC"/>
    <w:rsid w:val="00645504"/>
    <w:rsid w:val="00646110"/>
    <w:rsid w:val="006465B4"/>
    <w:rsid w:val="00675020"/>
    <w:rsid w:val="00677455"/>
    <w:rsid w:val="00680488"/>
    <w:rsid w:val="006A0C01"/>
    <w:rsid w:val="006B05A9"/>
    <w:rsid w:val="006B2776"/>
    <w:rsid w:val="006C0457"/>
    <w:rsid w:val="006C20EE"/>
    <w:rsid w:val="006C4E1C"/>
    <w:rsid w:val="006C7868"/>
    <w:rsid w:val="006E1DC2"/>
    <w:rsid w:val="006E472D"/>
    <w:rsid w:val="006F488C"/>
    <w:rsid w:val="00713A08"/>
    <w:rsid w:val="007153A9"/>
    <w:rsid w:val="00720551"/>
    <w:rsid w:val="007323B5"/>
    <w:rsid w:val="00733154"/>
    <w:rsid w:val="0073520A"/>
    <w:rsid w:val="00740FE2"/>
    <w:rsid w:val="00742414"/>
    <w:rsid w:val="00743016"/>
    <w:rsid w:val="007525D6"/>
    <w:rsid w:val="007544D4"/>
    <w:rsid w:val="00775F68"/>
    <w:rsid w:val="00782E60"/>
    <w:rsid w:val="00786C15"/>
    <w:rsid w:val="00791CEF"/>
    <w:rsid w:val="0079479F"/>
    <w:rsid w:val="007A0D62"/>
    <w:rsid w:val="007A43B4"/>
    <w:rsid w:val="007A6652"/>
    <w:rsid w:val="007B7126"/>
    <w:rsid w:val="007C69F1"/>
    <w:rsid w:val="00801927"/>
    <w:rsid w:val="0080262F"/>
    <w:rsid w:val="00803625"/>
    <w:rsid w:val="00816BF3"/>
    <w:rsid w:val="00820422"/>
    <w:rsid w:val="008222D6"/>
    <w:rsid w:val="008237BB"/>
    <w:rsid w:val="0085199C"/>
    <w:rsid w:val="008528BD"/>
    <w:rsid w:val="00855047"/>
    <w:rsid w:val="00861999"/>
    <w:rsid w:val="00862A7D"/>
    <w:rsid w:val="00862B96"/>
    <w:rsid w:val="00863C38"/>
    <w:rsid w:val="00864768"/>
    <w:rsid w:val="00864AD6"/>
    <w:rsid w:val="00873524"/>
    <w:rsid w:val="00875050"/>
    <w:rsid w:val="008958C0"/>
    <w:rsid w:val="00897462"/>
    <w:rsid w:val="008A0D9A"/>
    <w:rsid w:val="008A4166"/>
    <w:rsid w:val="008A7ECE"/>
    <w:rsid w:val="008B4B05"/>
    <w:rsid w:val="008B608B"/>
    <w:rsid w:val="008C3438"/>
    <w:rsid w:val="008C631E"/>
    <w:rsid w:val="008D44C0"/>
    <w:rsid w:val="008D6210"/>
    <w:rsid w:val="008D7FD2"/>
    <w:rsid w:val="008E4324"/>
    <w:rsid w:val="008E5468"/>
    <w:rsid w:val="008E5AEF"/>
    <w:rsid w:val="009044F3"/>
    <w:rsid w:val="009045BA"/>
    <w:rsid w:val="00910799"/>
    <w:rsid w:val="00925171"/>
    <w:rsid w:val="00937688"/>
    <w:rsid w:val="00951F63"/>
    <w:rsid w:val="009548CC"/>
    <w:rsid w:val="009719DA"/>
    <w:rsid w:val="00971C06"/>
    <w:rsid w:val="00982956"/>
    <w:rsid w:val="00990286"/>
    <w:rsid w:val="00996B80"/>
    <w:rsid w:val="009A098B"/>
    <w:rsid w:val="009A795B"/>
    <w:rsid w:val="009B3CA5"/>
    <w:rsid w:val="009B52F3"/>
    <w:rsid w:val="009B6B1E"/>
    <w:rsid w:val="009B73A4"/>
    <w:rsid w:val="009C4D13"/>
    <w:rsid w:val="009D07BA"/>
    <w:rsid w:val="009D3533"/>
    <w:rsid w:val="009E4A70"/>
    <w:rsid w:val="009F10FF"/>
    <w:rsid w:val="009F4E5D"/>
    <w:rsid w:val="00A02543"/>
    <w:rsid w:val="00A17283"/>
    <w:rsid w:val="00A17D70"/>
    <w:rsid w:val="00A221D4"/>
    <w:rsid w:val="00A24233"/>
    <w:rsid w:val="00A3321C"/>
    <w:rsid w:val="00A42CA4"/>
    <w:rsid w:val="00A43591"/>
    <w:rsid w:val="00A463C2"/>
    <w:rsid w:val="00A50968"/>
    <w:rsid w:val="00A51038"/>
    <w:rsid w:val="00A62CA2"/>
    <w:rsid w:val="00A63718"/>
    <w:rsid w:val="00A71EEB"/>
    <w:rsid w:val="00A76CC2"/>
    <w:rsid w:val="00A773BA"/>
    <w:rsid w:val="00A81108"/>
    <w:rsid w:val="00A81B02"/>
    <w:rsid w:val="00A91AB6"/>
    <w:rsid w:val="00A95E75"/>
    <w:rsid w:val="00AA4E84"/>
    <w:rsid w:val="00AB7292"/>
    <w:rsid w:val="00AB7410"/>
    <w:rsid w:val="00AC083B"/>
    <w:rsid w:val="00AE0871"/>
    <w:rsid w:val="00AE0DE0"/>
    <w:rsid w:val="00AE1BC8"/>
    <w:rsid w:val="00AE3FBD"/>
    <w:rsid w:val="00AE4D4C"/>
    <w:rsid w:val="00AE72EE"/>
    <w:rsid w:val="00AF020F"/>
    <w:rsid w:val="00AF1199"/>
    <w:rsid w:val="00B01CF2"/>
    <w:rsid w:val="00B02ABB"/>
    <w:rsid w:val="00B03FFA"/>
    <w:rsid w:val="00B16FE6"/>
    <w:rsid w:val="00B25761"/>
    <w:rsid w:val="00B375F4"/>
    <w:rsid w:val="00B704EA"/>
    <w:rsid w:val="00B70DAA"/>
    <w:rsid w:val="00B71077"/>
    <w:rsid w:val="00B852AA"/>
    <w:rsid w:val="00B95DC8"/>
    <w:rsid w:val="00BB299C"/>
    <w:rsid w:val="00BC0F6A"/>
    <w:rsid w:val="00BC1475"/>
    <w:rsid w:val="00BD094C"/>
    <w:rsid w:val="00BE32EC"/>
    <w:rsid w:val="00BF1100"/>
    <w:rsid w:val="00C05B12"/>
    <w:rsid w:val="00C176A3"/>
    <w:rsid w:val="00C310B4"/>
    <w:rsid w:val="00C33E70"/>
    <w:rsid w:val="00C34DB1"/>
    <w:rsid w:val="00C41600"/>
    <w:rsid w:val="00C44A6A"/>
    <w:rsid w:val="00C465BB"/>
    <w:rsid w:val="00C978DF"/>
    <w:rsid w:val="00CA1762"/>
    <w:rsid w:val="00CA4BF0"/>
    <w:rsid w:val="00CA6666"/>
    <w:rsid w:val="00CB1052"/>
    <w:rsid w:val="00CB1462"/>
    <w:rsid w:val="00CB4C35"/>
    <w:rsid w:val="00CB5423"/>
    <w:rsid w:val="00CB7833"/>
    <w:rsid w:val="00CC491F"/>
    <w:rsid w:val="00CC54D5"/>
    <w:rsid w:val="00CD0B9F"/>
    <w:rsid w:val="00CD63EE"/>
    <w:rsid w:val="00CE0E20"/>
    <w:rsid w:val="00CF1201"/>
    <w:rsid w:val="00D00EB3"/>
    <w:rsid w:val="00D03C07"/>
    <w:rsid w:val="00D06B4D"/>
    <w:rsid w:val="00D134CC"/>
    <w:rsid w:val="00D150C0"/>
    <w:rsid w:val="00D26A67"/>
    <w:rsid w:val="00D3612E"/>
    <w:rsid w:val="00D3714E"/>
    <w:rsid w:val="00D621BF"/>
    <w:rsid w:val="00D62D7B"/>
    <w:rsid w:val="00D6385D"/>
    <w:rsid w:val="00D63965"/>
    <w:rsid w:val="00D63C3F"/>
    <w:rsid w:val="00D71CE9"/>
    <w:rsid w:val="00D77BF1"/>
    <w:rsid w:val="00D8208A"/>
    <w:rsid w:val="00D937ED"/>
    <w:rsid w:val="00DA0656"/>
    <w:rsid w:val="00DB3F53"/>
    <w:rsid w:val="00DB460C"/>
    <w:rsid w:val="00DC60F2"/>
    <w:rsid w:val="00DE1E8C"/>
    <w:rsid w:val="00DE220C"/>
    <w:rsid w:val="00DE3994"/>
    <w:rsid w:val="00DF55B4"/>
    <w:rsid w:val="00DF78AF"/>
    <w:rsid w:val="00E011C7"/>
    <w:rsid w:val="00E01442"/>
    <w:rsid w:val="00E02C89"/>
    <w:rsid w:val="00E10B9B"/>
    <w:rsid w:val="00E16F07"/>
    <w:rsid w:val="00E25938"/>
    <w:rsid w:val="00E343DE"/>
    <w:rsid w:val="00E43DB2"/>
    <w:rsid w:val="00E60C5C"/>
    <w:rsid w:val="00E61EB4"/>
    <w:rsid w:val="00E70AFE"/>
    <w:rsid w:val="00E83737"/>
    <w:rsid w:val="00E923FE"/>
    <w:rsid w:val="00E96460"/>
    <w:rsid w:val="00EA015F"/>
    <w:rsid w:val="00EB0181"/>
    <w:rsid w:val="00EB3102"/>
    <w:rsid w:val="00EB4DD7"/>
    <w:rsid w:val="00EB78AB"/>
    <w:rsid w:val="00EC45C2"/>
    <w:rsid w:val="00ED4ECF"/>
    <w:rsid w:val="00EF7B08"/>
    <w:rsid w:val="00F014AD"/>
    <w:rsid w:val="00F120CC"/>
    <w:rsid w:val="00F27162"/>
    <w:rsid w:val="00F41072"/>
    <w:rsid w:val="00F444D3"/>
    <w:rsid w:val="00F44B78"/>
    <w:rsid w:val="00F53AB0"/>
    <w:rsid w:val="00F54EA3"/>
    <w:rsid w:val="00F70BE3"/>
    <w:rsid w:val="00F741D1"/>
    <w:rsid w:val="00F74640"/>
    <w:rsid w:val="00F7749C"/>
    <w:rsid w:val="00F85900"/>
    <w:rsid w:val="00F9721C"/>
    <w:rsid w:val="00FA6525"/>
    <w:rsid w:val="00FB11F4"/>
    <w:rsid w:val="00FC4E7C"/>
    <w:rsid w:val="00FE618D"/>
    <w:rsid w:val="00FE638D"/>
    <w:rsid w:val="00FE6F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57DBB3"/>
  <w15:chartTrackingRefBased/>
  <w15:docId w15:val="{9F4451AC-9064-41C8-86E3-2CBBCFD6E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paragraph" w:styleId="Heading1">
    <w:name w:val="heading 1"/>
    <w:basedOn w:val="Normal"/>
    <w:next w:val="Normal"/>
    <w:link w:val="Heading1Char"/>
    <w:uiPriority w:val="9"/>
    <w:qFormat/>
    <w:rsid w:val="006246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46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46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46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46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464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464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464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464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642"/>
    <w:rPr>
      <w:rFonts w:asciiTheme="majorHAnsi" w:eastAsiaTheme="majorEastAsia" w:hAnsiTheme="majorHAnsi" w:cstheme="majorBidi"/>
      <w:color w:val="0F4761" w:themeColor="accent1" w:themeShade="BF"/>
      <w:sz w:val="40"/>
      <w:szCs w:val="40"/>
      <w:lang w:val="en-AU"/>
    </w:rPr>
  </w:style>
  <w:style w:type="character" w:customStyle="1" w:styleId="Heading2Char">
    <w:name w:val="Heading 2 Char"/>
    <w:basedOn w:val="DefaultParagraphFont"/>
    <w:link w:val="Heading2"/>
    <w:uiPriority w:val="9"/>
    <w:semiHidden/>
    <w:rsid w:val="00624642"/>
    <w:rPr>
      <w:rFonts w:asciiTheme="majorHAnsi" w:eastAsiaTheme="majorEastAsia" w:hAnsiTheme="majorHAnsi" w:cstheme="majorBidi"/>
      <w:color w:val="0F4761" w:themeColor="accent1" w:themeShade="BF"/>
      <w:sz w:val="32"/>
      <w:szCs w:val="32"/>
      <w:lang w:val="en-AU"/>
    </w:rPr>
  </w:style>
  <w:style w:type="character" w:customStyle="1" w:styleId="Heading3Char">
    <w:name w:val="Heading 3 Char"/>
    <w:basedOn w:val="DefaultParagraphFont"/>
    <w:link w:val="Heading3"/>
    <w:uiPriority w:val="9"/>
    <w:semiHidden/>
    <w:rsid w:val="00624642"/>
    <w:rPr>
      <w:rFonts w:eastAsiaTheme="majorEastAsia" w:cstheme="majorBidi"/>
      <w:color w:val="0F4761" w:themeColor="accent1" w:themeShade="BF"/>
      <w:sz w:val="28"/>
      <w:szCs w:val="28"/>
      <w:lang w:val="en-AU"/>
    </w:rPr>
  </w:style>
  <w:style w:type="character" w:customStyle="1" w:styleId="Heading4Char">
    <w:name w:val="Heading 4 Char"/>
    <w:basedOn w:val="DefaultParagraphFont"/>
    <w:link w:val="Heading4"/>
    <w:uiPriority w:val="9"/>
    <w:semiHidden/>
    <w:rsid w:val="00624642"/>
    <w:rPr>
      <w:rFonts w:eastAsiaTheme="majorEastAsia" w:cstheme="majorBidi"/>
      <w:i/>
      <w:iCs/>
      <w:color w:val="0F4761" w:themeColor="accent1" w:themeShade="BF"/>
      <w:lang w:val="en-AU"/>
    </w:rPr>
  </w:style>
  <w:style w:type="character" w:customStyle="1" w:styleId="Heading5Char">
    <w:name w:val="Heading 5 Char"/>
    <w:basedOn w:val="DefaultParagraphFont"/>
    <w:link w:val="Heading5"/>
    <w:uiPriority w:val="9"/>
    <w:semiHidden/>
    <w:rsid w:val="00624642"/>
    <w:rPr>
      <w:rFonts w:eastAsiaTheme="majorEastAsia" w:cstheme="majorBidi"/>
      <w:color w:val="0F4761" w:themeColor="accent1" w:themeShade="BF"/>
      <w:lang w:val="en-AU"/>
    </w:rPr>
  </w:style>
  <w:style w:type="character" w:customStyle="1" w:styleId="Heading6Char">
    <w:name w:val="Heading 6 Char"/>
    <w:basedOn w:val="DefaultParagraphFont"/>
    <w:link w:val="Heading6"/>
    <w:uiPriority w:val="9"/>
    <w:semiHidden/>
    <w:rsid w:val="00624642"/>
    <w:rPr>
      <w:rFonts w:eastAsiaTheme="majorEastAsia" w:cstheme="majorBidi"/>
      <w:i/>
      <w:iCs/>
      <w:color w:val="595959" w:themeColor="text1" w:themeTint="A6"/>
      <w:lang w:val="en-AU"/>
    </w:rPr>
  </w:style>
  <w:style w:type="character" w:customStyle="1" w:styleId="Heading7Char">
    <w:name w:val="Heading 7 Char"/>
    <w:basedOn w:val="DefaultParagraphFont"/>
    <w:link w:val="Heading7"/>
    <w:uiPriority w:val="9"/>
    <w:semiHidden/>
    <w:rsid w:val="00624642"/>
    <w:rPr>
      <w:rFonts w:eastAsiaTheme="majorEastAsia" w:cstheme="majorBidi"/>
      <w:color w:val="595959" w:themeColor="text1" w:themeTint="A6"/>
      <w:lang w:val="en-AU"/>
    </w:rPr>
  </w:style>
  <w:style w:type="character" w:customStyle="1" w:styleId="Heading8Char">
    <w:name w:val="Heading 8 Char"/>
    <w:basedOn w:val="DefaultParagraphFont"/>
    <w:link w:val="Heading8"/>
    <w:uiPriority w:val="9"/>
    <w:semiHidden/>
    <w:rsid w:val="00624642"/>
    <w:rPr>
      <w:rFonts w:eastAsiaTheme="majorEastAsia" w:cstheme="majorBidi"/>
      <w:i/>
      <w:iCs/>
      <w:color w:val="272727" w:themeColor="text1" w:themeTint="D8"/>
      <w:lang w:val="en-AU"/>
    </w:rPr>
  </w:style>
  <w:style w:type="character" w:customStyle="1" w:styleId="Heading9Char">
    <w:name w:val="Heading 9 Char"/>
    <w:basedOn w:val="DefaultParagraphFont"/>
    <w:link w:val="Heading9"/>
    <w:uiPriority w:val="9"/>
    <w:semiHidden/>
    <w:rsid w:val="00624642"/>
    <w:rPr>
      <w:rFonts w:eastAsiaTheme="majorEastAsia" w:cstheme="majorBidi"/>
      <w:color w:val="272727" w:themeColor="text1" w:themeTint="D8"/>
      <w:lang w:val="en-AU"/>
    </w:rPr>
  </w:style>
  <w:style w:type="paragraph" w:styleId="Title">
    <w:name w:val="Title"/>
    <w:basedOn w:val="Normal"/>
    <w:next w:val="Normal"/>
    <w:link w:val="TitleChar"/>
    <w:uiPriority w:val="10"/>
    <w:qFormat/>
    <w:rsid w:val="0062464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4642"/>
    <w:rPr>
      <w:rFonts w:asciiTheme="majorHAnsi" w:eastAsiaTheme="majorEastAsia" w:hAnsiTheme="majorHAnsi" w:cstheme="majorBidi"/>
      <w:spacing w:val="-10"/>
      <w:kern w:val="28"/>
      <w:sz w:val="56"/>
      <w:szCs w:val="56"/>
      <w:lang w:val="en-AU"/>
    </w:rPr>
  </w:style>
  <w:style w:type="paragraph" w:styleId="Subtitle">
    <w:name w:val="Subtitle"/>
    <w:basedOn w:val="Normal"/>
    <w:next w:val="Normal"/>
    <w:link w:val="SubtitleChar"/>
    <w:uiPriority w:val="11"/>
    <w:qFormat/>
    <w:rsid w:val="0062464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4642"/>
    <w:rPr>
      <w:rFonts w:eastAsiaTheme="majorEastAsia" w:cstheme="majorBidi"/>
      <w:color w:val="595959" w:themeColor="text1" w:themeTint="A6"/>
      <w:spacing w:val="15"/>
      <w:sz w:val="28"/>
      <w:szCs w:val="28"/>
      <w:lang w:val="en-AU"/>
    </w:rPr>
  </w:style>
  <w:style w:type="paragraph" w:styleId="Quote">
    <w:name w:val="Quote"/>
    <w:basedOn w:val="Normal"/>
    <w:next w:val="Normal"/>
    <w:link w:val="QuoteChar"/>
    <w:uiPriority w:val="29"/>
    <w:qFormat/>
    <w:rsid w:val="0062464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24642"/>
    <w:rPr>
      <w:i/>
      <w:iCs/>
      <w:color w:val="404040" w:themeColor="text1" w:themeTint="BF"/>
      <w:lang w:val="en-AU"/>
    </w:rPr>
  </w:style>
  <w:style w:type="paragraph" w:styleId="ListParagraph">
    <w:name w:val="List Paragraph"/>
    <w:basedOn w:val="Normal"/>
    <w:uiPriority w:val="34"/>
    <w:qFormat/>
    <w:rsid w:val="00624642"/>
    <w:pPr>
      <w:ind w:left="720"/>
      <w:contextualSpacing/>
    </w:pPr>
  </w:style>
  <w:style w:type="character" w:styleId="IntenseEmphasis">
    <w:name w:val="Intense Emphasis"/>
    <w:basedOn w:val="DefaultParagraphFont"/>
    <w:uiPriority w:val="21"/>
    <w:qFormat/>
    <w:rsid w:val="00624642"/>
    <w:rPr>
      <w:i/>
      <w:iCs/>
      <w:color w:val="0F4761" w:themeColor="accent1" w:themeShade="BF"/>
    </w:rPr>
  </w:style>
  <w:style w:type="paragraph" w:styleId="IntenseQuote">
    <w:name w:val="Intense Quote"/>
    <w:basedOn w:val="Normal"/>
    <w:next w:val="Normal"/>
    <w:link w:val="IntenseQuoteChar"/>
    <w:uiPriority w:val="30"/>
    <w:qFormat/>
    <w:rsid w:val="006246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4642"/>
    <w:rPr>
      <w:i/>
      <w:iCs/>
      <w:color w:val="0F4761" w:themeColor="accent1" w:themeShade="BF"/>
      <w:lang w:val="en-AU"/>
    </w:rPr>
  </w:style>
  <w:style w:type="character" w:styleId="IntenseReference">
    <w:name w:val="Intense Reference"/>
    <w:basedOn w:val="DefaultParagraphFont"/>
    <w:uiPriority w:val="32"/>
    <w:qFormat/>
    <w:rsid w:val="00624642"/>
    <w:rPr>
      <w:b/>
      <w:bCs/>
      <w:smallCaps/>
      <w:color w:val="0F4761" w:themeColor="accent1" w:themeShade="BF"/>
      <w:spacing w:val="5"/>
    </w:rPr>
  </w:style>
  <w:style w:type="paragraph" w:styleId="NormalWeb">
    <w:name w:val="Normal (Web)"/>
    <w:basedOn w:val="Normal"/>
    <w:uiPriority w:val="99"/>
    <w:semiHidden/>
    <w:unhideWhenUsed/>
    <w:rsid w:val="002B2A40"/>
    <w:rPr>
      <w:rFonts w:ascii="Times New Roman" w:hAnsi="Times New Roman" w:cs="Times New Roman"/>
    </w:rPr>
  </w:style>
  <w:style w:type="character" w:styleId="Strong">
    <w:name w:val="Strong"/>
    <w:basedOn w:val="DefaultParagraphFont"/>
    <w:uiPriority w:val="22"/>
    <w:qFormat/>
    <w:rsid w:val="00CE0E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2747700">
      <w:bodyDiv w:val="1"/>
      <w:marLeft w:val="0"/>
      <w:marRight w:val="0"/>
      <w:marTop w:val="0"/>
      <w:marBottom w:val="0"/>
      <w:divBdr>
        <w:top w:val="none" w:sz="0" w:space="0" w:color="auto"/>
        <w:left w:val="none" w:sz="0" w:space="0" w:color="auto"/>
        <w:bottom w:val="none" w:sz="0" w:space="0" w:color="auto"/>
        <w:right w:val="none" w:sz="0" w:space="0" w:color="auto"/>
      </w:divBdr>
    </w:div>
    <w:div w:id="701397020">
      <w:bodyDiv w:val="1"/>
      <w:marLeft w:val="0"/>
      <w:marRight w:val="0"/>
      <w:marTop w:val="0"/>
      <w:marBottom w:val="0"/>
      <w:divBdr>
        <w:top w:val="none" w:sz="0" w:space="0" w:color="auto"/>
        <w:left w:val="none" w:sz="0" w:space="0" w:color="auto"/>
        <w:bottom w:val="none" w:sz="0" w:space="0" w:color="auto"/>
        <w:right w:val="none" w:sz="0" w:space="0" w:color="auto"/>
      </w:divBdr>
    </w:div>
    <w:div w:id="715860981">
      <w:bodyDiv w:val="1"/>
      <w:marLeft w:val="0"/>
      <w:marRight w:val="0"/>
      <w:marTop w:val="0"/>
      <w:marBottom w:val="0"/>
      <w:divBdr>
        <w:top w:val="none" w:sz="0" w:space="0" w:color="auto"/>
        <w:left w:val="none" w:sz="0" w:space="0" w:color="auto"/>
        <w:bottom w:val="none" w:sz="0" w:space="0" w:color="auto"/>
        <w:right w:val="none" w:sz="0" w:space="0" w:color="auto"/>
      </w:divBdr>
    </w:div>
    <w:div w:id="836311858">
      <w:bodyDiv w:val="1"/>
      <w:marLeft w:val="0"/>
      <w:marRight w:val="0"/>
      <w:marTop w:val="0"/>
      <w:marBottom w:val="0"/>
      <w:divBdr>
        <w:top w:val="none" w:sz="0" w:space="0" w:color="auto"/>
        <w:left w:val="none" w:sz="0" w:space="0" w:color="auto"/>
        <w:bottom w:val="none" w:sz="0" w:space="0" w:color="auto"/>
        <w:right w:val="none" w:sz="0" w:space="0" w:color="auto"/>
      </w:divBdr>
    </w:div>
    <w:div w:id="1140071840">
      <w:bodyDiv w:val="1"/>
      <w:marLeft w:val="0"/>
      <w:marRight w:val="0"/>
      <w:marTop w:val="0"/>
      <w:marBottom w:val="0"/>
      <w:divBdr>
        <w:top w:val="none" w:sz="0" w:space="0" w:color="auto"/>
        <w:left w:val="none" w:sz="0" w:space="0" w:color="auto"/>
        <w:bottom w:val="none" w:sz="0" w:space="0" w:color="auto"/>
        <w:right w:val="none" w:sz="0" w:space="0" w:color="auto"/>
      </w:divBdr>
    </w:div>
    <w:div w:id="1343434921">
      <w:bodyDiv w:val="1"/>
      <w:marLeft w:val="0"/>
      <w:marRight w:val="0"/>
      <w:marTop w:val="0"/>
      <w:marBottom w:val="0"/>
      <w:divBdr>
        <w:top w:val="none" w:sz="0" w:space="0" w:color="auto"/>
        <w:left w:val="none" w:sz="0" w:space="0" w:color="auto"/>
        <w:bottom w:val="none" w:sz="0" w:space="0" w:color="auto"/>
        <w:right w:val="none" w:sz="0" w:space="0" w:color="auto"/>
      </w:divBdr>
    </w:div>
    <w:div w:id="1529022836">
      <w:bodyDiv w:val="1"/>
      <w:marLeft w:val="0"/>
      <w:marRight w:val="0"/>
      <w:marTop w:val="0"/>
      <w:marBottom w:val="0"/>
      <w:divBdr>
        <w:top w:val="none" w:sz="0" w:space="0" w:color="auto"/>
        <w:left w:val="none" w:sz="0" w:space="0" w:color="auto"/>
        <w:bottom w:val="none" w:sz="0" w:space="0" w:color="auto"/>
        <w:right w:val="none" w:sz="0" w:space="0" w:color="auto"/>
      </w:divBdr>
    </w:div>
    <w:div w:id="1554924776">
      <w:bodyDiv w:val="1"/>
      <w:marLeft w:val="0"/>
      <w:marRight w:val="0"/>
      <w:marTop w:val="0"/>
      <w:marBottom w:val="0"/>
      <w:divBdr>
        <w:top w:val="none" w:sz="0" w:space="0" w:color="auto"/>
        <w:left w:val="none" w:sz="0" w:space="0" w:color="auto"/>
        <w:bottom w:val="none" w:sz="0" w:space="0" w:color="auto"/>
        <w:right w:val="none" w:sz="0" w:space="0" w:color="auto"/>
      </w:divBdr>
    </w:div>
    <w:div w:id="1944068354">
      <w:bodyDiv w:val="1"/>
      <w:marLeft w:val="0"/>
      <w:marRight w:val="0"/>
      <w:marTop w:val="0"/>
      <w:marBottom w:val="0"/>
      <w:divBdr>
        <w:top w:val="none" w:sz="0" w:space="0" w:color="auto"/>
        <w:left w:val="none" w:sz="0" w:space="0" w:color="auto"/>
        <w:bottom w:val="none" w:sz="0" w:space="0" w:color="auto"/>
        <w:right w:val="none" w:sz="0" w:space="0" w:color="auto"/>
      </w:divBdr>
    </w:div>
    <w:div w:id="1962758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52cb8a6f-496c-4b3d-bcfc-f0dd1f846043" xsi:nil="true"/>
    <lcf76f155ced4ddcb4097134ff3c332f xmlns="65dbdf98-5b0f-42e8-b0f3-800aac8bd664">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DA712A8D0467148958E75687712EF1E" ma:contentTypeVersion="18" ma:contentTypeDescription="Create a new document." ma:contentTypeScope="" ma:versionID="5773e16bd754e635d8cc3fe63897cc6b">
  <xsd:schema xmlns:xsd="http://www.w3.org/2001/XMLSchema" xmlns:xs="http://www.w3.org/2001/XMLSchema" xmlns:p="http://schemas.microsoft.com/office/2006/metadata/properties" xmlns:ns2="65dbdf98-5b0f-42e8-b0f3-800aac8bd664" xmlns:ns3="52cb8a6f-496c-4b3d-bcfc-f0dd1f846043" targetNamespace="http://schemas.microsoft.com/office/2006/metadata/properties" ma:root="true" ma:fieldsID="ec8d9ce083e0c70cc0641477179c1083" ns2:_="" ns3:_="">
    <xsd:import namespace="65dbdf98-5b0f-42e8-b0f3-800aac8bd664"/>
    <xsd:import namespace="52cb8a6f-496c-4b3d-bcfc-f0dd1f84604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dbdf98-5b0f-42e8-b0f3-800aac8bd6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8106c266-ac5c-4ed7-a89e-6f235a59890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2cb8a6f-496c-4b3d-bcfc-f0dd1f846043"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0dd4ef44-31a9-4746-952e-ef145563b1f8}" ma:internalName="TaxCatchAll" ma:showField="CatchAllData" ma:web="52cb8a6f-496c-4b3d-bcfc-f0dd1f8460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4D6AF4A-574A-41BB-8A23-3048723A7B2E}">
  <ds:schemaRefs>
    <ds:schemaRef ds:uri="http://schemas.microsoft.com/office/2006/metadata/properties"/>
    <ds:schemaRef ds:uri="http://schemas.microsoft.com/office/infopath/2007/PartnerControls"/>
    <ds:schemaRef ds:uri="52cb8a6f-496c-4b3d-bcfc-f0dd1f846043"/>
    <ds:schemaRef ds:uri="65dbdf98-5b0f-42e8-b0f3-800aac8bd664"/>
  </ds:schemaRefs>
</ds:datastoreItem>
</file>

<file path=customXml/itemProps2.xml><?xml version="1.0" encoding="utf-8"?>
<ds:datastoreItem xmlns:ds="http://schemas.openxmlformats.org/officeDocument/2006/customXml" ds:itemID="{2BE40CA6-2100-4D0D-B321-7948D28EBADE}">
  <ds:schemaRefs>
    <ds:schemaRef ds:uri="http://schemas.microsoft.com/sharepoint/v3/contenttype/forms"/>
  </ds:schemaRefs>
</ds:datastoreItem>
</file>

<file path=customXml/itemProps3.xml><?xml version="1.0" encoding="utf-8"?>
<ds:datastoreItem xmlns:ds="http://schemas.openxmlformats.org/officeDocument/2006/customXml" ds:itemID="{29E0B6BE-0767-499F-BB4B-EEF728C250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dbdf98-5b0f-42e8-b0f3-800aac8bd664"/>
    <ds:schemaRef ds:uri="52cb8a6f-496c-4b3d-bcfc-f0dd1f8460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952</Words>
  <Characters>5429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 Nazareth</dc:creator>
  <cp:keywords/>
  <dc:description/>
  <cp:lastModifiedBy>Preeth Nazareth</cp:lastModifiedBy>
  <cp:revision>2</cp:revision>
  <dcterms:created xsi:type="dcterms:W3CDTF">2025-06-11T03:49:00Z</dcterms:created>
  <dcterms:modified xsi:type="dcterms:W3CDTF">2025-06-11T03:49:00Z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0x010100ADA712A8D0467148958E75687712EF1E</vt:lpwstr>
  </property>
  <property fmtid="{D5CDD505-2E9C-101B-9397-08002B2CF9AE}" pid="3" name="MediaServiceImageTags">
    <vt:lpwstr/>
  </property>
</Properties>
</file>