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FEF4" w14:textId="61B42322" w:rsidR="00712782" w:rsidRDefault="00011827">
      <w:r>
        <w:t>Step 1:</w:t>
      </w:r>
    </w:p>
    <w:p w14:paraId="700FDD54" w14:textId="10FD4E6A" w:rsidR="00011827" w:rsidRDefault="00011827">
      <w:r w:rsidRPr="00011827">
        <w:drawing>
          <wp:inline distT="0" distB="0" distL="0" distR="0" wp14:anchorId="60B5FE31" wp14:editId="196DFF92">
            <wp:extent cx="5943600" cy="3029585"/>
            <wp:effectExtent l="0" t="0" r="0" b="0"/>
            <wp:docPr id="19862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1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7165" w14:textId="60613470" w:rsidR="00011827" w:rsidRDefault="00011827">
      <w:r>
        <w:t xml:space="preserve">Step2: Search Query: Testcases for IP Billing run the </w:t>
      </w:r>
      <w:proofErr w:type="spellStart"/>
      <w:r>
        <w:t>langflow</w:t>
      </w:r>
      <w:proofErr w:type="spellEnd"/>
      <w:r>
        <w:t xml:space="preserve"> flow</w:t>
      </w:r>
    </w:p>
    <w:p w14:paraId="1A165325" w14:textId="61C6611D" w:rsidR="00011827" w:rsidRDefault="00011827">
      <w:r>
        <w:t>Step 3: Testcases are fetched</w:t>
      </w:r>
      <w:r w:rsidR="00DF26C1">
        <w:t xml:space="preserve"> related to IP Billing</w:t>
      </w:r>
    </w:p>
    <w:p w14:paraId="6B638E12" w14:textId="2C511410" w:rsidR="00011827" w:rsidRDefault="00011827">
      <w:r w:rsidRPr="00011827">
        <w:drawing>
          <wp:inline distT="0" distB="0" distL="0" distR="0" wp14:anchorId="3D7B70FF" wp14:editId="746E66E7">
            <wp:extent cx="5943600" cy="2865755"/>
            <wp:effectExtent l="0" t="0" r="0" b="0"/>
            <wp:docPr id="744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B323" w14:textId="77777777" w:rsidR="00011827" w:rsidRDefault="00011827"/>
    <w:sectPr w:rsidR="00011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82"/>
    <w:rsid w:val="00011827"/>
    <w:rsid w:val="00712782"/>
    <w:rsid w:val="00DF26C1"/>
    <w:rsid w:val="00FE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3480"/>
  <w15:chartTrackingRefBased/>
  <w15:docId w15:val="{CC88A2BB-A295-40B2-815C-91D207EA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2026-06-15T16:47:00Z</dcterms:created>
  <dcterms:modified xsi:type="dcterms:W3CDTF">2026-06-15T16:47:00Z</dcterms:modified>
</cp:coreProperties>
</file>