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66AA" w14:textId="77777777" w:rsidR="00B040DC" w:rsidRPr="00B040DC" w:rsidRDefault="00B040DC" w:rsidP="00572868">
      <w:pPr>
        <w:pStyle w:val="Heading1"/>
      </w:pPr>
      <w:r w:rsidRPr="00B040DC">
        <w:t xml:space="preserve">Product Note: </w:t>
      </w:r>
      <w:proofErr w:type="spellStart"/>
      <w:r w:rsidRPr="00B040DC">
        <w:t>BorderPlus</w:t>
      </w:r>
      <w:proofErr w:type="spellEnd"/>
      <w:r w:rsidRPr="00B040DC">
        <w:t xml:space="preserve"> AI Nursing Companion</w:t>
      </w:r>
    </w:p>
    <w:p w14:paraId="11CE3C84" w14:textId="581E7C51" w:rsidR="00B040DC" w:rsidRPr="00B040DC" w:rsidRDefault="00B040DC" w:rsidP="00B040DC">
      <w:pPr>
        <w:rPr>
          <w:rFonts w:ascii="Aptos Display" w:hAnsi="Aptos Display"/>
          <w:b/>
          <w:bCs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 xml:space="preserve">Author: </w:t>
      </w:r>
      <w:r w:rsidR="000371ED" w:rsidRPr="00572868">
        <w:rPr>
          <w:rFonts w:ascii="Aptos Display" w:hAnsi="Aptos Display"/>
          <w:b/>
          <w:bCs/>
          <w:sz w:val="22"/>
          <w:szCs w:val="22"/>
        </w:rPr>
        <w:t>Preetham D Bangera</w:t>
      </w:r>
    </w:p>
    <w:p w14:paraId="2FF44F39" w14:textId="77777777" w:rsidR="00B040DC" w:rsidRPr="00B040DC" w:rsidRDefault="00B040DC" w:rsidP="00B040DC">
      <w:pPr>
        <w:rPr>
          <w:rFonts w:ascii="Aptos Display" w:hAnsi="Aptos Display"/>
          <w:b/>
          <w:bCs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Status: MVP Prototype V1 (Nursing Vertical)</w:t>
      </w:r>
    </w:p>
    <w:p w14:paraId="4A900B2F" w14:textId="77777777" w:rsidR="00B040DC" w:rsidRPr="00B040DC" w:rsidRDefault="00B040DC" w:rsidP="00572868">
      <w:pPr>
        <w:pStyle w:val="Heading2"/>
      </w:pPr>
      <w:r w:rsidRPr="00B040DC">
        <w:t>1. User Problem: "The Classroom vs. The Ward"</w:t>
      </w:r>
    </w:p>
    <w:p w14:paraId="1309DCE0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 xml:space="preserve">Many international nurses have passed the required B1/B2 language exams but face a dangerous gap between </w:t>
      </w:r>
      <w:r w:rsidRPr="00B040DC">
        <w:rPr>
          <w:rFonts w:ascii="Aptos Display" w:hAnsi="Aptos Display"/>
          <w:b/>
          <w:bCs/>
          <w:sz w:val="22"/>
          <w:szCs w:val="22"/>
        </w:rPr>
        <w:t>textbook proficiency</w:t>
      </w:r>
      <w:r w:rsidRPr="00B040DC">
        <w:rPr>
          <w:rFonts w:ascii="Aptos Display" w:hAnsi="Aptos Display"/>
          <w:sz w:val="22"/>
          <w:szCs w:val="22"/>
        </w:rPr>
        <w:t xml:space="preserve"> and </w:t>
      </w:r>
      <w:r w:rsidRPr="00B040DC">
        <w:rPr>
          <w:rFonts w:ascii="Aptos Display" w:hAnsi="Aptos Display"/>
          <w:b/>
          <w:bCs/>
          <w:sz w:val="22"/>
          <w:szCs w:val="22"/>
        </w:rPr>
        <w:t>operational reality</w:t>
      </w:r>
      <w:r w:rsidRPr="00B040DC">
        <w:rPr>
          <w:rFonts w:ascii="Aptos Display" w:hAnsi="Aptos Display"/>
          <w:sz w:val="22"/>
          <w:szCs w:val="22"/>
          <w:vertAlign w:val="superscript"/>
        </w:rPr>
        <w:t>22</w:t>
      </w:r>
      <w:r w:rsidRPr="00B040DC">
        <w:rPr>
          <w:rFonts w:ascii="Aptos Display" w:hAnsi="Aptos Display"/>
          <w:sz w:val="22"/>
          <w:szCs w:val="22"/>
        </w:rPr>
        <w:t>. In a hospital, a language error is not just embarrassing; it is a patient safety risk.</w:t>
      </w:r>
    </w:p>
    <w:p w14:paraId="7C6B25D5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Through user analysis, we identified three distinct friction points (Personas):</w:t>
      </w:r>
    </w:p>
    <w:p w14:paraId="35975FE1" w14:textId="77777777" w:rsidR="00B040DC" w:rsidRPr="00B040DC" w:rsidRDefault="00B040DC" w:rsidP="00B040DC">
      <w:pPr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The "Mumble Factor" (Arjun, ER Nurse):</w:t>
      </w:r>
      <w:r w:rsidRPr="00B040DC">
        <w:rPr>
          <w:rFonts w:ascii="Aptos Display" w:hAnsi="Aptos Display"/>
          <w:sz w:val="22"/>
          <w:szCs w:val="22"/>
        </w:rPr>
        <w:t xml:space="preserve"> Can understand clear German but freezes when doctors shout instructions through masks in high-noise environments. He needs </w:t>
      </w:r>
      <w:r w:rsidRPr="00B040DC">
        <w:rPr>
          <w:rFonts w:ascii="Aptos Display" w:hAnsi="Aptos Display"/>
          <w:b/>
          <w:bCs/>
          <w:sz w:val="22"/>
          <w:szCs w:val="22"/>
        </w:rPr>
        <w:t>speed and precision</w:t>
      </w:r>
      <w:r w:rsidRPr="00B040DC">
        <w:rPr>
          <w:rFonts w:ascii="Aptos Display" w:hAnsi="Aptos Display"/>
          <w:sz w:val="22"/>
          <w:szCs w:val="22"/>
        </w:rPr>
        <w:t>.</w:t>
      </w:r>
    </w:p>
    <w:p w14:paraId="0B460C30" w14:textId="77777777" w:rsidR="00B040DC" w:rsidRPr="00B040DC" w:rsidRDefault="00B040DC" w:rsidP="00B040DC">
      <w:pPr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The Empathy Gap (Maria, Geriatric Nurse):</w:t>
      </w:r>
      <w:r w:rsidRPr="00B040DC">
        <w:rPr>
          <w:rFonts w:ascii="Aptos Display" w:hAnsi="Aptos Display"/>
          <w:sz w:val="22"/>
          <w:szCs w:val="22"/>
        </w:rPr>
        <w:t xml:space="preserve"> Knows the medical terms but sounds "robotic" or cold to grieving families because she lacks cultural nuance. She needs </w:t>
      </w:r>
      <w:r w:rsidRPr="00B040DC">
        <w:rPr>
          <w:rFonts w:ascii="Aptos Display" w:hAnsi="Aptos Display"/>
          <w:b/>
          <w:bCs/>
          <w:sz w:val="22"/>
          <w:szCs w:val="22"/>
        </w:rPr>
        <w:t>soft skills</w:t>
      </w:r>
      <w:r w:rsidRPr="00B040DC">
        <w:rPr>
          <w:rFonts w:ascii="Aptos Display" w:hAnsi="Aptos Display"/>
          <w:sz w:val="22"/>
          <w:szCs w:val="22"/>
        </w:rPr>
        <w:t>.</w:t>
      </w:r>
    </w:p>
    <w:p w14:paraId="194E51ED" w14:textId="77777777" w:rsidR="00B040DC" w:rsidRPr="00B040DC" w:rsidRDefault="00B040DC" w:rsidP="00B040DC">
      <w:pPr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The Authority Deficit (Sofia, Senior Ward Nurse):</w:t>
      </w:r>
      <w:r w:rsidRPr="00B040DC">
        <w:rPr>
          <w:rFonts w:ascii="Aptos Display" w:hAnsi="Aptos Display"/>
          <w:sz w:val="22"/>
          <w:szCs w:val="22"/>
        </w:rPr>
        <w:t xml:space="preserve"> Experienced but feels "infantilized" because she speaks in simple sentences. She struggles to professionally challenge junior doctors. She needs </w:t>
      </w:r>
      <w:r w:rsidRPr="00B040DC">
        <w:rPr>
          <w:rFonts w:ascii="Aptos Display" w:hAnsi="Aptos Display"/>
          <w:b/>
          <w:bCs/>
          <w:sz w:val="22"/>
          <w:szCs w:val="22"/>
        </w:rPr>
        <w:t>assertiveness</w:t>
      </w:r>
      <w:r w:rsidRPr="00B040DC">
        <w:rPr>
          <w:rFonts w:ascii="Aptos Display" w:hAnsi="Aptos Display"/>
          <w:sz w:val="22"/>
          <w:szCs w:val="22"/>
        </w:rPr>
        <w:t>.</w:t>
      </w:r>
    </w:p>
    <w:p w14:paraId="6CA9A552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The Real Need:</w:t>
      </w:r>
      <w:r w:rsidRPr="00B040DC">
        <w:rPr>
          <w:rFonts w:ascii="Aptos Display" w:hAnsi="Aptos Display"/>
          <w:sz w:val="22"/>
          <w:szCs w:val="22"/>
        </w:rPr>
        <w:t xml:space="preserve"> It is not just "learning German"; it is </w:t>
      </w:r>
      <w:r w:rsidRPr="00B040DC">
        <w:rPr>
          <w:rFonts w:ascii="Aptos Display" w:hAnsi="Aptos Display"/>
          <w:b/>
          <w:bCs/>
          <w:sz w:val="22"/>
          <w:szCs w:val="22"/>
        </w:rPr>
        <w:t>Stress Inoculation</w:t>
      </w:r>
      <w:r w:rsidRPr="00B040DC">
        <w:rPr>
          <w:rFonts w:ascii="Aptos Display" w:hAnsi="Aptos Display"/>
          <w:sz w:val="22"/>
          <w:szCs w:val="22"/>
        </w:rPr>
        <w:t xml:space="preserve">. Nurses need a zero-risk "Flight Simulator" to practice high-stakes scenarios </w:t>
      </w:r>
      <w:r w:rsidRPr="00B040DC">
        <w:rPr>
          <w:rFonts w:ascii="Aptos Display" w:hAnsi="Aptos Display"/>
          <w:i/>
          <w:iCs/>
          <w:sz w:val="22"/>
          <w:szCs w:val="22"/>
        </w:rPr>
        <w:t>before</w:t>
      </w:r>
      <w:r w:rsidRPr="00B040DC">
        <w:rPr>
          <w:rFonts w:ascii="Aptos Display" w:hAnsi="Aptos Display"/>
          <w:sz w:val="22"/>
          <w:szCs w:val="22"/>
        </w:rPr>
        <w:t xml:space="preserve"> they enter the ward</w:t>
      </w:r>
      <w:r w:rsidRPr="00B040DC">
        <w:rPr>
          <w:rFonts w:ascii="Aptos Display" w:hAnsi="Aptos Display"/>
          <w:sz w:val="22"/>
          <w:szCs w:val="22"/>
          <w:vertAlign w:val="superscript"/>
        </w:rPr>
        <w:t>3333</w:t>
      </w:r>
      <w:r w:rsidRPr="00B040DC">
        <w:rPr>
          <w:rFonts w:ascii="Aptos Display" w:hAnsi="Aptos Display"/>
          <w:sz w:val="22"/>
          <w:szCs w:val="22"/>
        </w:rPr>
        <w:t>.</w:t>
      </w:r>
    </w:p>
    <w:p w14:paraId="43382BC8" w14:textId="77777777" w:rsidR="00B040DC" w:rsidRPr="00B040DC" w:rsidRDefault="00B040DC" w:rsidP="00572868">
      <w:pPr>
        <w:pStyle w:val="Heading2"/>
      </w:pPr>
      <w:r w:rsidRPr="00B040DC">
        <w:t>2. Hypothesis &amp; Validation</w:t>
      </w:r>
    </w:p>
    <w:p w14:paraId="5CF46E32" w14:textId="77777777" w:rsidR="00B040DC" w:rsidRPr="00B040DC" w:rsidRDefault="00B040DC" w:rsidP="00B040DC">
      <w:pPr>
        <w:rPr>
          <w:rFonts w:ascii="Aptos Display" w:hAnsi="Aptos Display"/>
          <w:b/>
          <w:bCs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Hypothesis:</w:t>
      </w:r>
    </w:p>
    <w:p w14:paraId="28346C80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We believe that providing an audio-first, scenario-based AI roleplay tool will allow nurses to practice verbal responses without fear of judgment. If we simulate the pressure of a hospital (via audio context), users will build the muscle memory required for real-life fluency.</w:t>
      </w:r>
    </w:p>
    <w:p w14:paraId="7E333965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What this prototype validates</w:t>
      </w:r>
      <w:r w:rsidRPr="00B040DC">
        <w:rPr>
          <w:rFonts w:ascii="Aptos Display" w:hAnsi="Aptos Display"/>
          <w:sz w:val="22"/>
          <w:szCs w:val="22"/>
          <w:vertAlign w:val="superscript"/>
        </w:rPr>
        <w:t>4</w:t>
      </w:r>
      <w:r w:rsidRPr="00B040DC">
        <w:rPr>
          <w:rFonts w:ascii="Aptos Display" w:hAnsi="Aptos Display"/>
          <w:sz w:val="22"/>
          <w:szCs w:val="22"/>
        </w:rPr>
        <w:t>:</w:t>
      </w:r>
    </w:p>
    <w:p w14:paraId="0E2DE22A" w14:textId="77777777" w:rsidR="00B040DC" w:rsidRPr="00B040DC" w:rsidRDefault="00B040DC" w:rsidP="00B040DC">
      <w:pPr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Psychological Safety:</w:t>
      </w:r>
      <w:r w:rsidRPr="00B040DC">
        <w:rPr>
          <w:rFonts w:ascii="Aptos Display" w:hAnsi="Aptos Display"/>
          <w:sz w:val="22"/>
          <w:szCs w:val="22"/>
        </w:rPr>
        <w:t xml:space="preserve"> Will users attempt a "Hard" scenario (e.g., "Aggressive Patient") more frequently knowing it is an AI and not a human judging them?</w:t>
      </w:r>
    </w:p>
    <w:p w14:paraId="114A0C26" w14:textId="77777777" w:rsidR="00B040DC" w:rsidRPr="00B040DC" w:rsidRDefault="00B040DC" w:rsidP="00B040DC">
      <w:pPr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Retry Behavior:</w:t>
      </w:r>
      <w:r w:rsidRPr="00B040DC">
        <w:rPr>
          <w:rFonts w:ascii="Aptos Display" w:hAnsi="Aptos Display"/>
          <w:sz w:val="22"/>
          <w:szCs w:val="22"/>
        </w:rPr>
        <w:t xml:space="preserve"> We measure success not by the first try, but by the </w:t>
      </w:r>
      <w:r w:rsidRPr="00B040DC">
        <w:rPr>
          <w:rFonts w:ascii="Aptos Display" w:hAnsi="Aptos Display"/>
          <w:i/>
          <w:iCs/>
          <w:sz w:val="22"/>
          <w:szCs w:val="22"/>
        </w:rPr>
        <w:t>Retry Rate</w:t>
      </w:r>
      <w:r w:rsidRPr="00B040DC">
        <w:rPr>
          <w:rFonts w:ascii="Aptos Display" w:hAnsi="Aptos Display"/>
          <w:sz w:val="22"/>
          <w:szCs w:val="22"/>
        </w:rPr>
        <w:t xml:space="preserve">. High </w:t>
      </w:r>
      <w:proofErr w:type="gramStart"/>
      <w:r w:rsidRPr="00B040DC">
        <w:rPr>
          <w:rFonts w:ascii="Aptos Display" w:hAnsi="Aptos Display"/>
          <w:sz w:val="22"/>
          <w:szCs w:val="22"/>
        </w:rPr>
        <w:t>retry</w:t>
      </w:r>
      <w:proofErr w:type="gramEnd"/>
      <w:r w:rsidRPr="00B040DC">
        <w:rPr>
          <w:rFonts w:ascii="Aptos Display" w:hAnsi="Aptos Display"/>
          <w:sz w:val="22"/>
          <w:szCs w:val="22"/>
        </w:rPr>
        <w:t xml:space="preserve"> counts indicate the user is using the tool to "loop" until perfection (mastery learning).</w:t>
      </w:r>
    </w:p>
    <w:p w14:paraId="60C0CBB2" w14:textId="77777777" w:rsidR="00B040DC" w:rsidRPr="00B040DC" w:rsidRDefault="00B040DC" w:rsidP="00572868">
      <w:pPr>
        <w:pStyle w:val="Heading2"/>
      </w:pPr>
      <w:r w:rsidRPr="00B040DC">
        <w:t>3. Core Feature Rationale (MVP)</w:t>
      </w:r>
    </w:p>
    <w:p w14:paraId="5F5346DA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 xml:space="preserve">We prioritized a lightweight browser-based prototype </w:t>
      </w:r>
      <w:r w:rsidRPr="00B040DC">
        <w:rPr>
          <w:rFonts w:ascii="Aptos Display" w:hAnsi="Aptos Display"/>
          <w:sz w:val="22"/>
          <w:szCs w:val="22"/>
          <w:vertAlign w:val="superscript"/>
        </w:rPr>
        <w:t>5</w:t>
      </w:r>
      <w:r w:rsidRPr="00B040DC">
        <w:rPr>
          <w:rFonts w:ascii="Aptos Display" w:hAnsi="Aptos Display"/>
          <w:sz w:val="22"/>
          <w:szCs w:val="22"/>
        </w:rPr>
        <w:t>with features specifically chosen to solve the persona pain points</w:t>
      </w:r>
      <w:r w:rsidRPr="00B040DC">
        <w:rPr>
          <w:rFonts w:ascii="Aptos Display" w:hAnsi="Aptos Display"/>
          <w:sz w:val="22"/>
          <w:szCs w:val="22"/>
          <w:vertAlign w:val="superscript"/>
        </w:rPr>
        <w:t>6</w:t>
      </w:r>
      <w:r w:rsidRPr="00B040DC">
        <w:rPr>
          <w:rFonts w:ascii="Aptos Display" w:hAnsi="Aptos Display"/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8886"/>
      </w:tblGrid>
      <w:tr w:rsidR="00B040DC" w:rsidRPr="00B040DC" w14:paraId="51CB02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1F536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CE31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Rationale &amp; User Benefit</w:t>
            </w:r>
          </w:p>
        </w:tc>
      </w:tr>
      <w:tr w:rsidR="00B040DC" w:rsidRPr="00B040DC" w14:paraId="32E82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618A7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Specific Nursing Scenarios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CBDBF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Why:</w:t>
            </w:r>
            <w:r w:rsidRPr="00B040DC">
              <w:rPr>
                <w:rFonts w:ascii="Aptos Display" w:hAnsi="Aptos Display"/>
                <w:sz w:val="22"/>
                <w:szCs w:val="22"/>
              </w:rPr>
              <w:t xml:space="preserve"> Duolingo teaches "Coffee Shop" talk. Our users need "ICU Sedation Checks." Context is the primary barrier to professional fluency.</w:t>
            </w:r>
          </w:p>
        </w:tc>
      </w:tr>
      <w:tr w:rsidR="00B040DC" w:rsidRPr="00B040DC" w14:paraId="06CB3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D89B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Audio-First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F7AEB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Why:</w:t>
            </w:r>
            <w:r w:rsidRPr="00B040DC">
              <w:rPr>
                <w:rFonts w:ascii="Aptos Display" w:hAnsi="Aptos Display"/>
                <w:sz w:val="22"/>
                <w:szCs w:val="22"/>
              </w:rPr>
              <w:t xml:space="preserve"> Nurses work with their ears and hands. The prototype plays the prompt (Text-to-Speech) rather than just showing text, simulating the "Mumble Factor" Arjun faces in the ER.</w:t>
            </w:r>
          </w:p>
        </w:tc>
      </w:tr>
      <w:tr w:rsidR="00B040DC" w:rsidRPr="00B040DC" w14:paraId="23078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881DC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lastRenderedPageBreak/>
              <w:t>"Better Response"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A99B6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Why:</w:t>
            </w:r>
            <w:r w:rsidRPr="00B040DC">
              <w:rPr>
                <w:rFonts w:ascii="Aptos Display" w:hAnsi="Aptos Display"/>
                <w:sz w:val="22"/>
                <w:szCs w:val="22"/>
              </w:rPr>
              <w:t xml:space="preserve"> Correcting grammar isn't enough for </w:t>
            </w: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Sofia</w:t>
            </w:r>
            <w:r w:rsidRPr="00B040DC">
              <w:rPr>
                <w:rFonts w:ascii="Aptos Display" w:hAnsi="Aptos Display"/>
                <w:sz w:val="22"/>
                <w:szCs w:val="22"/>
              </w:rPr>
              <w:t>. The AI provides a "Native/Natural" alternative phrasing, moving her from "correct" to "authoritative."</w:t>
            </w:r>
          </w:p>
        </w:tc>
      </w:tr>
      <w:tr w:rsidR="00B040DC" w:rsidRPr="00B040DC" w14:paraId="68FA4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07FB4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English Translation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FFFEF" w14:textId="77777777" w:rsidR="00B040DC" w:rsidRPr="00B040DC" w:rsidRDefault="00B040DC" w:rsidP="00B040DC">
            <w:pPr>
              <w:rPr>
                <w:rFonts w:ascii="Aptos Display" w:hAnsi="Aptos Display"/>
                <w:sz w:val="22"/>
                <w:szCs w:val="22"/>
              </w:rPr>
            </w:pP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Why:</w:t>
            </w:r>
            <w:r w:rsidRPr="00B040DC">
              <w:rPr>
                <w:rFonts w:ascii="Aptos Display" w:hAnsi="Aptos Display"/>
                <w:sz w:val="22"/>
                <w:szCs w:val="22"/>
              </w:rPr>
              <w:t xml:space="preserve"> Reduces the cognitive load for beginners (</w:t>
            </w:r>
            <w:r w:rsidRPr="00B040DC">
              <w:rPr>
                <w:rFonts w:ascii="Aptos Display" w:hAnsi="Aptos Display"/>
                <w:b/>
                <w:bCs/>
                <w:sz w:val="22"/>
                <w:szCs w:val="22"/>
              </w:rPr>
              <w:t>Maria</w:t>
            </w:r>
            <w:r w:rsidRPr="00B040DC">
              <w:rPr>
                <w:rFonts w:ascii="Aptos Display" w:hAnsi="Aptos Display"/>
                <w:sz w:val="22"/>
                <w:szCs w:val="22"/>
              </w:rPr>
              <w:t>), preventing frustration and abandonment during difficult "Medical Handovers."</w:t>
            </w:r>
          </w:p>
        </w:tc>
      </w:tr>
    </w:tbl>
    <w:p w14:paraId="646E50D8" w14:textId="77777777" w:rsidR="00B040DC" w:rsidRPr="00B040DC" w:rsidRDefault="00B040DC" w:rsidP="00572868">
      <w:pPr>
        <w:pStyle w:val="Heading2"/>
      </w:pPr>
      <w:r w:rsidRPr="00B040DC">
        <w:t>4. Market &amp; Reference Insights</w:t>
      </w:r>
    </w:p>
    <w:p w14:paraId="772053D8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We compared our solution against three existing categories</w:t>
      </w:r>
      <w:r w:rsidRPr="00B040DC">
        <w:rPr>
          <w:rFonts w:ascii="Aptos Display" w:hAnsi="Aptos Display"/>
          <w:sz w:val="22"/>
          <w:szCs w:val="22"/>
          <w:vertAlign w:val="superscript"/>
        </w:rPr>
        <w:t>7</w:t>
      </w:r>
      <w:r w:rsidRPr="00B040DC">
        <w:rPr>
          <w:rFonts w:ascii="Aptos Display" w:hAnsi="Aptos Display"/>
          <w:sz w:val="22"/>
          <w:szCs w:val="22"/>
        </w:rPr>
        <w:t>:</w:t>
      </w:r>
    </w:p>
    <w:p w14:paraId="2E3D7C75" w14:textId="77777777" w:rsidR="00B040DC" w:rsidRPr="00B040DC" w:rsidRDefault="00B040DC" w:rsidP="00B040DC">
      <w:pPr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Gamified Apps (Duolingo/Babbel):</w:t>
      </w:r>
    </w:p>
    <w:p w14:paraId="07DC5911" w14:textId="77777777" w:rsidR="00B040DC" w:rsidRPr="00B040DC" w:rsidRDefault="00B040DC" w:rsidP="00B040DC">
      <w:pPr>
        <w:numPr>
          <w:ilvl w:val="1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i/>
          <w:iCs/>
          <w:sz w:val="22"/>
          <w:szCs w:val="22"/>
        </w:rPr>
        <w:t>Gap:</w:t>
      </w:r>
      <w:r w:rsidRPr="00B040DC">
        <w:rPr>
          <w:rFonts w:ascii="Aptos Display" w:hAnsi="Aptos Display"/>
          <w:sz w:val="22"/>
          <w:szCs w:val="22"/>
        </w:rPr>
        <w:t xml:space="preserve"> Too generic. They lack the high-stakes vocabulary (e.g., "Resuscitation," "Triage") required for clinical safety.</w:t>
      </w:r>
    </w:p>
    <w:p w14:paraId="2B519C5F" w14:textId="77777777" w:rsidR="00B040DC" w:rsidRPr="00B040DC" w:rsidRDefault="00B040DC" w:rsidP="00B040DC">
      <w:pPr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Human Tutoring (</w:t>
      </w:r>
      <w:proofErr w:type="spellStart"/>
      <w:r w:rsidRPr="00B040DC">
        <w:rPr>
          <w:rFonts w:ascii="Aptos Display" w:hAnsi="Aptos Display"/>
          <w:b/>
          <w:bCs/>
          <w:sz w:val="22"/>
          <w:szCs w:val="22"/>
        </w:rPr>
        <w:t>iTalki</w:t>
      </w:r>
      <w:proofErr w:type="spellEnd"/>
      <w:r w:rsidRPr="00B040DC">
        <w:rPr>
          <w:rFonts w:ascii="Aptos Display" w:hAnsi="Aptos Display"/>
          <w:b/>
          <w:bCs/>
          <w:sz w:val="22"/>
          <w:szCs w:val="22"/>
        </w:rPr>
        <w:t>/</w:t>
      </w:r>
      <w:proofErr w:type="spellStart"/>
      <w:r w:rsidRPr="00B040DC">
        <w:rPr>
          <w:rFonts w:ascii="Aptos Display" w:hAnsi="Aptos Display"/>
          <w:b/>
          <w:bCs/>
          <w:sz w:val="22"/>
          <w:szCs w:val="22"/>
        </w:rPr>
        <w:t>Preply</w:t>
      </w:r>
      <w:proofErr w:type="spellEnd"/>
      <w:r w:rsidRPr="00B040DC">
        <w:rPr>
          <w:rFonts w:ascii="Aptos Display" w:hAnsi="Aptos Display"/>
          <w:b/>
          <w:bCs/>
          <w:sz w:val="22"/>
          <w:szCs w:val="22"/>
        </w:rPr>
        <w:t>):</w:t>
      </w:r>
    </w:p>
    <w:p w14:paraId="74E8AF04" w14:textId="77777777" w:rsidR="00B040DC" w:rsidRPr="00B040DC" w:rsidRDefault="00B040DC" w:rsidP="00B040DC">
      <w:pPr>
        <w:numPr>
          <w:ilvl w:val="1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i/>
          <w:iCs/>
          <w:sz w:val="22"/>
          <w:szCs w:val="22"/>
        </w:rPr>
        <w:t>Gap:</w:t>
      </w:r>
      <w:r w:rsidRPr="00B040DC">
        <w:rPr>
          <w:rFonts w:ascii="Aptos Display" w:hAnsi="Aptos Display"/>
          <w:sz w:val="22"/>
          <w:szCs w:val="22"/>
        </w:rPr>
        <w:t xml:space="preserve"> Unscalable and expensive. Tutors cannot simulate a chaotic environment or be available for 5 minutes at 3 AM before a shift.</w:t>
      </w:r>
    </w:p>
    <w:p w14:paraId="1D8F29BC" w14:textId="77777777" w:rsidR="00B040DC" w:rsidRPr="00B040DC" w:rsidRDefault="00B040DC" w:rsidP="00B040DC">
      <w:pPr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Medical Textbooks (</w:t>
      </w:r>
      <w:proofErr w:type="spellStart"/>
      <w:r w:rsidRPr="00B040DC">
        <w:rPr>
          <w:rFonts w:ascii="Aptos Display" w:hAnsi="Aptos Display"/>
          <w:b/>
          <w:bCs/>
          <w:sz w:val="22"/>
          <w:szCs w:val="22"/>
        </w:rPr>
        <w:t>Telc</w:t>
      </w:r>
      <w:proofErr w:type="spellEnd"/>
      <w:r w:rsidRPr="00B040DC">
        <w:rPr>
          <w:rFonts w:ascii="Aptos Display" w:hAnsi="Aptos Display"/>
          <w:b/>
          <w:bCs/>
          <w:sz w:val="22"/>
          <w:szCs w:val="22"/>
        </w:rPr>
        <w:t xml:space="preserve"> Nursing):</w:t>
      </w:r>
    </w:p>
    <w:p w14:paraId="1840DFC0" w14:textId="77777777" w:rsidR="00B040DC" w:rsidRPr="00B040DC" w:rsidRDefault="00B040DC" w:rsidP="00B040DC">
      <w:pPr>
        <w:numPr>
          <w:ilvl w:val="1"/>
          <w:numId w:val="3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i/>
          <w:iCs/>
          <w:sz w:val="22"/>
          <w:szCs w:val="22"/>
        </w:rPr>
        <w:t>Gap:</w:t>
      </w:r>
      <w:r w:rsidRPr="00B040DC">
        <w:rPr>
          <w:rFonts w:ascii="Aptos Display" w:hAnsi="Aptos Display"/>
          <w:sz w:val="22"/>
          <w:szCs w:val="22"/>
        </w:rPr>
        <w:t xml:space="preserve"> Passive learning. Reading about a "Code Blue" does not prepare the brain to </w:t>
      </w:r>
      <w:r w:rsidRPr="00B040DC">
        <w:rPr>
          <w:rFonts w:ascii="Aptos Display" w:hAnsi="Aptos Display"/>
          <w:i/>
          <w:iCs/>
          <w:sz w:val="22"/>
          <w:szCs w:val="22"/>
        </w:rPr>
        <w:t>speak</w:t>
      </w:r>
      <w:r w:rsidRPr="00B040DC">
        <w:rPr>
          <w:rFonts w:ascii="Aptos Display" w:hAnsi="Aptos Display"/>
          <w:sz w:val="22"/>
          <w:szCs w:val="22"/>
        </w:rPr>
        <w:t xml:space="preserve"> during one.</w:t>
      </w:r>
    </w:p>
    <w:p w14:paraId="0BD4830C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Our USP (The "Clinical Metaverse"):</w:t>
      </w:r>
    </w:p>
    <w:p w14:paraId="72B422F9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While the MVP is web-based, our roadmap moves toward VR Immersion. Unlike competitors who focus on vocabulary, we focus on environmental immersion—training the brain to filter background noise (alarms, shouting) while processing language.</w:t>
      </w:r>
    </w:p>
    <w:p w14:paraId="03AE8C78" w14:textId="77777777" w:rsidR="00B040DC" w:rsidRPr="00B040DC" w:rsidRDefault="00B040DC" w:rsidP="00572868">
      <w:pPr>
        <w:pStyle w:val="Heading2"/>
      </w:pPr>
      <w:r w:rsidRPr="00B040DC">
        <w:t>5. Next Steps</w:t>
      </w:r>
    </w:p>
    <w:p w14:paraId="5A4F7B2F" w14:textId="77777777" w:rsidR="00B040DC" w:rsidRPr="00B040DC" w:rsidRDefault="00B040DC" w:rsidP="00B040DC">
      <w:p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sz w:val="22"/>
          <w:szCs w:val="22"/>
        </w:rPr>
        <w:t>To further validate the "Stress Inoculation" theory</w:t>
      </w:r>
      <w:r w:rsidRPr="00B040DC">
        <w:rPr>
          <w:rFonts w:ascii="Aptos Display" w:hAnsi="Aptos Display"/>
          <w:sz w:val="22"/>
          <w:szCs w:val="22"/>
          <w:vertAlign w:val="superscript"/>
        </w:rPr>
        <w:t>8</w:t>
      </w:r>
      <w:r w:rsidRPr="00B040DC">
        <w:rPr>
          <w:rFonts w:ascii="Aptos Display" w:hAnsi="Aptos Display"/>
          <w:sz w:val="22"/>
          <w:szCs w:val="22"/>
        </w:rPr>
        <w:t>:</w:t>
      </w:r>
    </w:p>
    <w:p w14:paraId="36359EA1" w14:textId="77777777" w:rsidR="00B040DC" w:rsidRPr="00B040DC" w:rsidRDefault="00B040DC" w:rsidP="00B040DC">
      <w:pPr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Deploy to 50 Nurses:</w:t>
      </w:r>
      <w:r w:rsidRPr="00B040DC">
        <w:rPr>
          <w:rFonts w:ascii="Aptos Display" w:hAnsi="Aptos Display"/>
          <w:sz w:val="22"/>
          <w:szCs w:val="22"/>
        </w:rPr>
        <w:t xml:space="preserve"> Measure the correlation between app usage and their perceived confidence during actual shifts.</w:t>
      </w:r>
    </w:p>
    <w:p w14:paraId="02211A73" w14:textId="0AB0522A" w:rsidR="00296D56" w:rsidRPr="00572868" w:rsidRDefault="00B040DC" w:rsidP="000371ED">
      <w:pPr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B040DC">
        <w:rPr>
          <w:rFonts w:ascii="Aptos Display" w:hAnsi="Aptos Display"/>
          <w:b/>
          <w:bCs/>
          <w:sz w:val="22"/>
          <w:szCs w:val="22"/>
        </w:rPr>
        <w:t>Build "Noise Mode":</w:t>
      </w:r>
      <w:r w:rsidRPr="00B040DC">
        <w:rPr>
          <w:rFonts w:ascii="Aptos Display" w:hAnsi="Aptos Display"/>
          <w:sz w:val="22"/>
          <w:szCs w:val="22"/>
        </w:rPr>
        <w:t xml:space="preserve"> Add background hospital audio to the MVP to test focus under distraction.</w:t>
      </w:r>
    </w:p>
    <w:sectPr w:rsidR="00296D56" w:rsidRPr="00572868" w:rsidSect="00B040DC">
      <w:footerReference w:type="default" r:id="rId8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82705" w14:textId="77777777" w:rsidR="00296186" w:rsidRDefault="00296186" w:rsidP="00B040DC">
      <w:pPr>
        <w:spacing w:after="0" w:line="240" w:lineRule="auto"/>
      </w:pPr>
      <w:r>
        <w:separator/>
      </w:r>
    </w:p>
  </w:endnote>
  <w:endnote w:type="continuationSeparator" w:id="0">
    <w:p w14:paraId="25FEB53C" w14:textId="77777777" w:rsidR="00296186" w:rsidRDefault="00296186" w:rsidP="00B04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7842" w14:textId="0AC5D955" w:rsidR="00B040DC" w:rsidRDefault="00B040DC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62B7F9772D204CCA889D63C928F5702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</w:rPr>
          <w:t>Preetham D Bangera</w:t>
        </w:r>
      </w:sdtContent>
    </w:sdt>
  </w:p>
  <w:p w14:paraId="511C260C" w14:textId="77777777" w:rsidR="00B040DC" w:rsidRDefault="00B04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D1B2" w14:textId="77777777" w:rsidR="00296186" w:rsidRDefault="00296186" w:rsidP="00B040DC">
      <w:pPr>
        <w:spacing w:after="0" w:line="240" w:lineRule="auto"/>
      </w:pPr>
      <w:r>
        <w:separator/>
      </w:r>
    </w:p>
  </w:footnote>
  <w:footnote w:type="continuationSeparator" w:id="0">
    <w:p w14:paraId="04B213C3" w14:textId="77777777" w:rsidR="00296186" w:rsidRDefault="00296186" w:rsidP="00B04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2A9F"/>
    <w:multiLevelType w:val="multilevel"/>
    <w:tmpl w:val="949A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17210"/>
    <w:multiLevelType w:val="multilevel"/>
    <w:tmpl w:val="1F3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D5B30"/>
    <w:multiLevelType w:val="multilevel"/>
    <w:tmpl w:val="29C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43565"/>
    <w:multiLevelType w:val="multilevel"/>
    <w:tmpl w:val="51A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5229">
    <w:abstractNumId w:val="3"/>
  </w:num>
  <w:num w:numId="2" w16cid:durableId="1589194595">
    <w:abstractNumId w:val="2"/>
  </w:num>
  <w:num w:numId="3" w16cid:durableId="719786678">
    <w:abstractNumId w:val="1"/>
  </w:num>
  <w:num w:numId="4" w16cid:durableId="2117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62"/>
    <w:rsid w:val="00027F71"/>
    <w:rsid w:val="000371ED"/>
    <w:rsid w:val="001E37DB"/>
    <w:rsid w:val="00296186"/>
    <w:rsid w:val="00296D56"/>
    <w:rsid w:val="003329D5"/>
    <w:rsid w:val="00572868"/>
    <w:rsid w:val="00740810"/>
    <w:rsid w:val="00B040DC"/>
    <w:rsid w:val="00FF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9B77"/>
  <w15:chartTrackingRefBased/>
  <w15:docId w15:val="{408C77B4-A003-4D67-BC15-A3ED8C0D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0DC"/>
  </w:style>
  <w:style w:type="paragraph" w:styleId="Footer">
    <w:name w:val="footer"/>
    <w:basedOn w:val="Normal"/>
    <w:link w:val="FooterChar"/>
    <w:uiPriority w:val="99"/>
    <w:unhideWhenUsed/>
    <w:rsid w:val="00B0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B7F9772D204CCA889D63C928F5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C555-02C3-4A27-B7F6-E08C1FFF5562}"/>
      </w:docPartPr>
      <w:docPartBody>
        <w:p w:rsidR="00000000" w:rsidRDefault="00550E44" w:rsidP="00550E44">
          <w:pPr>
            <w:pStyle w:val="62B7F9772D204CCA889D63C928F5702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44"/>
    <w:rsid w:val="00027F71"/>
    <w:rsid w:val="00550E44"/>
    <w:rsid w:val="00C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0E44"/>
    <w:rPr>
      <w:color w:val="808080"/>
    </w:rPr>
  </w:style>
  <w:style w:type="paragraph" w:customStyle="1" w:styleId="62B7F9772D204CCA889D63C928F5702D">
    <w:name w:val="62B7F9772D204CCA889D63C928F5702D"/>
    <w:rsid w:val="00550E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0435-67A5-42E9-92EE-83AA9C0B8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D Bangera</dc:creator>
  <cp:keywords/>
  <dc:description/>
  <cp:lastModifiedBy>118715</cp:lastModifiedBy>
  <cp:revision>6</cp:revision>
  <dcterms:created xsi:type="dcterms:W3CDTF">2025-12-23T12:42:00Z</dcterms:created>
  <dcterms:modified xsi:type="dcterms:W3CDTF">2025-12-23T12:47:00Z</dcterms:modified>
</cp:coreProperties>
</file>